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7B9E6A5" w14:textId="77777777" w:rsidR="006171C4" w:rsidRPr="008E4BFC" w:rsidRDefault="006171C4" w:rsidP="006171C4">
      <w:r w:rsidRPr="008E4BFC">
        <w:rPr>
          <w:noProof/>
          <w:lang w:eastAsia="pl-PL"/>
        </w:rPr>
        <mc:AlternateContent>
          <mc:Choice Requires="wps">
            <w:drawing>
              <wp:anchor distT="0" distB="0" distL="114300" distR="114300" simplePos="0" relativeHeight="251660288" behindDoc="0" locked="0" layoutInCell="1" allowOverlap="1" wp14:anchorId="37B9F931" wp14:editId="37B9F932">
                <wp:simplePos x="0" y="0"/>
                <wp:positionH relativeFrom="margin">
                  <wp:align>right</wp:align>
                </wp:positionH>
                <wp:positionV relativeFrom="page">
                  <wp:posOffset>247650</wp:posOffset>
                </wp:positionV>
                <wp:extent cx="946150" cy="987425"/>
                <wp:effectExtent l="0" t="0" r="6350" b="0"/>
                <wp:wrapNone/>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46150"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282823" w:themeColor="text2" w:themeShade="80"/>
                                <w:sz w:val="24"/>
                                <w:szCs w:val="24"/>
                              </w:rPr>
                              <w:alias w:val="Rok"/>
                              <w:tag w:val=""/>
                              <w:id w:val="-1991402408"/>
                              <w:dataBinding w:prefixMappings="xmlns:ns0='http://schemas.microsoft.com/office/2006/coverPageProps' " w:xpath="/ns0:CoverPageProperties[1]/ns0:PublishDate[1]" w:storeItemID="{55AF091B-3C7A-41E3-B477-F2FDAA23CFDA}"/>
                              <w:date>
                                <w:dateFormat w:val="yyyy"/>
                                <w:lid w:val="pl-PL"/>
                                <w:storeMappedDataAs w:val="dateTime"/>
                                <w:calendar w:val="gregorian"/>
                              </w:date>
                            </w:sdtPr>
                            <w:sdtContent>
                              <w:p w14:paraId="37B9F93F" w14:textId="77777777" w:rsidR="00AE2A65" w:rsidRPr="0056025E" w:rsidRDefault="00AE2A65" w:rsidP="006171C4">
                                <w:pPr>
                                  <w:pStyle w:val="Bezodstpw"/>
                                  <w:jc w:val="right"/>
                                  <w:rPr>
                                    <w:b/>
                                    <w:color w:val="282823" w:themeColor="text2" w:themeShade="80"/>
                                    <w:sz w:val="24"/>
                                    <w:szCs w:val="24"/>
                                  </w:rPr>
                                </w:pPr>
                                <w:r>
                                  <w:rPr>
                                    <w:b/>
                                    <w:color w:val="282823" w:themeColor="text2" w:themeShade="80"/>
                                    <w:sz w:val="24"/>
                                    <w:szCs w:val="24"/>
                                  </w:rPr>
                                  <w:t>Semestr  III</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37B9F931" id="Prostokąt 1" o:spid="_x0000_s1026" style="position:absolute;margin-left:23.3pt;margin-top:19.5pt;width:74.5pt;height:77.75pt;z-index:251660288;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" fillcolor="#e84c22 [3204]" stroked="f" strokeweight="1pt">
                <v:path arrowok="t"/>
                <o:lock v:ext="edit" aspectratio="t"/>
                <v:textbox inset="3.6pt,,3.6pt">
                  <w:txbxContent>
                    <w:sdt>
                      <w:sdtPr>
                        <w:rPr>
                          <w:b/>
                          <w:color w:val="282823" w:themeColor="text2" w:themeShade="80"/>
                          <w:sz w:val="24"/>
                          <w:szCs w:val="24"/>
                        </w:rPr>
                        <w:alias w:val="Rok"/>
                        <w:tag w:val=""/>
                        <w:id w:val="-1991402408"/>
                        <w:dataBinding w:prefixMappings="xmlns:ns0='http://schemas.microsoft.com/office/2006/coverPageProps' " w:xpath="/ns0:CoverPageProperties[1]/ns0:PublishDate[1]" w:storeItemID="{55AF091B-3C7A-41E3-B477-F2FDAA23CFDA}"/>
                        <w:date>
                          <w:dateFormat w:val="yyyy"/>
                          <w:lid w:val="pl-PL"/>
                          <w:storeMappedDataAs w:val="dateTime"/>
                          <w:calendar w:val="gregorian"/>
                        </w:date>
                      </w:sdtPr>
                      <w:sdtContent>
                        <w:p w14:paraId="37B9F93F" w14:textId="77777777" w:rsidR="00AE2A65" w:rsidRPr="0056025E" w:rsidRDefault="00AE2A65" w:rsidP="006171C4">
                          <w:pPr>
                            <w:pStyle w:val="Bezodstpw"/>
                            <w:jc w:val="right"/>
                            <w:rPr>
                              <w:b/>
                              <w:color w:val="282823" w:themeColor="text2" w:themeShade="80"/>
                              <w:sz w:val="24"/>
                              <w:szCs w:val="24"/>
                            </w:rPr>
                          </w:pPr>
                          <w:r>
                            <w:rPr>
                              <w:b/>
                              <w:color w:val="282823" w:themeColor="text2" w:themeShade="80"/>
                              <w:sz w:val="24"/>
                              <w:szCs w:val="24"/>
                            </w:rPr>
                            <w:t>Semestr  III</w:t>
                          </w:r>
                        </w:p>
                      </w:sdtContent>
                    </w:sdt>
                  </w:txbxContent>
                </v:textbox>
                <w10:wrap anchorx="margin" anchory="page"/>
              </v:rect>
            </w:pict>
          </mc:Fallback>
        </mc:AlternateContent>
      </w:r>
    </w:p>
    <w:p w14:paraId="37B9E6A6" w14:textId="77777777" w:rsidR="006171C4" w:rsidRPr="008E4BFC" w:rsidRDefault="006171C4" w:rsidP="006171C4">
      <w:pPr>
        <w:rPr>
          <w:rFonts w:eastAsiaTheme="majorEastAsia" w:cstheme="majorBidi"/>
          <w:caps/>
          <w:color w:val="3B3B34" w:themeColor="text2" w:themeShade="BF"/>
          <w:spacing w:val="10"/>
          <w:sz w:val="52"/>
          <w:szCs w:val="52"/>
        </w:rPr>
      </w:pPr>
      <w:r w:rsidRPr="008E4BFC">
        <w:rPr>
          <w:noProof/>
          <w:lang w:eastAsia="pl-PL"/>
        </w:rPr>
        <mc:AlternateContent>
          <mc:Choice Requires="wpg">
            <w:drawing>
              <wp:anchor distT="0" distB="0" distL="114300" distR="114300" simplePos="0" relativeHeight="251659264" behindDoc="1" locked="0" layoutInCell="1" allowOverlap="1" wp14:anchorId="37B9F933" wp14:editId="37B9F93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2"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3" name="Dowolny kształt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7B9F940" w14:textId="77777777" w:rsidR="00AE2A65" w:rsidRDefault="00AE2A65" w:rsidP="006171C4">
                              <w:pPr>
                                <w:rPr>
                                  <w:color w:val="FFFFFF" w:themeColor="background1"/>
                                  <w:sz w:val="72"/>
                                  <w:szCs w:val="72"/>
                                </w:rPr>
                              </w:pPr>
                              <w:sdt>
                                <w:sdtPr>
                                  <w:rPr>
                                    <w:color w:val="FFFFFF" w:themeColor="background1"/>
                                    <w:sz w:val="72"/>
                                    <w:szCs w:val="72"/>
                                  </w:rPr>
                                  <w:alias w:val="Tytuł"/>
                                  <w:tag w:val=""/>
                                  <w:id w:val="1108923583"/>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Karty opisu przedmiotu</w:t>
                                  </w:r>
                                </w:sdtContent>
                              </w:sdt>
                            </w:p>
                          </w:txbxContent>
                        </wps:txbx>
                        <wps:bodyPr rot="0" vert="horz" wrap="square" lIns="914400" tIns="1097280" rIns="1097280" bIns="1097280" anchor="b" anchorCtr="0" upright="1">
                          <a:noAutofit/>
                        </wps:bodyPr>
                      </wps:wsp>
                      <wps:wsp>
                        <wps:cNvPr id="4" name="Dowolny kształt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7B9F933" id="Grupa 2"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">
                <o:lock v:ext="edit" aspectratio="t"/>
                <v:shape id="Dowolny kształt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" adj="-11796480,,5400" path="m,c,644,,644,,644v23,6,62,14,113,21c250,685,476,700,720,644v,-27,,-27,,-27c720,,720,,720,,,,,,,e" fillcolor="#505046 [3202]" stroked="f">
                  <v:fill color2="#505046 [3202]" rotate="t"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37B9F940" w14:textId="77777777" w:rsidR="00AE2A65" w:rsidRDefault="00AE2A65" w:rsidP="006171C4">
                        <w:pPr>
                          <w:rPr>
                            <w:color w:val="FFFFFF" w:themeColor="background1"/>
                            <w:sz w:val="72"/>
                            <w:szCs w:val="72"/>
                          </w:rPr>
                        </w:pPr>
                        <w:sdt>
                          <w:sdtPr>
                            <w:rPr>
                              <w:color w:val="FFFFFF" w:themeColor="background1"/>
                              <w:sz w:val="72"/>
                              <w:szCs w:val="72"/>
                            </w:rPr>
                            <w:alias w:val="Tytuł"/>
                            <w:tag w:val=""/>
                            <w:id w:val="1108923583"/>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Karty opisu przedmiotu</w:t>
                            </w:r>
                          </w:sdtContent>
                        </w:sdt>
                      </w:p>
                    </w:txbxContent>
                  </v:textbox>
                </v:shape>
                <v:shape id="Dowolny kształt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8E4BFC">
        <w:rPr>
          <w:noProof/>
          <w:lang w:eastAsia="pl-PL"/>
        </w:rPr>
        <mc:AlternateContent>
          <mc:Choice Requires="wps">
            <w:drawing>
              <wp:anchor distT="0" distB="0" distL="114300" distR="114300" simplePos="0" relativeHeight="251662336" behindDoc="0" locked="0" layoutInCell="1" allowOverlap="1" wp14:anchorId="37B9F935" wp14:editId="37B9F936">
                <wp:simplePos x="0" y="0"/>
                <wp:positionH relativeFrom="page">
                  <wp:align>center</wp:align>
                </wp:positionH>
                <wp:positionV relativeFrom="margin">
                  <wp:align>bottom</wp:align>
                </wp:positionV>
                <wp:extent cx="5753100" cy="146304"/>
                <wp:effectExtent l="0" t="0" r="0" b="5715"/>
                <wp:wrapSquare wrapText="bothSides"/>
                <wp:docPr id="5" name="Pole tekstowe 5"/>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B9F941" w14:textId="77777777" w:rsidR="00AE2A65" w:rsidRPr="0035200F" w:rsidRDefault="00AE2A65" w:rsidP="006171C4">
                            <w:pPr>
                              <w:pStyle w:val="Bezodstpw"/>
                              <w:rPr>
                                <w:color w:val="7F7F7F" w:themeColor="text1" w:themeTint="80"/>
                                <w:sz w:val="40"/>
                                <w:szCs w:val="40"/>
                              </w:rPr>
                            </w:pPr>
                            <w:sdt>
                              <w:sdtPr>
                                <w:rPr>
                                  <w:b/>
                                  <w:caps/>
                                  <w:color w:val="7F7F7F" w:themeColor="text1" w:themeTint="80"/>
                                  <w:sz w:val="40"/>
                                  <w:szCs w:val="40"/>
                                </w:rPr>
                                <w:alias w:val="Firma"/>
                                <w:tag w:val=""/>
                                <w:id w:val="353155532"/>
                                <w:dataBinding w:prefixMappings="xmlns:ns0='http://schemas.openxmlformats.org/officeDocument/2006/extended-properties' " w:xpath="/ns0:Properties[1]/ns0:Company[1]" w:storeItemID="{6668398D-A668-4E3E-A5EB-62B293D839F1}"/>
                                <w:text/>
                              </w:sdtPr>
                              <w:sdtContent>
                                <w:r w:rsidRPr="00266968">
                                  <w:rPr>
                                    <w:b/>
                                    <w:caps/>
                                    <w:color w:val="7F7F7F" w:themeColor="text1" w:themeTint="80"/>
                                    <w:sz w:val="40"/>
                                    <w:szCs w:val="40"/>
                                  </w:rPr>
                                  <w:t>collegium masoviense – wyższa szkoła nauk o zdrowiu</w:t>
                                </w:r>
                              </w:sdtContent>
                            </w:sdt>
                            <w:r w:rsidRPr="0035200F">
                              <w:rPr>
                                <w:caps/>
                                <w:color w:val="7F7F7F" w:themeColor="text1" w:themeTint="80"/>
                                <w:sz w:val="40"/>
                                <w:szCs w:val="40"/>
                              </w:rPr>
                              <w: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7B9F935" id="_x0000_t202" coordsize="21600,21600" o:spt="202" path="m,l,21600r21600,l21600,xe">
                <v:stroke joinstyle="miter"/>
                <v:path gradientshapeok="t" o:connecttype="rect"/>
              </v:shapetype>
              <v:shape id="Pole tekstowe 5"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" filled="f" stroked="f" strokeweight=".5pt">
                <v:textbox style="mso-fit-shape-to-text:t" inset="1in,0,86.4pt,0">
                  <w:txbxContent>
                    <w:p w14:paraId="37B9F941" w14:textId="77777777" w:rsidR="00AE2A65" w:rsidRPr="0035200F" w:rsidRDefault="00AE2A65" w:rsidP="006171C4">
                      <w:pPr>
                        <w:pStyle w:val="Bezodstpw"/>
                        <w:rPr>
                          <w:color w:val="7F7F7F" w:themeColor="text1" w:themeTint="80"/>
                          <w:sz w:val="40"/>
                          <w:szCs w:val="40"/>
                        </w:rPr>
                      </w:pPr>
                      <w:sdt>
                        <w:sdtPr>
                          <w:rPr>
                            <w:b/>
                            <w:caps/>
                            <w:color w:val="7F7F7F" w:themeColor="text1" w:themeTint="80"/>
                            <w:sz w:val="40"/>
                            <w:szCs w:val="40"/>
                          </w:rPr>
                          <w:alias w:val="Firma"/>
                          <w:tag w:val=""/>
                          <w:id w:val="353155532"/>
                          <w:dataBinding w:prefixMappings="xmlns:ns0='http://schemas.openxmlformats.org/officeDocument/2006/extended-properties' " w:xpath="/ns0:Properties[1]/ns0:Company[1]" w:storeItemID="{6668398D-A668-4E3E-A5EB-62B293D839F1}"/>
                          <w:text/>
                        </w:sdtPr>
                        <w:sdtContent>
                          <w:r w:rsidRPr="00266968">
                            <w:rPr>
                              <w:b/>
                              <w:caps/>
                              <w:color w:val="7F7F7F" w:themeColor="text1" w:themeTint="80"/>
                              <w:sz w:val="40"/>
                              <w:szCs w:val="40"/>
                            </w:rPr>
                            <w:t>collegium masoviense – wyższa szkoła nauk o zdrowiu</w:t>
                          </w:r>
                        </w:sdtContent>
                      </w:sdt>
                      <w:r w:rsidRPr="0035200F">
                        <w:rPr>
                          <w:caps/>
                          <w:color w:val="7F7F7F" w:themeColor="text1" w:themeTint="80"/>
                          <w:sz w:val="40"/>
                          <w:szCs w:val="40"/>
                        </w:rPr>
                        <w:t> </w:t>
                      </w:r>
                    </w:p>
                  </w:txbxContent>
                </v:textbox>
                <w10:wrap type="square" anchorx="page" anchory="margin"/>
              </v:shape>
            </w:pict>
          </mc:Fallback>
        </mc:AlternateContent>
      </w:r>
      <w:r w:rsidRPr="008E4BFC">
        <w:rPr>
          <w:noProof/>
          <w:lang w:eastAsia="pl-PL"/>
        </w:rPr>
        <mc:AlternateContent>
          <mc:Choice Requires="wps">
            <w:drawing>
              <wp:anchor distT="0" distB="0" distL="114300" distR="114300" simplePos="0" relativeHeight="251661312" behindDoc="0" locked="0" layoutInCell="1" allowOverlap="1" wp14:anchorId="37B9F937" wp14:editId="37B9F938">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6" name="Pole tekstowe 6"/>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E84C22" w:themeColor="accent1"/>
                                <w:sz w:val="28"/>
                                <w:szCs w:val="28"/>
                              </w:rPr>
                              <w:alias w:val="Podtytuł"/>
                              <w:tag w:val=""/>
                              <w:id w:val="1060214751"/>
                              <w:dataBinding w:prefixMappings="xmlns:ns0='http://purl.org/dc/elements/1.1/' xmlns:ns1='http://schemas.openxmlformats.org/package/2006/metadata/core-properties' " w:xpath="/ns1:coreProperties[1]/ns0:subject[1]" w:storeItemID="{6C3C8BC8-F283-45AE-878A-BAB7291924A1}"/>
                              <w:text/>
                            </w:sdtPr>
                            <w:sdtContent>
                              <w:p w14:paraId="37B9F942" w14:textId="77777777" w:rsidR="00AE2A65" w:rsidRPr="00797204" w:rsidRDefault="00AE2A65" w:rsidP="006171C4">
                                <w:pPr>
                                  <w:pStyle w:val="Bezodstpw"/>
                                  <w:spacing w:before="40" w:after="40"/>
                                  <w:rPr>
                                    <w:b/>
                                    <w:caps/>
                                    <w:color w:val="E84C22" w:themeColor="accent1"/>
                                    <w:sz w:val="28"/>
                                    <w:szCs w:val="28"/>
                                  </w:rPr>
                                </w:pPr>
                                <w:r>
                                  <w:rPr>
                                    <w:b/>
                                    <w:caps/>
                                    <w:color w:val="E84C22" w:themeColor="accent1"/>
                                    <w:sz w:val="28"/>
                                    <w:szCs w:val="28"/>
                                  </w:rPr>
                                  <w:t>kierunek : pielęgniarstwo</w:t>
                                </w:r>
                              </w:p>
                            </w:sdtContent>
                          </w:sdt>
                          <w:sdt>
                            <w:sdtPr>
                              <w:rPr>
                                <w:b/>
                                <w:caps/>
                                <w:color w:val="CC9900" w:themeColor="accent5"/>
                                <w:sz w:val="24"/>
                                <w:szCs w:val="24"/>
                              </w:rPr>
                              <w:alias w:val="Autor"/>
                              <w:tag w:val=""/>
                              <w:id w:val="-1610650517"/>
                              <w:dataBinding w:prefixMappings="xmlns:ns0='http://purl.org/dc/elements/1.1/' xmlns:ns1='http://schemas.openxmlformats.org/package/2006/metadata/core-properties' " w:xpath="/ns1:coreProperties[1]/ns0:creator[1]" w:storeItemID="{6C3C8BC8-F283-45AE-878A-BAB7291924A1}"/>
                              <w:text/>
                            </w:sdtPr>
                            <w:sdtContent>
                              <w:p w14:paraId="37B9F943" w14:textId="77777777" w:rsidR="00AE2A65" w:rsidRDefault="00AE2A65" w:rsidP="006171C4">
                                <w:pPr>
                                  <w:pStyle w:val="Bezodstpw"/>
                                  <w:spacing w:before="40" w:after="40"/>
                                  <w:rPr>
                                    <w:caps/>
                                    <w:color w:val="CC9900" w:themeColor="accent5"/>
                                    <w:sz w:val="24"/>
                                    <w:szCs w:val="24"/>
                                  </w:rPr>
                                </w:pPr>
                                <w:r>
                                  <w:rPr>
                                    <w:b/>
                                    <w:caps/>
                                    <w:color w:val="CC9900" w:themeColor="accent5"/>
                                    <w:sz w:val="24"/>
                                    <w:szCs w:val="24"/>
                                  </w:rPr>
                                  <w:t>studia ii stopnia, stacjonarne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7B9F937" id="Pole tekstowe 6" o:spid="_x0000_s1031"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" filled="f" stroked="f" strokeweight=".5pt">
                <v:textbox style="mso-fit-shape-to-text:t" inset="1in,0,86.4pt,0">
                  <w:txbxContent>
                    <w:sdt>
                      <w:sdtPr>
                        <w:rPr>
                          <w:b/>
                          <w:caps/>
                          <w:color w:val="E84C22" w:themeColor="accent1"/>
                          <w:sz w:val="28"/>
                          <w:szCs w:val="28"/>
                        </w:rPr>
                        <w:alias w:val="Podtytuł"/>
                        <w:tag w:val=""/>
                        <w:id w:val="1060214751"/>
                        <w:dataBinding w:prefixMappings="xmlns:ns0='http://purl.org/dc/elements/1.1/' xmlns:ns1='http://schemas.openxmlformats.org/package/2006/metadata/core-properties' " w:xpath="/ns1:coreProperties[1]/ns0:subject[1]" w:storeItemID="{6C3C8BC8-F283-45AE-878A-BAB7291924A1}"/>
                        <w:text/>
                      </w:sdtPr>
                      <w:sdtContent>
                        <w:p w14:paraId="37B9F942" w14:textId="77777777" w:rsidR="00AE2A65" w:rsidRPr="00797204" w:rsidRDefault="00AE2A65" w:rsidP="006171C4">
                          <w:pPr>
                            <w:pStyle w:val="Bezodstpw"/>
                            <w:spacing w:before="40" w:after="40"/>
                            <w:rPr>
                              <w:b/>
                              <w:caps/>
                              <w:color w:val="E84C22" w:themeColor="accent1"/>
                              <w:sz w:val="28"/>
                              <w:szCs w:val="28"/>
                            </w:rPr>
                          </w:pPr>
                          <w:r>
                            <w:rPr>
                              <w:b/>
                              <w:caps/>
                              <w:color w:val="E84C22" w:themeColor="accent1"/>
                              <w:sz w:val="28"/>
                              <w:szCs w:val="28"/>
                            </w:rPr>
                            <w:t>kierunek : pielęgniarstwo</w:t>
                          </w:r>
                        </w:p>
                      </w:sdtContent>
                    </w:sdt>
                    <w:sdt>
                      <w:sdtPr>
                        <w:rPr>
                          <w:b/>
                          <w:caps/>
                          <w:color w:val="CC9900" w:themeColor="accent5"/>
                          <w:sz w:val="24"/>
                          <w:szCs w:val="24"/>
                        </w:rPr>
                        <w:alias w:val="Autor"/>
                        <w:tag w:val=""/>
                        <w:id w:val="-1610650517"/>
                        <w:dataBinding w:prefixMappings="xmlns:ns0='http://purl.org/dc/elements/1.1/' xmlns:ns1='http://schemas.openxmlformats.org/package/2006/metadata/core-properties' " w:xpath="/ns1:coreProperties[1]/ns0:creator[1]" w:storeItemID="{6C3C8BC8-F283-45AE-878A-BAB7291924A1}"/>
                        <w:text/>
                      </w:sdtPr>
                      <w:sdtContent>
                        <w:p w14:paraId="37B9F943" w14:textId="77777777" w:rsidR="00AE2A65" w:rsidRDefault="00AE2A65" w:rsidP="006171C4">
                          <w:pPr>
                            <w:pStyle w:val="Bezodstpw"/>
                            <w:spacing w:before="40" w:after="40"/>
                            <w:rPr>
                              <w:caps/>
                              <w:color w:val="CC9900" w:themeColor="accent5"/>
                              <w:sz w:val="24"/>
                              <w:szCs w:val="24"/>
                            </w:rPr>
                          </w:pPr>
                          <w:r>
                            <w:rPr>
                              <w:b/>
                              <w:caps/>
                              <w:color w:val="CC9900" w:themeColor="accent5"/>
                              <w:sz w:val="24"/>
                              <w:szCs w:val="24"/>
                            </w:rPr>
                            <w:t>studia ii stopnia, stacjonarne</w:t>
                          </w:r>
                        </w:p>
                      </w:sdtContent>
                    </w:sdt>
                  </w:txbxContent>
                </v:textbox>
                <w10:wrap type="square" anchorx="page" anchory="page"/>
              </v:shape>
            </w:pict>
          </mc:Fallback>
        </mc:AlternateContent>
      </w:r>
    </w:p>
    <w:p w14:paraId="37B9E6A7" w14:textId="77777777" w:rsidR="006171C4" w:rsidRPr="008E4BFC" w:rsidRDefault="006171C4" w:rsidP="006171C4">
      <w:pPr>
        <w:rPr>
          <w:rFonts w:eastAsiaTheme="majorEastAsia" w:cstheme="majorBidi"/>
          <w:caps/>
          <w:color w:val="3B3B34" w:themeColor="text2" w:themeShade="BF"/>
          <w:spacing w:val="10"/>
          <w:sz w:val="52"/>
          <w:szCs w:val="52"/>
        </w:rPr>
      </w:pPr>
      <w:r w:rsidRPr="008E4BFC">
        <w:rPr>
          <w:rFonts w:eastAsiaTheme="majorEastAsia" w:cstheme="majorBidi"/>
          <w:caps/>
          <w:color w:val="3B3B34" w:themeColor="text2" w:themeShade="BF"/>
          <w:spacing w:val="10"/>
          <w:sz w:val="52"/>
          <w:szCs w:val="52"/>
        </w:rPr>
        <w:br w:type="page"/>
      </w:r>
    </w:p>
    <w:p w14:paraId="37B9E6A8" w14:textId="77777777" w:rsidR="002739CE" w:rsidRPr="008E4BFC" w:rsidRDefault="002739CE" w:rsidP="002739CE">
      <w:pPr>
        <w:pStyle w:val="Tytu"/>
        <w:rPr>
          <w:rFonts w:asciiTheme="minorHAnsi" w:hAnsiTheme="minorHAnsi"/>
        </w:rPr>
      </w:pPr>
      <w:r w:rsidRPr="008E4BFC">
        <w:rPr>
          <w:rFonts w:asciiTheme="minorHAnsi" w:hAnsiTheme="minorHAnsi"/>
        </w:rPr>
        <w:lastRenderedPageBreak/>
        <w:t>KARTA OPISU PRZEDMIOTU</w:t>
      </w:r>
    </w:p>
    <w:p w14:paraId="37B9E6A9" w14:textId="77777777" w:rsidR="002739CE" w:rsidRPr="008E4BFC" w:rsidRDefault="008473AF" w:rsidP="002739CE">
      <w:pPr>
        <w:pStyle w:val="Nagwek1"/>
        <w:rPr>
          <w:rFonts w:asciiTheme="minorHAnsi" w:hAnsiTheme="minorHAnsi"/>
          <w:sz w:val="32"/>
          <w:szCs w:val="32"/>
        </w:rPr>
      </w:pPr>
      <w:r w:rsidRPr="008E4BFC">
        <w:rPr>
          <w:rFonts w:asciiTheme="minorHAnsi" w:eastAsia="Times New Roman" w:hAnsiTheme="minorHAnsi" w:cs="Calibri"/>
          <w:sz w:val="32"/>
          <w:szCs w:val="32"/>
          <w:lang w:eastAsia="pl-PL"/>
        </w:rPr>
        <w:t>Opieka i edukacja zdrowotna w chorobach przewlekłych-ból</w:t>
      </w:r>
    </w:p>
    <w:p w14:paraId="37B9E6AA" w14:textId="77777777" w:rsidR="002739CE" w:rsidRPr="008E4BFC" w:rsidRDefault="002739CE" w:rsidP="002739CE"/>
    <w:tbl>
      <w:tblPr>
        <w:tblStyle w:val="Siatkatabelijasna"/>
        <w:tblW w:w="5000" w:type="pct"/>
        <w:tblLook w:val="04A0" w:firstRow="1" w:lastRow="0" w:firstColumn="1" w:lastColumn="0" w:noHBand="0" w:noVBand="1"/>
      </w:tblPr>
      <w:tblGrid>
        <w:gridCol w:w="1983"/>
        <w:gridCol w:w="2419"/>
        <w:gridCol w:w="2425"/>
        <w:gridCol w:w="2190"/>
      </w:tblGrid>
      <w:tr w:rsidR="00422127" w:rsidRPr="008E4BFC" w14:paraId="37B9E6AD" w14:textId="77777777" w:rsidTr="00422127">
        <w:tc>
          <w:tcPr>
            <w:tcW w:w="0" w:type="auto"/>
            <w:gridSpan w:val="4"/>
            <w:hideMark/>
          </w:tcPr>
          <w:p w14:paraId="37B9E6AB" w14:textId="77777777" w:rsidR="00422127" w:rsidRPr="008E4BFC" w:rsidRDefault="00422127" w:rsidP="00422127">
            <w:pPr>
              <w:spacing w:before="0"/>
            </w:pPr>
            <w:r w:rsidRPr="008E4BFC">
              <w:t>Nazwa przedmiotu</w:t>
            </w:r>
          </w:p>
          <w:p w14:paraId="37B9E6AC" w14:textId="77777777" w:rsidR="00422127" w:rsidRPr="008E4BFC" w:rsidRDefault="0035200F" w:rsidP="00422127">
            <w:pPr>
              <w:spacing w:before="0"/>
              <w:rPr>
                <w:b/>
              </w:rPr>
            </w:pPr>
            <w:r w:rsidRPr="008E4BFC">
              <w:rPr>
                <w:b/>
              </w:rPr>
              <w:t>Opieka i edukacja zdrowotna w chorobach przewlekłych-ból</w:t>
            </w:r>
          </w:p>
        </w:tc>
      </w:tr>
      <w:tr w:rsidR="00422127" w:rsidRPr="008E4BFC" w14:paraId="37B9E6B2" w14:textId="77777777" w:rsidTr="00422127">
        <w:tc>
          <w:tcPr>
            <w:tcW w:w="0" w:type="auto"/>
            <w:gridSpan w:val="2"/>
            <w:vAlign w:val="center"/>
            <w:hideMark/>
          </w:tcPr>
          <w:p w14:paraId="37B9E6AE" w14:textId="77777777" w:rsidR="00422127" w:rsidRPr="008E4BFC" w:rsidRDefault="00422127" w:rsidP="00422127">
            <w:pPr>
              <w:spacing w:before="0"/>
            </w:pPr>
            <w:r w:rsidRPr="008E4BFC">
              <w:t xml:space="preserve">Forma weryfikacji uzyskanych efektów uczenia się </w:t>
            </w:r>
          </w:p>
          <w:p w14:paraId="37B9E6AF" w14:textId="77777777" w:rsidR="00422127" w:rsidRPr="008E4BFC" w:rsidRDefault="00422127" w:rsidP="00422127">
            <w:pPr>
              <w:spacing w:before="0"/>
            </w:pPr>
            <w:r w:rsidRPr="008E4BFC">
              <w:t xml:space="preserve">egzamin </w:t>
            </w:r>
          </w:p>
        </w:tc>
        <w:tc>
          <w:tcPr>
            <w:tcW w:w="0" w:type="auto"/>
            <w:gridSpan w:val="2"/>
            <w:vAlign w:val="center"/>
            <w:hideMark/>
          </w:tcPr>
          <w:p w14:paraId="37B9E6B0" w14:textId="77777777" w:rsidR="00422127" w:rsidRPr="008E4BFC" w:rsidRDefault="00422127" w:rsidP="00422127">
            <w:pPr>
              <w:spacing w:before="0"/>
            </w:pPr>
            <w:r w:rsidRPr="008E4BFC">
              <w:t xml:space="preserve">Blok zajęciowy </w:t>
            </w:r>
          </w:p>
          <w:p w14:paraId="37B9E6B1" w14:textId="77777777" w:rsidR="00422127" w:rsidRPr="008E4BFC" w:rsidRDefault="00422127" w:rsidP="00422127">
            <w:pPr>
              <w:spacing w:before="0"/>
            </w:pPr>
            <w:r w:rsidRPr="008E4BFC">
              <w:t xml:space="preserve">obowiązkowy do zaliczenia roku </w:t>
            </w:r>
          </w:p>
        </w:tc>
      </w:tr>
      <w:tr w:rsidR="0035200F" w:rsidRPr="008E4BFC" w14:paraId="37B9E6B9" w14:textId="77777777" w:rsidTr="0035200F">
        <w:tc>
          <w:tcPr>
            <w:tcW w:w="0" w:type="auto"/>
            <w:gridSpan w:val="2"/>
            <w:vAlign w:val="center"/>
            <w:hideMark/>
          </w:tcPr>
          <w:p w14:paraId="37B9E6B3" w14:textId="77777777" w:rsidR="0035200F" w:rsidRPr="008E4BFC" w:rsidRDefault="0035200F" w:rsidP="0035200F">
            <w:pPr>
              <w:spacing w:before="0"/>
            </w:pPr>
            <w:r w:rsidRPr="008E4BFC">
              <w:t xml:space="preserve">Kierunek studiów </w:t>
            </w:r>
          </w:p>
          <w:p w14:paraId="37B9E6B4" w14:textId="77777777" w:rsidR="0035200F" w:rsidRPr="008E4BFC" w:rsidRDefault="0035200F" w:rsidP="0035200F">
            <w:pPr>
              <w:spacing w:before="0"/>
            </w:pPr>
            <w:r w:rsidRPr="008E4BFC">
              <w:t xml:space="preserve">Pielęgniarstwo </w:t>
            </w:r>
          </w:p>
        </w:tc>
        <w:tc>
          <w:tcPr>
            <w:tcW w:w="0" w:type="auto"/>
            <w:vAlign w:val="center"/>
            <w:hideMark/>
          </w:tcPr>
          <w:p w14:paraId="37B9E6B5" w14:textId="77777777" w:rsidR="002F6079" w:rsidRPr="008E4BFC" w:rsidRDefault="002F6079" w:rsidP="002F6079">
            <w:pPr>
              <w:spacing w:before="0"/>
            </w:pPr>
            <w:r w:rsidRPr="008E4BFC">
              <w:t xml:space="preserve">Cykl dydaktyczny </w:t>
            </w:r>
          </w:p>
          <w:p w14:paraId="37B9E6B6" w14:textId="0DEB3409" w:rsidR="0035200F" w:rsidRPr="008E4BFC" w:rsidRDefault="00E238B7" w:rsidP="002F6079">
            <w:pPr>
              <w:spacing w:before="0"/>
            </w:pPr>
            <w:r w:rsidRPr="008E4BFC">
              <w:t>2023/25</w:t>
            </w:r>
          </w:p>
        </w:tc>
        <w:tc>
          <w:tcPr>
            <w:tcW w:w="0" w:type="auto"/>
            <w:vAlign w:val="center"/>
          </w:tcPr>
          <w:p w14:paraId="37B9E6B7" w14:textId="77777777" w:rsidR="002F6079" w:rsidRPr="008E4BFC" w:rsidRDefault="002F6079" w:rsidP="002F6079">
            <w:pPr>
              <w:spacing w:before="0"/>
            </w:pPr>
            <w:r w:rsidRPr="008E4BFC">
              <w:t xml:space="preserve">Okres </w:t>
            </w:r>
          </w:p>
          <w:p w14:paraId="37B9E6B8" w14:textId="77777777" w:rsidR="0035200F" w:rsidRPr="008E4BFC" w:rsidRDefault="002F6079" w:rsidP="002F6079">
            <w:pPr>
              <w:spacing w:before="0"/>
            </w:pPr>
            <w:r w:rsidRPr="008E4BFC">
              <w:t>Semestr 3</w:t>
            </w:r>
          </w:p>
        </w:tc>
      </w:tr>
      <w:tr w:rsidR="0035200F" w:rsidRPr="008E4BFC" w14:paraId="37B9E6C0" w14:textId="77777777" w:rsidTr="00422127">
        <w:tc>
          <w:tcPr>
            <w:tcW w:w="0" w:type="auto"/>
            <w:gridSpan w:val="2"/>
            <w:vAlign w:val="center"/>
            <w:hideMark/>
          </w:tcPr>
          <w:p w14:paraId="37B9E6BA" w14:textId="77777777" w:rsidR="0035200F" w:rsidRPr="008E4BFC" w:rsidRDefault="0035200F" w:rsidP="0035200F">
            <w:pPr>
              <w:spacing w:before="0"/>
            </w:pPr>
            <w:r w:rsidRPr="008E4BFC">
              <w:t xml:space="preserve">Języki wykładowe </w:t>
            </w:r>
          </w:p>
          <w:p w14:paraId="37B9E6BB" w14:textId="77777777" w:rsidR="0035200F" w:rsidRPr="008E4BFC" w:rsidRDefault="0035200F" w:rsidP="0035200F">
            <w:pPr>
              <w:spacing w:before="0"/>
            </w:pPr>
            <w:r w:rsidRPr="008E4BFC">
              <w:t xml:space="preserve">Polski </w:t>
            </w:r>
          </w:p>
        </w:tc>
        <w:tc>
          <w:tcPr>
            <w:tcW w:w="0" w:type="auto"/>
            <w:vAlign w:val="center"/>
            <w:hideMark/>
          </w:tcPr>
          <w:p w14:paraId="37B9E6BC" w14:textId="77777777" w:rsidR="0035200F" w:rsidRPr="008E4BFC" w:rsidRDefault="0035200F" w:rsidP="0035200F">
            <w:pPr>
              <w:spacing w:before="0"/>
            </w:pPr>
            <w:r w:rsidRPr="008E4BFC">
              <w:t xml:space="preserve">Profil studiów </w:t>
            </w:r>
          </w:p>
          <w:p w14:paraId="37B9E6BD" w14:textId="77777777" w:rsidR="0035200F" w:rsidRPr="008E4BFC" w:rsidRDefault="0035200F" w:rsidP="0035200F">
            <w:pPr>
              <w:spacing w:before="0"/>
            </w:pPr>
            <w:r w:rsidRPr="008E4BFC">
              <w:t xml:space="preserve">praktyczny </w:t>
            </w:r>
          </w:p>
        </w:tc>
        <w:tc>
          <w:tcPr>
            <w:tcW w:w="0" w:type="auto"/>
            <w:vAlign w:val="center"/>
            <w:hideMark/>
          </w:tcPr>
          <w:p w14:paraId="37B9E6BE" w14:textId="77777777" w:rsidR="0035200F" w:rsidRPr="008E4BFC" w:rsidRDefault="0035200F" w:rsidP="0035200F">
            <w:pPr>
              <w:spacing w:before="0"/>
            </w:pPr>
            <w:r w:rsidRPr="008E4BFC">
              <w:t xml:space="preserve">Obligatoryjność </w:t>
            </w:r>
          </w:p>
          <w:p w14:paraId="37B9E6BF" w14:textId="77777777" w:rsidR="0035200F" w:rsidRPr="008E4BFC" w:rsidRDefault="0035200F" w:rsidP="0035200F">
            <w:pPr>
              <w:spacing w:before="0"/>
            </w:pPr>
            <w:r w:rsidRPr="008E4BFC">
              <w:t xml:space="preserve">obowiązkowy </w:t>
            </w:r>
          </w:p>
        </w:tc>
      </w:tr>
      <w:tr w:rsidR="0035200F" w:rsidRPr="008E4BFC" w14:paraId="37B9E6C5" w14:textId="77777777" w:rsidTr="0035200F">
        <w:tc>
          <w:tcPr>
            <w:tcW w:w="0" w:type="auto"/>
            <w:gridSpan w:val="2"/>
          </w:tcPr>
          <w:p w14:paraId="37B9E6C1" w14:textId="77777777" w:rsidR="0035200F" w:rsidRPr="008E4BFC" w:rsidRDefault="0035200F" w:rsidP="0035200F">
            <w:pPr>
              <w:spacing w:before="0"/>
            </w:pPr>
            <w:r w:rsidRPr="008E4BFC">
              <w:t xml:space="preserve">Sposób realizacji i godziny zajęć </w:t>
            </w:r>
          </w:p>
          <w:p w14:paraId="37B9E6C2" w14:textId="33ABFC0E" w:rsidR="0035200F" w:rsidRPr="008E4BFC" w:rsidRDefault="0035200F" w:rsidP="00E166DF">
            <w:pPr>
              <w:spacing w:before="0"/>
            </w:pPr>
            <w:r w:rsidRPr="008E4BFC">
              <w:t>Wykład:1</w:t>
            </w:r>
            <w:r w:rsidR="00E166DF">
              <w:t>1</w:t>
            </w:r>
            <w:r w:rsidRPr="008E4BFC">
              <w:t xml:space="preserve">,  e-learning: </w:t>
            </w:r>
            <w:r w:rsidR="00E166DF">
              <w:t>9</w:t>
            </w:r>
            <w:r w:rsidRPr="008E4BFC">
              <w:t xml:space="preserve">, </w:t>
            </w:r>
            <w:r w:rsidR="00FD7B67" w:rsidRPr="008E4BFC">
              <w:t>ćwiczenia kliniczne</w:t>
            </w:r>
            <w:r w:rsidRPr="008E4BFC">
              <w:t xml:space="preserve">: </w:t>
            </w:r>
            <w:r w:rsidR="002F6079" w:rsidRPr="008E4BFC">
              <w:t>5</w:t>
            </w:r>
            <w:r w:rsidRPr="008E4BFC">
              <w:t xml:space="preserve"> </w:t>
            </w:r>
          </w:p>
        </w:tc>
        <w:tc>
          <w:tcPr>
            <w:tcW w:w="0" w:type="auto"/>
            <w:gridSpan w:val="2"/>
          </w:tcPr>
          <w:p w14:paraId="37B9E6C3" w14:textId="77777777" w:rsidR="0035200F" w:rsidRPr="008E4BFC" w:rsidRDefault="0035200F" w:rsidP="0035200F">
            <w:pPr>
              <w:spacing w:before="0"/>
            </w:pPr>
            <w:r w:rsidRPr="008E4BFC">
              <w:t xml:space="preserve">Liczba punktów ECTS </w:t>
            </w:r>
          </w:p>
          <w:p w14:paraId="37B9E6C4" w14:textId="77777777" w:rsidR="0035200F" w:rsidRPr="008E4BFC" w:rsidRDefault="002F6079" w:rsidP="0035200F">
            <w:pPr>
              <w:spacing w:before="0"/>
            </w:pPr>
            <w:r w:rsidRPr="008E4BFC">
              <w:t>2</w:t>
            </w:r>
          </w:p>
        </w:tc>
      </w:tr>
      <w:tr w:rsidR="0035200F" w:rsidRPr="008E4BFC" w14:paraId="37B9E6CC" w14:textId="77777777" w:rsidTr="00422127">
        <w:tc>
          <w:tcPr>
            <w:tcW w:w="0" w:type="auto"/>
            <w:vAlign w:val="center"/>
            <w:hideMark/>
          </w:tcPr>
          <w:p w14:paraId="37B9E6C6" w14:textId="77777777" w:rsidR="0035200F" w:rsidRPr="008E4BFC" w:rsidRDefault="0035200F" w:rsidP="0035200F">
            <w:pPr>
              <w:spacing w:before="0"/>
            </w:pPr>
            <w:r w:rsidRPr="008E4BFC">
              <w:t xml:space="preserve">Poziom kształcenia </w:t>
            </w:r>
          </w:p>
          <w:p w14:paraId="37B9E6C7" w14:textId="77777777" w:rsidR="0035200F" w:rsidRPr="008E4BFC" w:rsidRDefault="0035200F" w:rsidP="0035200F">
            <w:pPr>
              <w:spacing w:before="0"/>
            </w:pPr>
            <w:r w:rsidRPr="008E4BFC">
              <w:t xml:space="preserve">drugiego stopnia </w:t>
            </w:r>
          </w:p>
        </w:tc>
        <w:tc>
          <w:tcPr>
            <w:tcW w:w="0" w:type="auto"/>
            <w:vAlign w:val="center"/>
            <w:hideMark/>
          </w:tcPr>
          <w:p w14:paraId="37B9E6C8" w14:textId="77777777" w:rsidR="0035200F" w:rsidRPr="008E4BFC" w:rsidRDefault="0035200F" w:rsidP="0035200F">
            <w:pPr>
              <w:spacing w:before="0"/>
            </w:pPr>
            <w:r w:rsidRPr="008E4BFC">
              <w:t xml:space="preserve">Forma studiów </w:t>
            </w:r>
          </w:p>
          <w:p w14:paraId="37B9E6C9" w14:textId="77777777" w:rsidR="0035200F" w:rsidRPr="008E4BFC" w:rsidRDefault="0035200F" w:rsidP="0035200F">
            <w:pPr>
              <w:spacing w:before="0"/>
            </w:pPr>
            <w:r w:rsidRPr="008E4BFC">
              <w:t xml:space="preserve">stacjonarne </w:t>
            </w:r>
          </w:p>
        </w:tc>
        <w:tc>
          <w:tcPr>
            <w:tcW w:w="0" w:type="auto"/>
            <w:gridSpan w:val="2"/>
            <w:vAlign w:val="center"/>
            <w:hideMark/>
          </w:tcPr>
          <w:p w14:paraId="37B9E6CA" w14:textId="77777777" w:rsidR="0035200F" w:rsidRPr="008E4BFC" w:rsidRDefault="0035200F" w:rsidP="0035200F">
            <w:pPr>
              <w:spacing w:before="0"/>
            </w:pPr>
            <w:r w:rsidRPr="008E4BFC">
              <w:t xml:space="preserve">Dyscypliny </w:t>
            </w:r>
          </w:p>
          <w:p w14:paraId="37B9E6CB" w14:textId="50FD09D2" w:rsidR="0035200F" w:rsidRPr="008E4BFC" w:rsidRDefault="004B0ED5" w:rsidP="0035200F">
            <w:pPr>
              <w:spacing w:before="0"/>
            </w:pPr>
            <w:r w:rsidRPr="008E4BFC">
              <w:t>Nauki o zdrowiu i nauki medyczne</w:t>
            </w:r>
            <w:r w:rsidR="0035200F" w:rsidRPr="008E4BFC">
              <w:t xml:space="preserve"> </w:t>
            </w:r>
          </w:p>
        </w:tc>
      </w:tr>
      <w:tr w:rsidR="0035200F" w:rsidRPr="008E4BFC" w14:paraId="37B9E6CF" w14:textId="77777777" w:rsidTr="00422127">
        <w:tc>
          <w:tcPr>
            <w:tcW w:w="0" w:type="auto"/>
            <w:vAlign w:val="center"/>
            <w:hideMark/>
          </w:tcPr>
          <w:p w14:paraId="37B9E6CD" w14:textId="77777777" w:rsidR="0035200F" w:rsidRPr="008E4BFC" w:rsidRDefault="0035200F" w:rsidP="0035200F">
            <w:pPr>
              <w:spacing w:before="0"/>
            </w:pPr>
            <w:r w:rsidRPr="008E4BFC">
              <w:t xml:space="preserve">Koordynator przedmiotu </w:t>
            </w:r>
          </w:p>
        </w:tc>
        <w:tc>
          <w:tcPr>
            <w:tcW w:w="0" w:type="auto"/>
            <w:gridSpan w:val="3"/>
            <w:vAlign w:val="center"/>
            <w:hideMark/>
          </w:tcPr>
          <w:p w14:paraId="37B9E6CE" w14:textId="4EF54C89" w:rsidR="0035200F" w:rsidRPr="008E4BFC" w:rsidRDefault="00FA53DA" w:rsidP="0035200F">
            <w:pPr>
              <w:spacing w:before="0"/>
            </w:pPr>
            <w:r w:rsidRPr="008E4BFC">
              <w:t xml:space="preserve">Małgorzata </w:t>
            </w:r>
            <w:proofErr w:type="spellStart"/>
            <w:r w:rsidRPr="008E4BFC">
              <w:t>Chajneta</w:t>
            </w:r>
            <w:proofErr w:type="spellEnd"/>
          </w:p>
        </w:tc>
      </w:tr>
      <w:tr w:rsidR="0035200F" w:rsidRPr="008E4BFC" w14:paraId="37B9E6D2" w14:textId="77777777" w:rsidTr="00422127">
        <w:tc>
          <w:tcPr>
            <w:tcW w:w="0" w:type="auto"/>
            <w:vAlign w:val="center"/>
            <w:hideMark/>
          </w:tcPr>
          <w:p w14:paraId="37B9E6D0" w14:textId="77777777" w:rsidR="0035200F" w:rsidRPr="008E4BFC" w:rsidRDefault="0035200F" w:rsidP="0035200F">
            <w:pPr>
              <w:spacing w:before="0"/>
            </w:pPr>
            <w:r w:rsidRPr="008E4BFC">
              <w:t>Prowadzący zajęcia</w:t>
            </w:r>
          </w:p>
        </w:tc>
        <w:tc>
          <w:tcPr>
            <w:tcW w:w="0" w:type="auto"/>
            <w:gridSpan w:val="3"/>
            <w:vAlign w:val="center"/>
            <w:hideMark/>
          </w:tcPr>
          <w:p w14:paraId="37B9E6D1" w14:textId="77777777" w:rsidR="0035200F" w:rsidRPr="008E4BFC" w:rsidRDefault="00544D68" w:rsidP="00647976">
            <w:pPr>
              <w:spacing w:before="0"/>
            </w:pPr>
            <w:r w:rsidRPr="008E4BFC">
              <w:t xml:space="preserve">Grażyna Kozak, Małgorzata </w:t>
            </w:r>
            <w:proofErr w:type="spellStart"/>
            <w:r w:rsidRPr="008E4BFC">
              <w:t>Chajneta</w:t>
            </w:r>
            <w:proofErr w:type="spellEnd"/>
            <w:r w:rsidRPr="008E4BFC">
              <w:t xml:space="preserve">, Anna Stefańska, </w:t>
            </w:r>
            <w:r w:rsidR="00647976" w:rsidRPr="008E4BFC">
              <w:t xml:space="preserve">Marta </w:t>
            </w:r>
            <w:proofErr w:type="spellStart"/>
            <w:r w:rsidR="00647976" w:rsidRPr="008E4BFC">
              <w:t>Dzbankowska</w:t>
            </w:r>
            <w:proofErr w:type="spellEnd"/>
            <w:r w:rsidR="007E1102" w:rsidRPr="008E4BFC">
              <w:t>, Agnieszka Strojna, Dorota Sulikowska</w:t>
            </w:r>
          </w:p>
        </w:tc>
      </w:tr>
      <w:tr w:rsidR="0035200F" w:rsidRPr="008E4BFC" w14:paraId="37B9E6D5" w14:textId="77777777" w:rsidTr="00422127">
        <w:tc>
          <w:tcPr>
            <w:tcW w:w="0" w:type="auto"/>
            <w:gridSpan w:val="4"/>
            <w:hideMark/>
          </w:tcPr>
          <w:p w14:paraId="37B9E6D3" w14:textId="77777777" w:rsidR="0035200F" w:rsidRPr="008E4BFC" w:rsidRDefault="0035200F" w:rsidP="0035200F">
            <w:pPr>
              <w:spacing w:before="0"/>
            </w:pPr>
            <w:r w:rsidRPr="008E4BFC">
              <w:t>Grupa zajęć standardu</w:t>
            </w:r>
          </w:p>
          <w:p w14:paraId="37B9E6D4" w14:textId="77777777" w:rsidR="0035200F" w:rsidRPr="008E4BFC" w:rsidRDefault="0035200F" w:rsidP="0035200F">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B. Zaawansowana praktyka pielęgniarska</w:t>
            </w:r>
          </w:p>
        </w:tc>
      </w:tr>
    </w:tbl>
    <w:p w14:paraId="37B9E6D6" w14:textId="77777777" w:rsidR="00422127" w:rsidRPr="008E4BFC" w:rsidRDefault="00422127" w:rsidP="00422127">
      <w:pPr>
        <w:pStyle w:val="Nagwek1"/>
        <w:spacing w:before="0"/>
        <w:rPr>
          <w:rFonts w:asciiTheme="minorHAnsi" w:hAnsiTheme="minorHAnsi"/>
        </w:rPr>
      </w:pPr>
      <w:r w:rsidRPr="008E4BFC">
        <w:rPr>
          <w:rFonts w:asciiTheme="minorHAnsi" w:hAnsiTheme="minorHAnsi"/>
        </w:rPr>
        <w:t xml:space="preserve">Wymagania wstępne i dodatkowe </w:t>
      </w:r>
    </w:p>
    <w:p w14:paraId="37B9E6D7" w14:textId="77777777" w:rsidR="00422127" w:rsidRPr="008E4BFC" w:rsidRDefault="00422127" w:rsidP="00422127">
      <w:pPr>
        <w:pStyle w:val="NormalnyWeb"/>
        <w:spacing w:before="0" w:beforeAutospacing="0" w:after="0" w:afterAutospacing="0"/>
        <w:rPr>
          <w:rFonts w:asciiTheme="minorHAnsi" w:hAnsiTheme="minorHAnsi"/>
        </w:rPr>
      </w:pPr>
      <w:r w:rsidRPr="008E4BFC">
        <w:rPr>
          <w:rFonts w:asciiTheme="minorHAnsi" w:hAnsiTheme="minorHAnsi"/>
        </w:rPr>
        <w:t xml:space="preserve">Wiedza, umiejętności i kompetencje z zakresu programu studiów I stopnia na kierunku pielęgniarstwo </w:t>
      </w:r>
    </w:p>
    <w:p w14:paraId="37B9E6D8" w14:textId="77777777" w:rsidR="00422127" w:rsidRPr="008E4BFC" w:rsidRDefault="00422127" w:rsidP="00422127">
      <w:pPr>
        <w:pStyle w:val="Nagwek1"/>
        <w:spacing w:before="0"/>
        <w:rPr>
          <w:rFonts w:asciiTheme="minorHAnsi" w:hAnsiTheme="minorHAnsi"/>
        </w:rPr>
      </w:pPr>
      <w:r w:rsidRPr="008E4BFC">
        <w:rPr>
          <w:rFonts w:asciiTheme="minorHAnsi" w:hAnsiTheme="minorHAnsi"/>
        </w:rPr>
        <w:t xml:space="preserve">Cele kształcenia dla przedmiotu </w:t>
      </w:r>
    </w:p>
    <w:tbl>
      <w:tblPr>
        <w:tblStyle w:val="Siatkatabelijasna"/>
        <w:tblW w:w="0" w:type="auto"/>
        <w:tblLook w:val="04A0" w:firstRow="1" w:lastRow="0" w:firstColumn="1" w:lastColumn="0" w:noHBand="0" w:noVBand="1"/>
      </w:tblPr>
      <w:tblGrid>
        <w:gridCol w:w="445"/>
        <w:gridCol w:w="8572"/>
      </w:tblGrid>
      <w:tr w:rsidR="00422127" w:rsidRPr="008E4BFC" w14:paraId="37B9E6DB" w14:textId="77777777" w:rsidTr="00422127">
        <w:tc>
          <w:tcPr>
            <w:tcW w:w="0" w:type="auto"/>
            <w:hideMark/>
          </w:tcPr>
          <w:p w14:paraId="37B9E6D9" w14:textId="77777777" w:rsidR="00422127" w:rsidRPr="008E4BFC" w:rsidRDefault="00422127" w:rsidP="00422127">
            <w:pPr>
              <w:spacing w:before="0"/>
            </w:pPr>
            <w:r w:rsidRPr="008E4BFC">
              <w:t xml:space="preserve">C1 </w:t>
            </w:r>
          </w:p>
        </w:tc>
        <w:tc>
          <w:tcPr>
            <w:tcW w:w="0" w:type="auto"/>
            <w:hideMark/>
          </w:tcPr>
          <w:p w14:paraId="37B9E6DA" w14:textId="77777777" w:rsidR="00422127" w:rsidRPr="008E4BFC" w:rsidRDefault="00422127" w:rsidP="002F6079">
            <w:pPr>
              <w:spacing w:before="0"/>
              <w:jc w:val="both"/>
            </w:pPr>
            <w:r w:rsidRPr="008E4BFC">
              <w:t xml:space="preserve">Celem kształcenia jest: - opanowanie przez studentów wiedzy i umiejętności z zakresu opieki i edukacji terapeutycznej nad pacjentami </w:t>
            </w:r>
            <w:r w:rsidR="002F6079" w:rsidRPr="008E4BFC">
              <w:t xml:space="preserve">z dolegliwościami bólowymi powstającymi w przebiegu </w:t>
            </w:r>
            <w:r w:rsidRPr="008E4BFC">
              <w:t>wybrany</w:t>
            </w:r>
            <w:r w:rsidR="002F6079" w:rsidRPr="008E4BFC">
              <w:t>ch</w:t>
            </w:r>
            <w:r w:rsidRPr="008E4BFC">
              <w:t xml:space="preserve"> schorze</w:t>
            </w:r>
            <w:r w:rsidR="002F6079" w:rsidRPr="008E4BFC">
              <w:t>ń</w:t>
            </w:r>
            <w:r w:rsidRPr="008E4BFC">
              <w:t xml:space="preserve"> przewlekły</w:t>
            </w:r>
            <w:r w:rsidR="002F6079" w:rsidRPr="008E4BFC">
              <w:t>ch</w:t>
            </w:r>
            <w:r w:rsidRPr="008E4BFC">
              <w:t xml:space="preserve"> wymagający</w:t>
            </w:r>
            <w:r w:rsidR="002F6079" w:rsidRPr="008E4BFC">
              <w:t>ch</w:t>
            </w:r>
            <w:r w:rsidRPr="008E4BFC">
              <w:t xml:space="preserve"> leczenia specjalistycznego, - uświadomienie studentom konieczności systematycznego uzupełniania i uaktualniania wiedzy w tym zakresie, - doskonalenie kształtowania u studentów postaw odpowiedzialności w opiece nad chorym oraz przestrzegania zasad etyki zawodowej. </w:t>
            </w:r>
          </w:p>
        </w:tc>
      </w:tr>
    </w:tbl>
    <w:p w14:paraId="37B9E6DC" w14:textId="77777777" w:rsidR="000812F5" w:rsidRPr="008E4BFC" w:rsidRDefault="000812F5" w:rsidP="00EF2089">
      <w:pPr>
        <w:spacing w:before="0" w:after="0"/>
      </w:pPr>
    </w:p>
    <w:p w14:paraId="37B9E6DD" w14:textId="77777777" w:rsidR="00422127" w:rsidRPr="008E4BFC" w:rsidRDefault="00422127" w:rsidP="00422127">
      <w:pPr>
        <w:pStyle w:val="Nagwek1"/>
        <w:spacing w:before="0"/>
        <w:rPr>
          <w:rFonts w:asciiTheme="minorHAnsi" w:hAnsiTheme="minorHAnsi"/>
        </w:rPr>
      </w:pPr>
      <w:r w:rsidRPr="008E4BFC">
        <w:rPr>
          <w:rFonts w:asciiTheme="minorHAnsi" w:hAnsiTheme="minorHAnsi"/>
        </w:rPr>
        <w:t xml:space="preserve">Efekty uczenia się dla przedmiotu </w:t>
      </w:r>
    </w:p>
    <w:tbl>
      <w:tblPr>
        <w:tblStyle w:val="Siatkatabelijasna"/>
        <w:tblW w:w="0" w:type="auto"/>
        <w:tblLook w:val="04A0" w:firstRow="1" w:lastRow="0" w:firstColumn="1" w:lastColumn="0" w:noHBand="0" w:noVBand="1"/>
      </w:tblPr>
      <w:tblGrid>
        <w:gridCol w:w="585"/>
        <w:gridCol w:w="6780"/>
        <w:gridCol w:w="1652"/>
      </w:tblGrid>
      <w:tr w:rsidR="00422127" w:rsidRPr="008E4BFC" w14:paraId="37B9E6E1" w14:textId="77777777" w:rsidTr="00422127">
        <w:tc>
          <w:tcPr>
            <w:tcW w:w="0" w:type="auto"/>
            <w:vAlign w:val="center"/>
            <w:hideMark/>
          </w:tcPr>
          <w:p w14:paraId="37B9E6DE" w14:textId="77777777" w:rsidR="00422127" w:rsidRPr="008E4BFC" w:rsidRDefault="00422127" w:rsidP="00422127">
            <w:pPr>
              <w:spacing w:before="0"/>
            </w:pPr>
            <w:r w:rsidRPr="008E4BFC">
              <w:t xml:space="preserve">Kod </w:t>
            </w:r>
          </w:p>
        </w:tc>
        <w:tc>
          <w:tcPr>
            <w:tcW w:w="0" w:type="auto"/>
            <w:vAlign w:val="center"/>
            <w:hideMark/>
          </w:tcPr>
          <w:p w14:paraId="37B9E6DF" w14:textId="77777777" w:rsidR="00422127" w:rsidRPr="008E4BFC" w:rsidRDefault="00422127" w:rsidP="00422127">
            <w:pPr>
              <w:spacing w:before="0"/>
            </w:pPr>
            <w:r w:rsidRPr="008E4BFC">
              <w:t xml:space="preserve">Efekty w zakresie </w:t>
            </w:r>
          </w:p>
        </w:tc>
        <w:tc>
          <w:tcPr>
            <w:tcW w:w="0" w:type="auto"/>
            <w:hideMark/>
          </w:tcPr>
          <w:p w14:paraId="37B9E6E0" w14:textId="77777777" w:rsidR="00422127" w:rsidRPr="008E4BFC" w:rsidRDefault="00422127" w:rsidP="00422127">
            <w:pPr>
              <w:spacing w:before="0"/>
              <w:jc w:val="center"/>
            </w:pPr>
            <w:r w:rsidRPr="008E4BFC">
              <w:t xml:space="preserve">Kierunkowe efekty uczenia się </w:t>
            </w:r>
          </w:p>
        </w:tc>
      </w:tr>
      <w:tr w:rsidR="00422127" w:rsidRPr="008E4BFC" w14:paraId="37B9E6E3" w14:textId="77777777" w:rsidTr="00422127">
        <w:tc>
          <w:tcPr>
            <w:tcW w:w="0" w:type="auto"/>
            <w:gridSpan w:val="3"/>
            <w:hideMark/>
          </w:tcPr>
          <w:p w14:paraId="37B9E6E2" w14:textId="77777777" w:rsidR="00422127" w:rsidRPr="008E4BFC" w:rsidRDefault="00422127" w:rsidP="00422127">
            <w:pPr>
              <w:spacing w:before="0"/>
              <w:rPr>
                <w:b/>
              </w:rPr>
            </w:pPr>
            <w:r w:rsidRPr="008E4BFC">
              <w:rPr>
                <w:b/>
              </w:rPr>
              <w:t xml:space="preserve">Wiedzy – Student zna i rozumie: </w:t>
            </w:r>
          </w:p>
        </w:tc>
      </w:tr>
      <w:tr w:rsidR="00422127" w:rsidRPr="008E4BFC" w14:paraId="37B9E6E7" w14:textId="77777777" w:rsidTr="00422127">
        <w:tc>
          <w:tcPr>
            <w:tcW w:w="0" w:type="auto"/>
            <w:hideMark/>
          </w:tcPr>
          <w:p w14:paraId="37B9E6E4" w14:textId="77777777" w:rsidR="00422127" w:rsidRPr="008E4BFC" w:rsidRDefault="00422127" w:rsidP="00422127">
            <w:pPr>
              <w:spacing w:before="0"/>
            </w:pPr>
            <w:r w:rsidRPr="008E4BFC">
              <w:t xml:space="preserve">W1 </w:t>
            </w:r>
          </w:p>
        </w:tc>
        <w:tc>
          <w:tcPr>
            <w:tcW w:w="0" w:type="auto"/>
            <w:hideMark/>
          </w:tcPr>
          <w:p w14:paraId="37B9E6E5" w14:textId="77777777" w:rsidR="00422127" w:rsidRPr="008E4BFC" w:rsidRDefault="00422127" w:rsidP="00422127">
            <w:pPr>
              <w:spacing w:before="0"/>
            </w:pPr>
            <w:r w:rsidRPr="008E4BFC">
              <w:t xml:space="preserve">wytyczne terapeutyczne i standardy opieki pielęgniarskiej w chorobach przewlekłych </w:t>
            </w:r>
          </w:p>
        </w:tc>
        <w:tc>
          <w:tcPr>
            <w:tcW w:w="0" w:type="auto"/>
            <w:vAlign w:val="center"/>
            <w:hideMark/>
          </w:tcPr>
          <w:p w14:paraId="37B9E6E6" w14:textId="77777777" w:rsidR="00422127" w:rsidRPr="008E4BFC" w:rsidRDefault="00422127" w:rsidP="00422127">
            <w:pPr>
              <w:spacing w:before="0"/>
              <w:jc w:val="center"/>
            </w:pPr>
            <w:r w:rsidRPr="008E4BFC">
              <w:rPr>
                <w:rStyle w:val="popup"/>
              </w:rPr>
              <w:t>O.W4</w:t>
            </w:r>
          </w:p>
        </w:tc>
      </w:tr>
      <w:tr w:rsidR="00422127" w:rsidRPr="008E4BFC" w14:paraId="37B9E6EB" w14:textId="77777777" w:rsidTr="00422127">
        <w:tc>
          <w:tcPr>
            <w:tcW w:w="0" w:type="auto"/>
            <w:hideMark/>
          </w:tcPr>
          <w:p w14:paraId="37B9E6E8" w14:textId="77777777" w:rsidR="00422127" w:rsidRPr="008E4BFC" w:rsidRDefault="00422127" w:rsidP="00422127">
            <w:pPr>
              <w:spacing w:before="0"/>
            </w:pPr>
            <w:r w:rsidRPr="008E4BFC">
              <w:t xml:space="preserve">W2 </w:t>
            </w:r>
          </w:p>
        </w:tc>
        <w:tc>
          <w:tcPr>
            <w:tcW w:w="0" w:type="auto"/>
            <w:hideMark/>
          </w:tcPr>
          <w:p w14:paraId="37B9E6E9" w14:textId="77777777" w:rsidR="00422127" w:rsidRPr="008E4BFC" w:rsidRDefault="00422127" w:rsidP="00422127">
            <w:pPr>
              <w:spacing w:before="0"/>
            </w:pPr>
            <w:r w:rsidRPr="008E4BFC">
              <w:t xml:space="preserve">zasady i metody edukacji osób zdrowych i chorych w chorobach przewlekłych </w:t>
            </w:r>
          </w:p>
        </w:tc>
        <w:tc>
          <w:tcPr>
            <w:tcW w:w="0" w:type="auto"/>
            <w:vAlign w:val="center"/>
            <w:hideMark/>
          </w:tcPr>
          <w:p w14:paraId="37B9E6EA" w14:textId="77777777" w:rsidR="00422127" w:rsidRPr="008E4BFC" w:rsidRDefault="00422127" w:rsidP="00422127">
            <w:pPr>
              <w:spacing w:before="0"/>
              <w:jc w:val="center"/>
            </w:pPr>
            <w:r w:rsidRPr="008E4BFC">
              <w:rPr>
                <w:rStyle w:val="popup"/>
              </w:rPr>
              <w:t>O.W5</w:t>
            </w:r>
          </w:p>
        </w:tc>
      </w:tr>
      <w:tr w:rsidR="00422127" w:rsidRPr="008E4BFC" w14:paraId="37B9E6EF" w14:textId="77777777" w:rsidTr="00422127">
        <w:tc>
          <w:tcPr>
            <w:tcW w:w="0" w:type="auto"/>
            <w:hideMark/>
          </w:tcPr>
          <w:p w14:paraId="37B9E6EC" w14:textId="77777777" w:rsidR="00422127" w:rsidRPr="008E4BFC" w:rsidRDefault="00422127" w:rsidP="00530BB7">
            <w:pPr>
              <w:spacing w:before="0"/>
            </w:pPr>
            <w:r w:rsidRPr="008E4BFC">
              <w:lastRenderedPageBreak/>
              <w:t>W</w:t>
            </w:r>
            <w:r w:rsidR="00530BB7" w:rsidRPr="008E4BFC">
              <w:t>3</w:t>
            </w:r>
            <w:r w:rsidRPr="008E4BFC">
              <w:t xml:space="preserve"> </w:t>
            </w:r>
          </w:p>
        </w:tc>
        <w:tc>
          <w:tcPr>
            <w:tcW w:w="0" w:type="auto"/>
            <w:hideMark/>
          </w:tcPr>
          <w:p w14:paraId="37B9E6ED" w14:textId="77777777" w:rsidR="00422127" w:rsidRPr="008E4BFC" w:rsidRDefault="00422127" w:rsidP="00422127">
            <w:pPr>
              <w:spacing w:before="0"/>
            </w:pPr>
            <w:r w:rsidRPr="008E4BFC">
              <w:t xml:space="preserve">metody rozpoznawania reakcji pacjenta na chorobę i leczenie onkologiczne </w:t>
            </w:r>
          </w:p>
        </w:tc>
        <w:tc>
          <w:tcPr>
            <w:tcW w:w="0" w:type="auto"/>
            <w:vAlign w:val="center"/>
            <w:hideMark/>
          </w:tcPr>
          <w:p w14:paraId="37B9E6EE" w14:textId="77777777" w:rsidR="00422127" w:rsidRPr="008E4BFC" w:rsidRDefault="00422127" w:rsidP="00422127">
            <w:pPr>
              <w:spacing w:before="0"/>
              <w:jc w:val="center"/>
            </w:pPr>
            <w:r w:rsidRPr="008E4BFC">
              <w:rPr>
                <w:rStyle w:val="popup"/>
              </w:rPr>
              <w:t>B.W37</w:t>
            </w:r>
          </w:p>
        </w:tc>
      </w:tr>
      <w:tr w:rsidR="00422127" w:rsidRPr="008E4BFC" w14:paraId="37B9E6F3" w14:textId="77777777" w:rsidTr="00422127">
        <w:tc>
          <w:tcPr>
            <w:tcW w:w="0" w:type="auto"/>
            <w:hideMark/>
          </w:tcPr>
          <w:p w14:paraId="37B9E6F0" w14:textId="77777777" w:rsidR="00422127" w:rsidRPr="008E4BFC" w:rsidRDefault="00422127" w:rsidP="00530BB7">
            <w:pPr>
              <w:spacing w:before="0"/>
            </w:pPr>
            <w:r w:rsidRPr="008E4BFC">
              <w:t>W</w:t>
            </w:r>
            <w:r w:rsidR="00530BB7" w:rsidRPr="008E4BFC">
              <w:t>4</w:t>
            </w:r>
            <w:r w:rsidRPr="008E4BFC">
              <w:t xml:space="preserve"> </w:t>
            </w:r>
          </w:p>
        </w:tc>
        <w:tc>
          <w:tcPr>
            <w:tcW w:w="0" w:type="auto"/>
            <w:hideMark/>
          </w:tcPr>
          <w:p w14:paraId="37B9E6F1" w14:textId="77777777" w:rsidR="00422127" w:rsidRPr="008E4BFC" w:rsidRDefault="00422127" w:rsidP="00422127">
            <w:pPr>
              <w:spacing w:before="0"/>
            </w:pPr>
            <w:r w:rsidRPr="008E4BFC">
              <w:t xml:space="preserve">metody oceny bólu w różnych sytuacjach klinicznych i farmakologiczne oraz niefarmakologiczne metody jego leczenia </w:t>
            </w:r>
          </w:p>
        </w:tc>
        <w:tc>
          <w:tcPr>
            <w:tcW w:w="0" w:type="auto"/>
            <w:vAlign w:val="center"/>
            <w:hideMark/>
          </w:tcPr>
          <w:p w14:paraId="37B9E6F2" w14:textId="77777777" w:rsidR="00422127" w:rsidRPr="008E4BFC" w:rsidRDefault="00422127" w:rsidP="00422127">
            <w:pPr>
              <w:spacing w:before="0"/>
              <w:jc w:val="center"/>
            </w:pPr>
            <w:r w:rsidRPr="008E4BFC">
              <w:rPr>
                <w:rStyle w:val="popup"/>
              </w:rPr>
              <w:t>B.W44</w:t>
            </w:r>
          </w:p>
        </w:tc>
      </w:tr>
      <w:tr w:rsidR="00422127" w:rsidRPr="008E4BFC" w14:paraId="37B9E6F5" w14:textId="77777777" w:rsidTr="00422127">
        <w:tc>
          <w:tcPr>
            <w:tcW w:w="0" w:type="auto"/>
            <w:gridSpan w:val="3"/>
            <w:hideMark/>
          </w:tcPr>
          <w:p w14:paraId="37B9E6F4" w14:textId="77777777" w:rsidR="00422127" w:rsidRPr="008E4BFC" w:rsidRDefault="00422127" w:rsidP="00422127">
            <w:pPr>
              <w:spacing w:before="0"/>
              <w:rPr>
                <w:b/>
              </w:rPr>
            </w:pPr>
            <w:r w:rsidRPr="008E4BFC">
              <w:rPr>
                <w:b/>
              </w:rPr>
              <w:t xml:space="preserve">Umiejętności – Student potrafi: </w:t>
            </w:r>
          </w:p>
        </w:tc>
      </w:tr>
      <w:tr w:rsidR="00422127" w:rsidRPr="008E4BFC" w14:paraId="37B9E6F9" w14:textId="77777777" w:rsidTr="00422127">
        <w:tc>
          <w:tcPr>
            <w:tcW w:w="0" w:type="auto"/>
            <w:hideMark/>
          </w:tcPr>
          <w:p w14:paraId="37B9E6F6" w14:textId="77777777" w:rsidR="00422127" w:rsidRPr="008E4BFC" w:rsidRDefault="00422127" w:rsidP="00530BB7">
            <w:pPr>
              <w:spacing w:before="0"/>
            </w:pPr>
            <w:r w:rsidRPr="008E4BFC">
              <w:t xml:space="preserve">U1 </w:t>
            </w:r>
          </w:p>
        </w:tc>
        <w:tc>
          <w:tcPr>
            <w:tcW w:w="0" w:type="auto"/>
            <w:hideMark/>
          </w:tcPr>
          <w:p w14:paraId="37B9E6F7" w14:textId="77777777" w:rsidR="00422127" w:rsidRPr="008E4BFC" w:rsidRDefault="00422127" w:rsidP="00422127">
            <w:pPr>
              <w:spacing w:before="0"/>
            </w:pPr>
            <w:r w:rsidRPr="008E4BFC">
              <w:t xml:space="preserve">rozpoznawać sytuację psychologiczną pacjenta i jego reakcje na chorobę oraz proces leczenia, a także udzielać mu wsparcia motywacyjno-edukacyjnego </w:t>
            </w:r>
          </w:p>
        </w:tc>
        <w:tc>
          <w:tcPr>
            <w:tcW w:w="0" w:type="auto"/>
            <w:vAlign w:val="center"/>
            <w:hideMark/>
          </w:tcPr>
          <w:p w14:paraId="37B9E6F8" w14:textId="77777777" w:rsidR="00422127" w:rsidRPr="008E4BFC" w:rsidRDefault="00422127" w:rsidP="00422127">
            <w:pPr>
              <w:spacing w:before="0"/>
              <w:jc w:val="center"/>
            </w:pPr>
            <w:r w:rsidRPr="008E4BFC">
              <w:rPr>
                <w:rStyle w:val="popup"/>
              </w:rPr>
              <w:t>B.U39</w:t>
            </w:r>
          </w:p>
        </w:tc>
      </w:tr>
      <w:tr w:rsidR="00422127" w:rsidRPr="008E4BFC" w14:paraId="37B9E6FD" w14:textId="77777777" w:rsidTr="00422127">
        <w:tc>
          <w:tcPr>
            <w:tcW w:w="0" w:type="auto"/>
            <w:hideMark/>
          </w:tcPr>
          <w:p w14:paraId="37B9E6FA" w14:textId="77777777" w:rsidR="00422127" w:rsidRPr="008E4BFC" w:rsidRDefault="00422127" w:rsidP="00530BB7">
            <w:pPr>
              <w:spacing w:before="0"/>
            </w:pPr>
            <w:r w:rsidRPr="008E4BFC">
              <w:t xml:space="preserve">U2 </w:t>
            </w:r>
          </w:p>
        </w:tc>
        <w:tc>
          <w:tcPr>
            <w:tcW w:w="0" w:type="auto"/>
            <w:hideMark/>
          </w:tcPr>
          <w:p w14:paraId="37B9E6FB" w14:textId="77777777" w:rsidR="00422127" w:rsidRPr="008E4BFC" w:rsidRDefault="00422127" w:rsidP="00422127">
            <w:pPr>
              <w:spacing w:before="0"/>
            </w:pPr>
            <w:r w:rsidRPr="008E4BFC">
              <w:t xml:space="preserve">oceniać natężenie bólu według </w:t>
            </w:r>
            <w:proofErr w:type="spellStart"/>
            <w:r w:rsidRPr="008E4BFC">
              <w:t>skal</w:t>
            </w:r>
            <w:proofErr w:type="spellEnd"/>
            <w:r w:rsidRPr="008E4BFC">
              <w:t xml:space="preserve"> z uwzględnieniem wieku pacjenta i jego stanu klinicznego </w:t>
            </w:r>
          </w:p>
        </w:tc>
        <w:tc>
          <w:tcPr>
            <w:tcW w:w="0" w:type="auto"/>
            <w:vAlign w:val="center"/>
            <w:hideMark/>
          </w:tcPr>
          <w:p w14:paraId="37B9E6FC" w14:textId="77777777" w:rsidR="00422127" w:rsidRPr="008E4BFC" w:rsidRDefault="00422127" w:rsidP="00422127">
            <w:pPr>
              <w:spacing w:before="0"/>
              <w:jc w:val="center"/>
            </w:pPr>
            <w:r w:rsidRPr="008E4BFC">
              <w:rPr>
                <w:rStyle w:val="popup"/>
              </w:rPr>
              <w:t>B.U45</w:t>
            </w:r>
          </w:p>
        </w:tc>
      </w:tr>
      <w:tr w:rsidR="00422127" w:rsidRPr="008E4BFC" w14:paraId="37B9E701" w14:textId="77777777" w:rsidTr="00422127">
        <w:tc>
          <w:tcPr>
            <w:tcW w:w="0" w:type="auto"/>
            <w:hideMark/>
          </w:tcPr>
          <w:p w14:paraId="37B9E6FE" w14:textId="77777777" w:rsidR="00422127" w:rsidRPr="008E4BFC" w:rsidRDefault="00422127" w:rsidP="00530BB7">
            <w:pPr>
              <w:spacing w:before="0"/>
            </w:pPr>
            <w:r w:rsidRPr="008E4BFC">
              <w:t xml:space="preserve">U3 </w:t>
            </w:r>
          </w:p>
        </w:tc>
        <w:tc>
          <w:tcPr>
            <w:tcW w:w="0" w:type="auto"/>
            <w:hideMark/>
          </w:tcPr>
          <w:p w14:paraId="37B9E6FF" w14:textId="77777777" w:rsidR="00422127" w:rsidRPr="008E4BFC" w:rsidRDefault="00422127" w:rsidP="00422127">
            <w:pPr>
              <w:spacing w:before="0"/>
            </w:pPr>
            <w:r w:rsidRPr="008E4BFC">
              <w:t xml:space="preserve">dobierać i stosować metody leczenia farmakologicznego bólu oraz stosować metody niefarmakologicznego leczenia bólu w zależności od stanu klinicznego pacjenta </w:t>
            </w:r>
          </w:p>
        </w:tc>
        <w:tc>
          <w:tcPr>
            <w:tcW w:w="0" w:type="auto"/>
            <w:vAlign w:val="center"/>
            <w:hideMark/>
          </w:tcPr>
          <w:p w14:paraId="37B9E700" w14:textId="77777777" w:rsidR="00422127" w:rsidRPr="008E4BFC" w:rsidRDefault="00422127" w:rsidP="00422127">
            <w:pPr>
              <w:spacing w:before="0"/>
              <w:jc w:val="center"/>
            </w:pPr>
            <w:r w:rsidRPr="008E4BFC">
              <w:rPr>
                <w:rStyle w:val="popup"/>
              </w:rPr>
              <w:t>B.U46</w:t>
            </w:r>
          </w:p>
        </w:tc>
      </w:tr>
      <w:tr w:rsidR="00422127" w:rsidRPr="008E4BFC" w14:paraId="37B9E705" w14:textId="77777777" w:rsidTr="00422127">
        <w:tc>
          <w:tcPr>
            <w:tcW w:w="0" w:type="auto"/>
            <w:hideMark/>
          </w:tcPr>
          <w:p w14:paraId="37B9E702" w14:textId="77777777" w:rsidR="00422127" w:rsidRPr="008E4BFC" w:rsidRDefault="00422127" w:rsidP="00530BB7">
            <w:pPr>
              <w:spacing w:before="0"/>
            </w:pPr>
            <w:r w:rsidRPr="008E4BFC">
              <w:t xml:space="preserve">U4 </w:t>
            </w:r>
          </w:p>
        </w:tc>
        <w:tc>
          <w:tcPr>
            <w:tcW w:w="0" w:type="auto"/>
            <w:hideMark/>
          </w:tcPr>
          <w:p w14:paraId="37B9E703" w14:textId="77777777" w:rsidR="00422127" w:rsidRPr="008E4BFC" w:rsidRDefault="00422127" w:rsidP="00422127">
            <w:pPr>
              <w:spacing w:before="0"/>
            </w:pPr>
            <w:r w:rsidRPr="008E4BFC">
              <w:t xml:space="preserve">monitorować skuteczność leczenia przeciwbólowego </w:t>
            </w:r>
          </w:p>
        </w:tc>
        <w:tc>
          <w:tcPr>
            <w:tcW w:w="0" w:type="auto"/>
            <w:vAlign w:val="center"/>
            <w:hideMark/>
          </w:tcPr>
          <w:p w14:paraId="37B9E704" w14:textId="77777777" w:rsidR="00422127" w:rsidRPr="008E4BFC" w:rsidRDefault="00422127" w:rsidP="00422127">
            <w:pPr>
              <w:spacing w:before="0"/>
              <w:jc w:val="center"/>
            </w:pPr>
            <w:r w:rsidRPr="008E4BFC">
              <w:rPr>
                <w:rStyle w:val="popup"/>
              </w:rPr>
              <w:t>B.U47</w:t>
            </w:r>
          </w:p>
        </w:tc>
      </w:tr>
      <w:tr w:rsidR="00422127" w:rsidRPr="008E4BFC" w14:paraId="37B9E709" w14:textId="77777777" w:rsidTr="00422127">
        <w:tc>
          <w:tcPr>
            <w:tcW w:w="0" w:type="auto"/>
            <w:hideMark/>
          </w:tcPr>
          <w:p w14:paraId="37B9E706" w14:textId="77777777" w:rsidR="00422127" w:rsidRPr="008E4BFC" w:rsidRDefault="00422127" w:rsidP="00530BB7">
            <w:pPr>
              <w:spacing w:before="0"/>
            </w:pPr>
            <w:r w:rsidRPr="008E4BFC">
              <w:t xml:space="preserve">U5 </w:t>
            </w:r>
          </w:p>
        </w:tc>
        <w:tc>
          <w:tcPr>
            <w:tcW w:w="0" w:type="auto"/>
            <w:hideMark/>
          </w:tcPr>
          <w:p w14:paraId="37B9E707" w14:textId="77777777" w:rsidR="00422127" w:rsidRPr="008E4BFC" w:rsidRDefault="00422127" w:rsidP="00422127">
            <w:pPr>
              <w:spacing w:before="0"/>
            </w:pPr>
            <w:r w:rsidRPr="008E4BFC">
              <w:t>prowadzić edukację pacjenta w zakresie samokontroli i </w:t>
            </w:r>
            <w:proofErr w:type="spellStart"/>
            <w:r w:rsidRPr="008E4BFC">
              <w:t>samopielęgnacji</w:t>
            </w:r>
            <w:proofErr w:type="spellEnd"/>
            <w:r w:rsidRPr="008E4BFC">
              <w:t xml:space="preserve"> w terapii bólu </w:t>
            </w:r>
          </w:p>
        </w:tc>
        <w:tc>
          <w:tcPr>
            <w:tcW w:w="0" w:type="auto"/>
            <w:vAlign w:val="center"/>
            <w:hideMark/>
          </w:tcPr>
          <w:p w14:paraId="37B9E708" w14:textId="77777777" w:rsidR="00422127" w:rsidRPr="008E4BFC" w:rsidRDefault="00422127" w:rsidP="00422127">
            <w:pPr>
              <w:spacing w:before="0"/>
              <w:jc w:val="center"/>
            </w:pPr>
            <w:r w:rsidRPr="008E4BFC">
              <w:rPr>
                <w:rStyle w:val="popup"/>
              </w:rPr>
              <w:t>B.U48</w:t>
            </w:r>
          </w:p>
        </w:tc>
      </w:tr>
      <w:tr w:rsidR="00422127" w:rsidRPr="008E4BFC" w14:paraId="37B9E70B" w14:textId="77777777" w:rsidTr="00422127">
        <w:tc>
          <w:tcPr>
            <w:tcW w:w="0" w:type="auto"/>
            <w:gridSpan w:val="3"/>
            <w:hideMark/>
          </w:tcPr>
          <w:p w14:paraId="37B9E70A" w14:textId="77777777" w:rsidR="00422127" w:rsidRPr="008E4BFC" w:rsidRDefault="00422127" w:rsidP="00422127">
            <w:pPr>
              <w:spacing w:before="0"/>
              <w:rPr>
                <w:b/>
              </w:rPr>
            </w:pPr>
            <w:r w:rsidRPr="008E4BFC">
              <w:rPr>
                <w:b/>
              </w:rPr>
              <w:t xml:space="preserve">Kompetencji społecznych – Student jest gotów do: </w:t>
            </w:r>
          </w:p>
        </w:tc>
      </w:tr>
      <w:tr w:rsidR="00422127" w:rsidRPr="008E4BFC" w14:paraId="37B9E70F" w14:textId="77777777" w:rsidTr="00422127">
        <w:tc>
          <w:tcPr>
            <w:tcW w:w="0" w:type="auto"/>
            <w:hideMark/>
          </w:tcPr>
          <w:p w14:paraId="37B9E70C" w14:textId="77777777" w:rsidR="00422127" w:rsidRPr="008E4BFC" w:rsidRDefault="00422127" w:rsidP="00422127">
            <w:pPr>
              <w:spacing w:before="0"/>
            </w:pPr>
            <w:r w:rsidRPr="008E4BFC">
              <w:t xml:space="preserve">K1 </w:t>
            </w:r>
          </w:p>
        </w:tc>
        <w:tc>
          <w:tcPr>
            <w:tcW w:w="0" w:type="auto"/>
            <w:hideMark/>
          </w:tcPr>
          <w:p w14:paraId="37B9E70D" w14:textId="77777777" w:rsidR="00422127" w:rsidRPr="008E4BFC" w:rsidRDefault="00422127" w:rsidP="00422127">
            <w:pPr>
              <w:spacing w:before="0"/>
            </w:pPr>
            <w:r w:rsidRPr="008E4BFC">
              <w:t xml:space="preserve">formułowania opinii dotyczących różnych aspektów działalności zawodowej i zasięgania porad ekspertów w przypadku trudności z samodzielnym rozwiązaniem problemu </w:t>
            </w:r>
          </w:p>
        </w:tc>
        <w:tc>
          <w:tcPr>
            <w:tcW w:w="0" w:type="auto"/>
            <w:vAlign w:val="center"/>
            <w:hideMark/>
          </w:tcPr>
          <w:p w14:paraId="37B9E70E" w14:textId="77777777" w:rsidR="00422127" w:rsidRPr="008E4BFC" w:rsidRDefault="00422127" w:rsidP="00422127">
            <w:pPr>
              <w:spacing w:before="0"/>
              <w:jc w:val="center"/>
            </w:pPr>
            <w:r w:rsidRPr="008E4BFC">
              <w:rPr>
                <w:rStyle w:val="popup"/>
              </w:rPr>
              <w:t>O.K2</w:t>
            </w:r>
          </w:p>
        </w:tc>
      </w:tr>
      <w:tr w:rsidR="00422127" w:rsidRPr="008E4BFC" w14:paraId="37B9E713" w14:textId="77777777" w:rsidTr="00422127">
        <w:tc>
          <w:tcPr>
            <w:tcW w:w="0" w:type="auto"/>
            <w:hideMark/>
          </w:tcPr>
          <w:p w14:paraId="37B9E710" w14:textId="77777777" w:rsidR="00422127" w:rsidRPr="008E4BFC" w:rsidRDefault="00422127" w:rsidP="00422127">
            <w:pPr>
              <w:spacing w:before="0"/>
            </w:pPr>
            <w:r w:rsidRPr="008E4BFC">
              <w:t xml:space="preserve">K2 </w:t>
            </w:r>
          </w:p>
        </w:tc>
        <w:tc>
          <w:tcPr>
            <w:tcW w:w="0" w:type="auto"/>
            <w:hideMark/>
          </w:tcPr>
          <w:p w14:paraId="37B9E711" w14:textId="77777777" w:rsidR="00422127" w:rsidRPr="008E4BFC" w:rsidRDefault="00422127" w:rsidP="00422127">
            <w:pPr>
              <w:spacing w:before="0"/>
            </w:pPr>
            <w:r w:rsidRPr="008E4BFC">
              <w:t xml:space="preserve">okazywania dbałości o prestiż związany z wykonywaniem zawodu pielęgniarki i solidarność zawodową </w:t>
            </w:r>
          </w:p>
        </w:tc>
        <w:tc>
          <w:tcPr>
            <w:tcW w:w="0" w:type="auto"/>
            <w:vAlign w:val="center"/>
            <w:hideMark/>
          </w:tcPr>
          <w:p w14:paraId="37B9E712" w14:textId="77777777" w:rsidR="00422127" w:rsidRPr="008E4BFC" w:rsidRDefault="00422127" w:rsidP="00422127">
            <w:pPr>
              <w:spacing w:before="0"/>
              <w:jc w:val="center"/>
            </w:pPr>
            <w:r w:rsidRPr="008E4BFC">
              <w:rPr>
                <w:rStyle w:val="popup"/>
              </w:rPr>
              <w:t>O.K3</w:t>
            </w:r>
          </w:p>
        </w:tc>
      </w:tr>
    </w:tbl>
    <w:p w14:paraId="37B9E714" w14:textId="77777777" w:rsidR="00422127" w:rsidRPr="008E4BFC" w:rsidRDefault="00422127" w:rsidP="00422127">
      <w:pPr>
        <w:pStyle w:val="Nagwek1"/>
        <w:spacing w:before="0"/>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562"/>
        <w:gridCol w:w="5142"/>
        <w:gridCol w:w="1591"/>
        <w:gridCol w:w="1722"/>
      </w:tblGrid>
      <w:tr w:rsidR="007F3811" w:rsidRPr="008E4BFC" w14:paraId="37B9E719" w14:textId="77777777" w:rsidTr="007F3811">
        <w:tc>
          <w:tcPr>
            <w:tcW w:w="562" w:type="dxa"/>
            <w:hideMark/>
          </w:tcPr>
          <w:p w14:paraId="37B9E715" w14:textId="77777777" w:rsidR="00422127" w:rsidRPr="008E4BFC" w:rsidRDefault="00422127" w:rsidP="00422127">
            <w:pPr>
              <w:spacing w:before="0"/>
            </w:pPr>
            <w:r w:rsidRPr="008E4BFC">
              <w:t xml:space="preserve">Lp. </w:t>
            </w:r>
          </w:p>
        </w:tc>
        <w:tc>
          <w:tcPr>
            <w:tcW w:w="5142" w:type="dxa"/>
            <w:vAlign w:val="center"/>
            <w:hideMark/>
          </w:tcPr>
          <w:p w14:paraId="37B9E716" w14:textId="77777777" w:rsidR="00422127" w:rsidRPr="008E4BFC" w:rsidRDefault="00422127" w:rsidP="00422127">
            <w:pPr>
              <w:spacing w:before="0"/>
            </w:pPr>
            <w:r w:rsidRPr="008E4BFC">
              <w:t xml:space="preserve">Treści programowe </w:t>
            </w:r>
          </w:p>
        </w:tc>
        <w:tc>
          <w:tcPr>
            <w:tcW w:w="0" w:type="auto"/>
            <w:vAlign w:val="center"/>
            <w:hideMark/>
          </w:tcPr>
          <w:p w14:paraId="37B9E717" w14:textId="77777777" w:rsidR="00422127" w:rsidRPr="008E4BFC" w:rsidRDefault="00422127" w:rsidP="00422127">
            <w:pPr>
              <w:spacing w:before="0"/>
            </w:pPr>
            <w:r w:rsidRPr="008E4BFC">
              <w:t xml:space="preserve">Efekty uczenia się dla przedmiotu </w:t>
            </w:r>
          </w:p>
        </w:tc>
        <w:tc>
          <w:tcPr>
            <w:tcW w:w="0" w:type="auto"/>
            <w:vAlign w:val="center"/>
            <w:hideMark/>
          </w:tcPr>
          <w:p w14:paraId="37B9E718" w14:textId="77777777" w:rsidR="00422127" w:rsidRPr="008E4BFC" w:rsidRDefault="00422127" w:rsidP="00422127">
            <w:pPr>
              <w:spacing w:before="0"/>
            </w:pPr>
            <w:r w:rsidRPr="008E4BFC">
              <w:t xml:space="preserve">Formy prowadzenia zajęć </w:t>
            </w:r>
          </w:p>
        </w:tc>
      </w:tr>
      <w:tr w:rsidR="007F3811" w:rsidRPr="008E4BFC" w14:paraId="37B9E727" w14:textId="77777777" w:rsidTr="007F3811">
        <w:tc>
          <w:tcPr>
            <w:tcW w:w="562" w:type="dxa"/>
          </w:tcPr>
          <w:p w14:paraId="37B9E71A" w14:textId="77777777" w:rsidR="00223D0E" w:rsidRPr="008E4BFC" w:rsidRDefault="00223D0E" w:rsidP="005778EA">
            <w:pPr>
              <w:pStyle w:val="Akapitzlist"/>
              <w:numPr>
                <w:ilvl w:val="0"/>
                <w:numId w:val="4"/>
              </w:numPr>
              <w:spacing w:before="0"/>
            </w:pPr>
          </w:p>
        </w:tc>
        <w:tc>
          <w:tcPr>
            <w:tcW w:w="5142" w:type="dxa"/>
            <w:vAlign w:val="center"/>
          </w:tcPr>
          <w:p w14:paraId="37B9E71B" w14:textId="77777777" w:rsidR="00E50DA0" w:rsidRPr="008E4BFC" w:rsidRDefault="00223D0E" w:rsidP="005778EA">
            <w:pPr>
              <w:pStyle w:val="Akapitzlist"/>
              <w:numPr>
                <w:ilvl w:val="0"/>
                <w:numId w:val="3"/>
              </w:numPr>
              <w:spacing w:before="0" w:line="259" w:lineRule="auto"/>
            </w:pPr>
            <w:r w:rsidRPr="008E4BFC">
              <w:t>Metody oceny bólu w różnych sytuacjach klinicznych</w:t>
            </w:r>
            <w:r w:rsidR="00E50DA0" w:rsidRPr="008E4BFC">
              <w:t>.</w:t>
            </w:r>
          </w:p>
          <w:p w14:paraId="37B9E71C" w14:textId="77777777" w:rsidR="00E50DA0" w:rsidRPr="008E4BFC" w:rsidRDefault="00E50DA0" w:rsidP="005778EA">
            <w:pPr>
              <w:pStyle w:val="Akapitzlist"/>
              <w:numPr>
                <w:ilvl w:val="0"/>
                <w:numId w:val="3"/>
              </w:numPr>
              <w:spacing w:before="0" w:line="259" w:lineRule="auto"/>
            </w:pPr>
            <w:r w:rsidRPr="008E4BFC">
              <w:t>F</w:t>
            </w:r>
            <w:r w:rsidR="00223D0E" w:rsidRPr="008E4BFC">
              <w:t>armakologiczne</w:t>
            </w:r>
            <w:r w:rsidRPr="008E4BFC">
              <w:t xml:space="preserve"> metody leczenia bólu (</w:t>
            </w:r>
            <w:proofErr w:type="spellStart"/>
            <w:r w:rsidRPr="008E4BFC">
              <w:t>Opioidy</w:t>
            </w:r>
            <w:proofErr w:type="spellEnd"/>
            <w:r w:rsidRPr="008E4BFC">
              <w:t>, Analgetyki nieopioidowe, Leki przeciwdepresyjne, Leki przeciwdrgawkowe)</w:t>
            </w:r>
          </w:p>
          <w:p w14:paraId="37B9E71D" w14:textId="77777777" w:rsidR="00223D0E" w:rsidRPr="008E4BFC" w:rsidRDefault="00E50DA0" w:rsidP="005778EA">
            <w:pPr>
              <w:pStyle w:val="Akapitzlist"/>
              <w:numPr>
                <w:ilvl w:val="0"/>
                <w:numId w:val="3"/>
              </w:numPr>
              <w:spacing w:before="0" w:line="259" w:lineRule="auto"/>
            </w:pPr>
            <w:r w:rsidRPr="008E4BFC">
              <w:t>Niefarmakologiczne metody</w:t>
            </w:r>
            <w:r w:rsidR="00223D0E" w:rsidRPr="008E4BFC">
              <w:t xml:space="preserve"> leczenia </w:t>
            </w:r>
            <w:r w:rsidRPr="008E4BFC">
              <w:t xml:space="preserve">bólu </w:t>
            </w:r>
            <w:r w:rsidR="00223D0E" w:rsidRPr="008E4BFC">
              <w:t>(Fizykalne metody leczenia bólu</w:t>
            </w:r>
            <w:r w:rsidR="00886B3E" w:rsidRPr="008E4BFC">
              <w:t>,</w:t>
            </w:r>
            <w:r w:rsidR="00223D0E" w:rsidRPr="008E4BFC">
              <w:t xml:space="preserve"> </w:t>
            </w:r>
          </w:p>
          <w:p w14:paraId="37B9E71E" w14:textId="77777777" w:rsidR="00223D0E" w:rsidRPr="008E4BFC" w:rsidRDefault="00223D0E" w:rsidP="00E50DA0">
            <w:pPr>
              <w:spacing w:before="0"/>
              <w:ind w:left="360"/>
            </w:pPr>
            <w:r w:rsidRPr="008E4BFC">
              <w:t>Elektroterapia przeciwbólowa</w:t>
            </w:r>
            <w:r w:rsidR="00886B3E" w:rsidRPr="008E4BFC">
              <w:t>,</w:t>
            </w:r>
          </w:p>
          <w:p w14:paraId="37B9E71F" w14:textId="77777777" w:rsidR="00223D0E" w:rsidRPr="008E4BFC" w:rsidRDefault="00223D0E" w:rsidP="00E50DA0">
            <w:pPr>
              <w:spacing w:before="0" w:line="259" w:lineRule="auto"/>
              <w:ind w:left="360"/>
            </w:pPr>
            <w:r w:rsidRPr="008E4BFC">
              <w:t>Fizjoterapia - gimnastyka  lecznicza</w:t>
            </w:r>
            <w:r w:rsidR="00886B3E" w:rsidRPr="008E4BFC">
              <w:t>,</w:t>
            </w:r>
          </w:p>
          <w:p w14:paraId="37B9E720" w14:textId="77777777" w:rsidR="00223D0E" w:rsidRPr="008E4BFC" w:rsidRDefault="00223D0E" w:rsidP="00E50DA0">
            <w:pPr>
              <w:spacing w:before="0" w:line="259" w:lineRule="auto"/>
              <w:ind w:left="360"/>
            </w:pPr>
            <w:r w:rsidRPr="008E4BFC">
              <w:t>Leczenie manualne zespołów bólowych</w:t>
            </w:r>
            <w:r w:rsidR="00886B3E" w:rsidRPr="008E4BFC">
              <w:t>,</w:t>
            </w:r>
          </w:p>
          <w:p w14:paraId="37B9E721" w14:textId="77777777" w:rsidR="00223D0E" w:rsidRPr="008E4BFC" w:rsidRDefault="00223D0E" w:rsidP="00E50DA0">
            <w:pPr>
              <w:spacing w:before="0"/>
              <w:ind w:left="360"/>
            </w:pPr>
            <w:r w:rsidRPr="008E4BFC">
              <w:t xml:space="preserve">Ortopedyczna terapia manualna  wg koncepcji  </w:t>
            </w:r>
            <w:proofErr w:type="spellStart"/>
            <w:r w:rsidRPr="008E4BFC">
              <w:t>Kaltenborna</w:t>
            </w:r>
            <w:proofErr w:type="spellEnd"/>
            <w:r w:rsidRPr="008E4BFC">
              <w:t xml:space="preserve"> i </w:t>
            </w:r>
            <w:proofErr w:type="spellStart"/>
            <w:r w:rsidRPr="008E4BFC">
              <w:t>Evjentha</w:t>
            </w:r>
            <w:proofErr w:type="spellEnd"/>
            <w:r w:rsidR="00886B3E" w:rsidRPr="008E4BFC">
              <w:t>,</w:t>
            </w:r>
          </w:p>
          <w:p w14:paraId="37B9E722" w14:textId="77777777" w:rsidR="00223D0E" w:rsidRPr="008E4BFC" w:rsidRDefault="00223D0E" w:rsidP="00E50DA0">
            <w:pPr>
              <w:spacing w:before="0" w:line="259" w:lineRule="auto"/>
              <w:ind w:left="360"/>
            </w:pPr>
            <w:r w:rsidRPr="008E4BFC">
              <w:t>Metody kontaktowe</w:t>
            </w:r>
            <w:r w:rsidR="00886B3E" w:rsidRPr="008E4BFC">
              <w:t>,</w:t>
            </w:r>
          </w:p>
          <w:p w14:paraId="37B9E723" w14:textId="77777777" w:rsidR="00223D0E" w:rsidRPr="008E4BFC" w:rsidRDefault="00223D0E" w:rsidP="00E50DA0">
            <w:pPr>
              <w:spacing w:before="0"/>
              <w:ind w:left="360"/>
            </w:pPr>
            <w:r w:rsidRPr="008E4BFC">
              <w:t>Walka z bólem oraz dążność do rozwoju ogólnoustrojowego w wybranych metodach ćwiczeń starochińskich</w:t>
            </w:r>
            <w:r w:rsidR="00886B3E" w:rsidRPr="008E4BFC">
              <w:t>,</w:t>
            </w:r>
          </w:p>
          <w:p w14:paraId="37B9E724" w14:textId="77777777" w:rsidR="00223D0E" w:rsidRPr="008E4BFC" w:rsidRDefault="00223D0E" w:rsidP="00E50DA0">
            <w:pPr>
              <w:spacing w:before="0" w:line="259" w:lineRule="auto"/>
              <w:ind w:left="360"/>
            </w:pPr>
            <w:r w:rsidRPr="008E4BFC">
              <w:t>O akupunkturze – historycznie i współcześnie)</w:t>
            </w:r>
          </w:p>
        </w:tc>
        <w:tc>
          <w:tcPr>
            <w:tcW w:w="0" w:type="auto"/>
            <w:vAlign w:val="center"/>
          </w:tcPr>
          <w:p w14:paraId="37B9E725" w14:textId="77777777" w:rsidR="00223D0E" w:rsidRPr="008E4BFC" w:rsidRDefault="00223D0E" w:rsidP="00223D0E">
            <w:pPr>
              <w:spacing w:before="0"/>
              <w:rPr>
                <w:rStyle w:val="popup"/>
              </w:rPr>
            </w:pPr>
            <w:r w:rsidRPr="008E4BFC">
              <w:rPr>
                <w:rStyle w:val="popup"/>
              </w:rPr>
              <w:t>W4</w:t>
            </w:r>
          </w:p>
        </w:tc>
        <w:tc>
          <w:tcPr>
            <w:tcW w:w="0" w:type="auto"/>
            <w:vAlign w:val="center"/>
          </w:tcPr>
          <w:p w14:paraId="37B9E726" w14:textId="77777777" w:rsidR="00223D0E" w:rsidRPr="008E4BFC" w:rsidRDefault="00223D0E" w:rsidP="00223D0E">
            <w:pPr>
              <w:spacing w:before="0"/>
            </w:pPr>
            <w:r w:rsidRPr="008E4BFC">
              <w:t>e-learning</w:t>
            </w:r>
          </w:p>
        </w:tc>
      </w:tr>
      <w:tr w:rsidR="007F3811" w:rsidRPr="008E4BFC" w14:paraId="37B9E72C" w14:textId="77777777" w:rsidTr="007F3811">
        <w:tc>
          <w:tcPr>
            <w:tcW w:w="562" w:type="dxa"/>
          </w:tcPr>
          <w:p w14:paraId="37B9E728" w14:textId="77777777" w:rsidR="00886B3E" w:rsidRPr="008E4BFC" w:rsidRDefault="00886B3E" w:rsidP="005778EA">
            <w:pPr>
              <w:pStyle w:val="Akapitzlist"/>
              <w:numPr>
                <w:ilvl w:val="0"/>
                <w:numId w:val="4"/>
              </w:numPr>
              <w:spacing w:before="0"/>
            </w:pPr>
          </w:p>
        </w:tc>
        <w:tc>
          <w:tcPr>
            <w:tcW w:w="5142" w:type="dxa"/>
          </w:tcPr>
          <w:p w14:paraId="37B9E729" w14:textId="77777777" w:rsidR="00886B3E" w:rsidRPr="008E4BFC" w:rsidRDefault="00886B3E" w:rsidP="00886B3E">
            <w:pPr>
              <w:spacing w:before="0"/>
            </w:pPr>
            <w:r w:rsidRPr="008E4BFC">
              <w:t>Wytyczne terapeutyczne i standardy opieki pielęgniarskiej w chorobach przewlekłych wymagających leczenia przeciwbólowego</w:t>
            </w:r>
          </w:p>
        </w:tc>
        <w:tc>
          <w:tcPr>
            <w:tcW w:w="0" w:type="auto"/>
            <w:vAlign w:val="center"/>
          </w:tcPr>
          <w:p w14:paraId="37B9E72A" w14:textId="77777777" w:rsidR="00886B3E" w:rsidRPr="008E4BFC" w:rsidRDefault="00886B3E" w:rsidP="007F3811">
            <w:pPr>
              <w:spacing w:before="0"/>
            </w:pPr>
            <w:r w:rsidRPr="008E4BFC">
              <w:t>W1</w:t>
            </w:r>
          </w:p>
        </w:tc>
        <w:tc>
          <w:tcPr>
            <w:tcW w:w="0" w:type="auto"/>
            <w:vAlign w:val="center"/>
          </w:tcPr>
          <w:p w14:paraId="37B9E72B" w14:textId="77777777" w:rsidR="00886B3E" w:rsidRPr="008E4BFC" w:rsidRDefault="00886B3E" w:rsidP="007F3811">
            <w:pPr>
              <w:spacing w:before="0"/>
            </w:pPr>
            <w:r w:rsidRPr="008E4BFC">
              <w:t>wykład</w:t>
            </w:r>
          </w:p>
        </w:tc>
      </w:tr>
      <w:tr w:rsidR="007F3811" w:rsidRPr="008E4BFC" w14:paraId="37B9E731" w14:textId="77777777" w:rsidTr="007F3811">
        <w:tc>
          <w:tcPr>
            <w:tcW w:w="562" w:type="dxa"/>
          </w:tcPr>
          <w:p w14:paraId="37B9E72D" w14:textId="77777777" w:rsidR="00886B3E" w:rsidRPr="008E4BFC" w:rsidRDefault="00886B3E" w:rsidP="005778EA">
            <w:pPr>
              <w:pStyle w:val="Akapitzlist"/>
              <w:numPr>
                <w:ilvl w:val="0"/>
                <w:numId w:val="4"/>
              </w:numPr>
              <w:spacing w:before="0"/>
            </w:pPr>
          </w:p>
        </w:tc>
        <w:tc>
          <w:tcPr>
            <w:tcW w:w="5142" w:type="dxa"/>
            <w:vAlign w:val="center"/>
          </w:tcPr>
          <w:p w14:paraId="37B9E72E" w14:textId="77777777" w:rsidR="00886B3E" w:rsidRPr="008E4BFC" w:rsidRDefault="00886B3E" w:rsidP="00886B3E">
            <w:pPr>
              <w:spacing w:before="0"/>
            </w:pPr>
            <w:r w:rsidRPr="008E4BFC">
              <w:t xml:space="preserve">Zasady i metody edukacji przeciwbólowej </w:t>
            </w:r>
          </w:p>
        </w:tc>
        <w:tc>
          <w:tcPr>
            <w:tcW w:w="0" w:type="auto"/>
            <w:vAlign w:val="center"/>
          </w:tcPr>
          <w:p w14:paraId="37B9E72F" w14:textId="77777777" w:rsidR="00886B3E" w:rsidRPr="008E4BFC" w:rsidRDefault="00886B3E" w:rsidP="007F3811">
            <w:pPr>
              <w:spacing w:before="0"/>
            </w:pPr>
            <w:r w:rsidRPr="008E4BFC">
              <w:t>W2</w:t>
            </w:r>
          </w:p>
        </w:tc>
        <w:tc>
          <w:tcPr>
            <w:tcW w:w="0" w:type="auto"/>
            <w:vAlign w:val="center"/>
          </w:tcPr>
          <w:p w14:paraId="37B9E730" w14:textId="77777777" w:rsidR="00886B3E" w:rsidRPr="008E4BFC" w:rsidRDefault="00886B3E" w:rsidP="007F3811">
            <w:r w:rsidRPr="008E4BFC">
              <w:t>wykład</w:t>
            </w:r>
          </w:p>
        </w:tc>
      </w:tr>
      <w:tr w:rsidR="007F3811" w:rsidRPr="008E4BFC" w14:paraId="37B9E736" w14:textId="77777777" w:rsidTr="007F3811">
        <w:tc>
          <w:tcPr>
            <w:tcW w:w="562" w:type="dxa"/>
          </w:tcPr>
          <w:p w14:paraId="37B9E732" w14:textId="77777777" w:rsidR="00886B3E" w:rsidRPr="008E4BFC" w:rsidRDefault="00886B3E" w:rsidP="005778EA">
            <w:pPr>
              <w:pStyle w:val="Akapitzlist"/>
              <w:numPr>
                <w:ilvl w:val="0"/>
                <w:numId w:val="4"/>
              </w:numPr>
              <w:spacing w:before="0"/>
            </w:pPr>
          </w:p>
        </w:tc>
        <w:tc>
          <w:tcPr>
            <w:tcW w:w="5142" w:type="dxa"/>
          </w:tcPr>
          <w:p w14:paraId="37B9E733" w14:textId="77777777" w:rsidR="00886B3E" w:rsidRPr="008E4BFC" w:rsidRDefault="00886B3E" w:rsidP="00886B3E">
            <w:pPr>
              <w:spacing w:before="0"/>
            </w:pPr>
            <w:r w:rsidRPr="008E4BFC">
              <w:t>Rozpoznawania reakcji pacjenta na chorobę i leczenie  w aspekcie działań przeciwbólowych</w:t>
            </w:r>
          </w:p>
        </w:tc>
        <w:tc>
          <w:tcPr>
            <w:tcW w:w="0" w:type="auto"/>
            <w:vAlign w:val="center"/>
          </w:tcPr>
          <w:p w14:paraId="37B9E734" w14:textId="77777777" w:rsidR="00886B3E" w:rsidRPr="008E4BFC" w:rsidRDefault="00886B3E" w:rsidP="007F3811">
            <w:pPr>
              <w:spacing w:before="0"/>
            </w:pPr>
            <w:r w:rsidRPr="008E4BFC">
              <w:t>W3</w:t>
            </w:r>
          </w:p>
        </w:tc>
        <w:tc>
          <w:tcPr>
            <w:tcW w:w="0" w:type="auto"/>
            <w:vAlign w:val="center"/>
          </w:tcPr>
          <w:p w14:paraId="37B9E735" w14:textId="77777777" w:rsidR="00886B3E" w:rsidRPr="008E4BFC" w:rsidRDefault="00886B3E" w:rsidP="007F3811">
            <w:r w:rsidRPr="008E4BFC">
              <w:t>wykład</w:t>
            </w:r>
          </w:p>
        </w:tc>
      </w:tr>
      <w:tr w:rsidR="007F3811" w:rsidRPr="008E4BFC" w14:paraId="37B9E73B" w14:textId="77777777" w:rsidTr="007F3811">
        <w:tc>
          <w:tcPr>
            <w:tcW w:w="562" w:type="dxa"/>
          </w:tcPr>
          <w:p w14:paraId="37B9E737" w14:textId="77777777" w:rsidR="007F3811" w:rsidRPr="008E4BFC" w:rsidRDefault="007F3811" w:rsidP="005778EA">
            <w:pPr>
              <w:pStyle w:val="Akapitzlist"/>
              <w:numPr>
                <w:ilvl w:val="0"/>
                <w:numId w:val="4"/>
              </w:numPr>
              <w:spacing w:before="0"/>
            </w:pPr>
          </w:p>
        </w:tc>
        <w:tc>
          <w:tcPr>
            <w:tcW w:w="5142" w:type="dxa"/>
          </w:tcPr>
          <w:p w14:paraId="37B9E738" w14:textId="77777777" w:rsidR="007F3811" w:rsidRPr="008E4BFC" w:rsidRDefault="004B06B9" w:rsidP="007F3811">
            <w:pPr>
              <w:spacing w:before="0"/>
            </w:pPr>
            <w:r w:rsidRPr="008E4BFC">
              <w:t xml:space="preserve">Rozpoznawanie </w:t>
            </w:r>
            <w:r w:rsidR="007F3811" w:rsidRPr="008E4BFC">
              <w:t>sytuacji psychologicznej pacjenta i jego reakcje na chorobę oraz proces leczenia, a także udzielać mu wsparcia motywacyjno-edukacyjnego w walce z bólem.</w:t>
            </w:r>
          </w:p>
        </w:tc>
        <w:tc>
          <w:tcPr>
            <w:tcW w:w="0" w:type="auto"/>
            <w:vAlign w:val="center"/>
          </w:tcPr>
          <w:p w14:paraId="37B9E739" w14:textId="77777777" w:rsidR="007F3811" w:rsidRPr="008E4BFC" w:rsidRDefault="007F3811" w:rsidP="007F3811">
            <w:pPr>
              <w:spacing w:before="0"/>
            </w:pPr>
            <w:r w:rsidRPr="008E4BFC">
              <w:t xml:space="preserve">U1, K1, K2 </w:t>
            </w:r>
          </w:p>
        </w:tc>
        <w:tc>
          <w:tcPr>
            <w:tcW w:w="0" w:type="auto"/>
            <w:vAlign w:val="center"/>
          </w:tcPr>
          <w:p w14:paraId="37B9E73A" w14:textId="33E0F7F2" w:rsidR="007F3811" w:rsidRPr="008E4BFC" w:rsidRDefault="007F3811" w:rsidP="007F3811">
            <w:pPr>
              <w:spacing w:before="0"/>
            </w:pPr>
            <w:r w:rsidRPr="008E4BFC">
              <w:t>ćwiczenia kliniczne</w:t>
            </w:r>
            <w:r w:rsidR="00DD6E2E">
              <w:t>, samokształcenie</w:t>
            </w:r>
          </w:p>
        </w:tc>
      </w:tr>
      <w:tr w:rsidR="007F3811" w:rsidRPr="008E4BFC" w14:paraId="37B9E740" w14:textId="77777777" w:rsidTr="007F3811">
        <w:tc>
          <w:tcPr>
            <w:tcW w:w="562" w:type="dxa"/>
          </w:tcPr>
          <w:p w14:paraId="37B9E73C" w14:textId="77777777" w:rsidR="007F3811" w:rsidRPr="008E4BFC" w:rsidRDefault="007F3811" w:rsidP="005778EA">
            <w:pPr>
              <w:pStyle w:val="Akapitzlist"/>
              <w:numPr>
                <w:ilvl w:val="0"/>
                <w:numId w:val="4"/>
              </w:numPr>
              <w:spacing w:before="0"/>
            </w:pPr>
          </w:p>
        </w:tc>
        <w:tc>
          <w:tcPr>
            <w:tcW w:w="5142" w:type="dxa"/>
          </w:tcPr>
          <w:p w14:paraId="37B9E73D" w14:textId="77777777" w:rsidR="007F3811" w:rsidRPr="008E4BFC" w:rsidRDefault="007F3811" w:rsidP="007F3811">
            <w:pPr>
              <w:spacing w:before="0"/>
            </w:pPr>
            <w:r w:rsidRPr="008E4BFC">
              <w:t xml:space="preserve">Ocena natężenie bólu według </w:t>
            </w:r>
            <w:proofErr w:type="spellStart"/>
            <w:r w:rsidRPr="008E4BFC">
              <w:t>skal</w:t>
            </w:r>
            <w:proofErr w:type="spellEnd"/>
            <w:r w:rsidRPr="008E4BFC">
              <w:t xml:space="preserve"> z uwzględnieniem wieku pacjenta i jego stanu klinicznego </w:t>
            </w:r>
          </w:p>
        </w:tc>
        <w:tc>
          <w:tcPr>
            <w:tcW w:w="0" w:type="auto"/>
            <w:vAlign w:val="center"/>
          </w:tcPr>
          <w:p w14:paraId="37B9E73E" w14:textId="77777777" w:rsidR="007F3811" w:rsidRPr="008E4BFC" w:rsidRDefault="007F3811" w:rsidP="007F3811">
            <w:pPr>
              <w:spacing w:before="0"/>
            </w:pPr>
            <w:r w:rsidRPr="008E4BFC">
              <w:t xml:space="preserve">U2, K1, K2 </w:t>
            </w:r>
          </w:p>
        </w:tc>
        <w:tc>
          <w:tcPr>
            <w:tcW w:w="0" w:type="auto"/>
            <w:vAlign w:val="center"/>
          </w:tcPr>
          <w:p w14:paraId="37B9E73F" w14:textId="3EEAB2C8" w:rsidR="007F3811" w:rsidRPr="008E4BFC" w:rsidRDefault="007F3811" w:rsidP="007F3811">
            <w:pPr>
              <w:spacing w:before="0"/>
            </w:pPr>
            <w:r w:rsidRPr="008E4BFC">
              <w:t>ćwiczenia kliniczne</w:t>
            </w:r>
            <w:r w:rsidR="00DD6E2E">
              <w:t>, samokształcenie</w:t>
            </w:r>
          </w:p>
        </w:tc>
      </w:tr>
      <w:tr w:rsidR="007F3811" w:rsidRPr="008E4BFC" w14:paraId="37B9E745" w14:textId="77777777" w:rsidTr="007F3811">
        <w:tc>
          <w:tcPr>
            <w:tcW w:w="562" w:type="dxa"/>
          </w:tcPr>
          <w:p w14:paraId="37B9E741" w14:textId="77777777" w:rsidR="007F3811" w:rsidRPr="008E4BFC" w:rsidRDefault="007F3811" w:rsidP="005778EA">
            <w:pPr>
              <w:pStyle w:val="Akapitzlist"/>
              <w:numPr>
                <w:ilvl w:val="0"/>
                <w:numId w:val="4"/>
              </w:numPr>
              <w:spacing w:before="0"/>
            </w:pPr>
          </w:p>
        </w:tc>
        <w:tc>
          <w:tcPr>
            <w:tcW w:w="5142" w:type="dxa"/>
          </w:tcPr>
          <w:p w14:paraId="37B9E742" w14:textId="77777777" w:rsidR="007F3811" w:rsidRPr="008E4BFC" w:rsidRDefault="007F3811" w:rsidP="007F3811">
            <w:pPr>
              <w:spacing w:before="0"/>
            </w:pPr>
            <w:r w:rsidRPr="008E4BFC">
              <w:t xml:space="preserve">Dobieranie i stosowanie metody leczenia farmakologicznego bólu oraz stosowanie metody niefarmakologicznego leczenia bólu w zależności od stanu klinicznego pacjenta </w:t>
            </w:r>
          </w:p>
        </w:tc>
        <w:tc>
          <w:tcPr>
            <w:tcW w:w="0" w:type="auto"/>
            <w:vAlign w:val="center"/>
          </w:tcPr>
          <w:p w14:paraId="37B9E743" w14:textId="77777777" w:rsidR="007F3811" w:rsidRPr="008E4BFC" w:rsidRDefault="007F3811" w:rsidP="007F3811">
            <w:pPr>
              <w:spacing w:before="0"/>
            </w:pPr>
            <w:r w:rsidRPr="008E4BFC">
              <w:t xml:space="preserve">U3, K1, K2 </w:t>
            </w:r>
          </w:p>
        </w:tc>
        <w:tc>
          <w:tcPr>
            <w:tcW w:w="0" w:type="auto"/>
            <w:vAlign w:val="center"/>
          </w:tcPr>
          <w:p w14:paraId="37B9E744" w14:textId="7E8E9A82" w:rsidR="007F3811" w:rsidRPr="008E4BFC" w:rsidRDefault="007F3811" w:rsidP="007F3811">
            <w:pPr>
              <w:spacing w:before="0"/>
            </w:pPr>
            <w:r w:rsidRPr="008E4BFC">
              <w:t>ćwiczenia kliniczne</w:t>
            </w:r>
            <w:r w:rsidR="00DD6E2E">
              <w:t>, samokształcenie</w:t>
            </w:r>
          </w:p>
        </w:tc>
      </w:tr>
      <w:tr w:rsidR="007F3811" w:rsidRPr="008E4BFC" w14:paraId="37B9E74A" w14:textId="77777777" w:rsidTr="007F3811">
        <w:tc>
          <w:tcPr>
            <w:tcW w:w="562" w:type="dxa"/>
          </w:tcPr>
          <w:p w14:paraId="37B9E746" w14:textId="77777777" w:rsidR="007F3811" w:rsidRPr="008E4BFC" w:rsidRDefault="007F3811" w:rsidP="005778EA">
            <w:pPr>
              <w:pStyle w:val="Akapitzlist"/>
              <w:numPr>
                <w:ilvl w:val="0"/>
                <w:numId w:val="4"/>
              </w:numPr>
              <w:spacing w:before="0"/>
            </w:pPr>
          </w:p>
        </w:tc>
        <w:tc>
          <w:tcPr>
            <w:tcW w:w="5142" w:type="dxa"/>
            <w:vAlign w:val="center"/>
          </w:tcPr>
          <w:p w14:paraId="37B9E747" w14:textId="77777777" w:rsidR="007F3811" w:rsidRPr="008E4BFC" w:rsidRDefault="007F3811" w:rsidP="007F3811">
            <w:pPr>
              <w:spacing w:before="0"/>
            </w:pPr>
            <w:r w:rsidRPr="008E4BFC">
              <w:t xml:space="preserve">Monitorowanie skuteczności leczenia przeciwbólowego </w:t>
            </w:r>
          </w:p>
        </w:tc>
        <w:tc>
          <w:tcPr>
            <w:tcW w:w="0" w:type="auto"/>
            <w:vAlign w:val="center"/>
          </w:tcPr>
          <w:p w14:paraId="37B9E748" w14:textId="77777777" w:rsidR="007F3811" w:rsidRPr="008E4BFC" w:rsidRDefault="007F3811" w:rsidP="007F3811">
            <w:pPr>
              <w:spacing w:before="0"/>
            </w:pPr>
            <w:r w:rsidRPr="008E4BFC">
              <w:t xml:space="preserve">U4, K1, K2 </w:t>
            </w:r>
          </w:p>
        </w:tc>
        <w:tc>
          <w:tcPr>
            <w:tcW w:w="0" w:type="auto"/>
            <w:vAlign w:val="center"/>
          </w:tcPr>
          <w:p w14:paraId="37B9E749" w14:textId="0146676B" w:rsidR="007F3811" w:rsidRPr="008E4BFC" w:rsidRDefault="007F3811" w:rsidP="007F3811">
            <w:pPr>
              <w:spacing w:before="0"/>
            </w:pPr>
            <w:r w:rsidRPr="008E4BFC">
              <w:t>ćwiczenia kliniczne</w:t>
            </w:r>
            <w:r w:rsidR="00DD6E2E">
              <w:t>, samokształcenie</w:t>
            </w:r>
          </w:p>
        </w:tc>
      </w:tr>
      <w:tr w:rsidR="007F3811" w:rsidRPr="008E4BFC" w14:paraId="37B9E74F" w14:textId="77777777" w:rsidTr="007F3811">
        <w:tc>
          <w:tcPr>
            <w:tcW w:w="562" w:type="dxa"/>
          </w:tcPr>
          <w:p w14:paraId="37B9E74B" w14:textId="77777777" w:rsidR="007F3811" w:rsidRPr="008E4BFC" w:rsidRDefault="007F3811" w:rsidP="005778EA">
            <w:pPr>
              <w:pStyle w:val="Akapitzlist"/>
              <w:numPr>
                <w:ilvl w:val="0"/>
                <w:numId w:val="4"/>
              </w:numPr>
              <w:spacing w:before="0"/>
            </w:pPr>
          </w:p>
        </w:tc>
        <w:tc>
          <w:tcPr>
            <w:tcW w:w="5142" w:type="dxa"/>
          </w:tcPr>
          <w:p w14:paraId="37B9E74C" w14:textId="77777777" w:rsidR="007F3811" w:rsidRPr="008E4BFC" w:rsidRDefault="007F3811" w:rsidP="007F3811">
            <w:pPr>
              <w:spacing w:before="0"/>
            </w:pPr>
            <w:r w:rsidRPr="008E4BFC">
              <w:t>Prowadzenie edukacji pacjenta w zakresie samokontroli i </w:t>
            </w:r>
            <w:proofErr w:type="spellStart"/>
            <w:r w:rsidRPr="008E4BFC">
              <w:t>samopielęgnacji</w:t>
            </w:r>
            <w:proofErr w:type="spellEnd"/>
            <w:r w:rsidRPr="008E4BFC">
              <w:t xml:space="preserve"> w terapii bólu </w:t>
            </w:r>
          </w:p>
        </w:tc>
        <w:tc>
          <w:tcPr>
            <w:tcW w:w="0" w:type="auto"/>
            <w:vAlign w:val="center"/>
          </w:tcPr>
          <w:p w14:paraId="37B9E74D" w14:textId="77777777" w:rsidR="007F3811" w:rsidRPr="008E4BFC" w:rsidRDefault="007F3811" w:rsidP="007F3811">
            <w:pPr>
              <w:spacing w:before="0"/>
            </w:pPr>
            <w:r w:rsidRPr="008E4BFC">
              <w:t xml:space="preserve">U5, K1, K2 </w:t>
            </w:r>
          </w:p>
        </w:tc>
        <w:tc>
          <w:tcPr>
            <w:tcW w:w="0" w:type="auto"/>
            <w:vAlign w:val="center"/>
          </w:tcPr>
          <w:p w14:paraId="37B9E74E" w14:textId="0C765B7E" w:rsidR="007F3811" w:rsidRPr="008E4BFC" w:rsidRDefault="007F3811" w:rsidP="007F3811">
            <w:pPr>
              <w:spacing w:before="0"/>
            </w:pPr>
            <w:r w:rsidRPr="008E4BFC">
              <w:t>ćwiczenia kliniczne</w:t>
            </w:r>
            <w:r w:rsidR="00DD6E2E">
              <w:t>, samokształcenie</w:t>
            </w:r>
          </w:p>
        </w:tc>
      </w:tr>
    </w:tbl>
    <w:p w14:paraId="37B9E750" w14:textId="77777777" w:rsidR="00422127" w:rsidRPr="008E4BFC" w:rsidRDefault="00422127" w:rsidP="00422127">
      <w:pPr>
        <w:pStyle w:val="Nagwek1"/>
        <w:spacing w:before="0"/>
        <w:rPr>
          <w:rFonts w:asciiTheme="minorHAnsi" w:hAnsiTheme="minorHAnsi"/>
        </w:rPr>
      </w:pPr>
      <w:r w:rsidRPr="008E4BFC">
        <w:rPr>
          <w:rFonts w:asciiTheme="minorHAnsi" w:hAnsiTheme="minorHAnsi"/>
        </w:rPr>
        <w:t xml:space="preserve">Literatura </w:t>
      </w:r>
    </w:p>
    <w:p w14:paraId="37B9E751" w14:textId="77777777" w:rsidR="00422127" w:rsidRPr="008E4BFC" w:rsidRDefault="00422127" w:rsidP="003904E2">
      <w:pPr>
        <w:pStyle w:val="Nagwek5"/>
        <w:rPr>
          <w:rFonts w:asciiTheme="minorHAnsi" w:hAnsiTheme="minorHAnsi"/>
        </w:rPr>
      </w:pPr>
      <w:r w:rsidRPr="008E4BFC">
        <w:rPr>
          <w:rStyle w:val="Pogrubienie"/>
          <w:rFonts w:asciiTheme="minorHAnsi" w:hAnsiTheme="minorHAnsi"/>
        </w:rPr>
        <w:t xml:space="preserve">Obowiązkowa </w:t>
      </w:r>
    </w:p>
    <w:p w14:paraId="37B9E752" w14:textId="77777777" w:rsidR="00422127" w:rsidRPr="008E4BFC" w:rsidRDefault="00422127" w:rsidP="005778EA">
      <w:pPr>
        <w:numPr>
          <w:ilvl w:val="0"/>
          <w:numId w:val="1"/>
        </w:numPr>
        <w:spacing w:before="0" w:after="0" w:line="240" w:lineRule="auto"/>
        <w:jc w:val="both"/>
      </w:pPr>
      <w:r w:rsidRPr="008E4BFC">
        <w:t xml:space="preserve">Malec-Milewska M., </w:t>
      </w:r>
      <w:proofErr w:type="spellStart"/>
      <w:r w:rsidRPr="008E4BFC">
        <w:t>Woroń</w:t>
      </w:r>
      <w:proofErr w:type="spellEnd"/>
      <w:r w:rsidRPr="008E4BFC">
        <w:t xml:space="preserve"> J.</w:t>
      </w:r>
      <w:r w:rsidR="00D3487E" w:rsidRPr="008E4BFC">
        <w:t>,</w:t>
      </w:r>
      <w:r w:rsidRPr="008E4BFC">
        <w:t xml:space="preserve"> </w:t>
      </w:r>
      <w:proofErr w:type="spellStart"/>
      <w:r w:rsidRPr="008E4BFC">
        <w:t>Kompedium</w:t>
      </w:r>
      <w:proofErr w:type="spellEnd"/>
      <w:r w:rsidRPr="008E4BFC">
        <w:t xml:space="preserve"> leczenia bólu. Wyd. </w:t>
      </w:r>
      <w:proofErr w:type="spellStart"/>
      <w:r w:rsidRPr="008E4BFC">
        <w:t>Medical</w:t>
      </w:r>
      <w:proofErr w:type="spellEnd"/>
      <w:r w:rsidRPr="008E4BFC">
        <w:t xml:space="preserve"> </w:t>
      </w:r>
      <w:proofErr w:type="spellStart"/>
      <w:r w:rsidRPr="008E4BFC">
        <w:t>Education</w:t>
      </w:r>
      <w:proofErr w:type="spellEnd"/>
      <w:r w:rsidRPr="008E4BFC">
        <w:t xml:space="preserve">, Warszawa 2017 </w:t>
      </w:r>
      <w:proofErr w:type="spellStart"/>
      <w:r w:rsidRPr="008E4BFC">
        <w:t>Rogiewicz</w:t>
      </w:r>
      <w:proofErr w:type="spellEnd"/>
      <w:r w:rsidRPr="008E4BFC">
        <w:t xml:space="preserve"> M.: Praktyczny podręcznik psychoonkologii dorosłych. Wyd. Medycyna Praktyczna, Kraków 2015 </w:t>
      </w:r>
    </w:p>
    <w:p w14:paraId="37B9E753" w14:textId="77777777" w:rsidR="00530BB7" w:rsidRPr="008E4BFC" w:rsidRDefault="00422127" w:rsidP="005778EA">
      <w:pPr>
        <w:numPr>
          <w:ilvl w:val="0"/>
          <w:numId w:val="1"/>
        </w:numPr>
        <w:spacing w:before="0" w:after="0" w:line="240" w:lineRule="auto"/>
        <w:jc w:val="both"/>
      </w:pPr>
      <w:proofErr w:type="spellStart"/>
      <w:r w:rsidRPr="008E4BFC">
        <w:t>Dyk</w:t>
      </w:r>
      <w:proofErr w:type="spellEnd"/>
      <w:r w:rsidRPr="008E4BFC">
        <w:t xml:space="preserve"> D. </w:t>
      </w:r>
      <w:proofErr w:type="spellStart"/>
      <w:r w:rsidRPr="008E4BFC">
        <w:t>Gutysz</w:t>
      </w:r>
      <w:proofErr w:type="spellEnd"/>
      <w:r w:rsidRPr="008E4BFC">
        <w:t xml:space="preserve"> – Wojnicka A.</w:t>
      </w:r>
      <w:r w:rsidR="00D3487E" w:rsidRPr="008E4BFC">
        <w:t>,</w:t>
      </w:r>
      <w:r w:rsidRPr="008E4BFC">
        <w:t xml:space="preserve"> Pielęgniarstwo anestezjologiczne i intensywnej opieki, Wydawnictwo Lekarskie PZWL, Warszawa 2018 </w:t>
      </w:r>
    </w:p>
    <w:p w14:paraId="37B9E754" w14:textId="77777777" w:rsidR="00530BB7" w:rsidRPr="008E4BFC" w:rsidRDefault="00422127" w:rsidP="005778EA">
      <w:pPr>
        <w:numPr>
          <w:ilvl w:val="0"/>
          <w:numId w:val="1"/>
        </w:numPr>
        <w:spacing w:before="0" w:after="0" w:line="240" w:lineRule="auto"/>
        <w:jc w:val="both"/>
      </w:pPr>
      <w:r w:rsidRPr="008E4BFC">
        <w:t>Marino P.L.</w:t>
      </w:r>
      <w:r w:rsidR="00D3487E" w:rsidRPr="008E4BFC">
        <w:t>,</w:t>
      </w:r>
      <w:r w:rsidRPr="008E4BFC">
        <w:t xml:space="preserve"> Intensywna terapia Marino. Wydanie IV. Wyd. </w:t>
      </w:r>
      <w:proofErr w:type="spellStart"/>
      <w:r w:rsidRPr="008E4BFC">
        <w:t>Elsevier</w:t>
      </w:r>
      <w:proofErr w:type="spellEnd"/>
      <w:r w:rsidRPr="008E4BFC">
        <w:t xml:space="preserve"> </w:t>
      </w:r>
      <w:proofErr w:type="spellStart"/>
      <w:r w:rsidRPr="008E4BFC">
        <w:t>Urban&amp;Partner</w:t>
      </w:r>
      <w:proofErr w:type="spellEnd"/>
      <w:r w:rsidRPr="008E4BFC">
        <w:t xml:space="preserve">, 2016 </w:t>
      </w:r>
    </w:p>
    <w:p w14:paraId="37B9E755" w14:textId="77777777" w:rsidR="00422127" w:rsidRPr="008E4BFC" w:rsidRDefault="00422127" w:rsidP="005778EA">
      <w:pPr>
        <w:numPr>
          <w:ilvl w:val="0"/>
          <w:numId w:val="1"/>
        </w:numPr>
        <w:spacing w:before="0" w:after="0" w:line="240" w:lineRule="auto"/>
        <w:jc w:val="both"/>
      </w:pPr>
      <w:r w:rsidRPr="008E4BFC">
        <w:t xml:space="preserve">Wołowicka L., </w:t>
      </w:r>
      <w:proofErr w:type="spellStart"/>
      <w:r w:rsidRPr="008E4BFC">
        <w:t>Dyk</w:t>
      </w:r>
      <w:proofErr w:type="spellEnd"/>
      <w:r w:rsidRPr="008E4BFC">
        <w:t xml:space="preserve"> D., Anestezjologia i intensywna opieka. Klinika i pielęgniarstwo, Wydawnictwo Lekarskie PZWL, Warszawa 2014 </w:t>
      </w:r>
    </w:p>
    <w:p w14:paraId="37B9E756" w14:textId="77777777" w:rsidR="00422127" w:rsidRPr="008E4BFC" w:rsidRDefault="00422127" w:rsidP="003904E2">
      <w:pPr>
        <w:pStyle w:val="Nagwek5"/>
        <w:rPr>
          <w:rFonts w:asciiTheme="minorHAnsi" w:hAnsiTheme="minorHAnsi"/>
        </w:rPr>
      </w:pPr>
      <w:r w:rsidRPr="008E4BFC">
        <w:rPr>
          <w:rStyle w:val="Pogrubienie"/>
          <w:rFonts w:asciiTheme="minorHAnsi" w:hAnsiTheme="minorHAnsi"/>
        </w:rPr>
        <w:t xml:space="preserve">Dodatkowa </w:t>
      </w:r>
    </w:p>
    <w:p w14:paraId="37B9E757" w14:textId="2C410F5B" w:rsidR="00422127" w:rsidRPr="008E4BFC" w:rsidRDefault="00422127" w:rsidP="005778EA">
      <w:pPr>
        <w:numPr>
          <w:ilvl w:val="0"/>
          <w:numId w:val="2"/>
        </w:numPr>
        <w:spacing w:before="0" w:after="0" w:line="240" w:lineRule="auto"/>
        <w:jc w:val="both"/>
      </w:pPr>
      <w:r w:rsidRPr="008E4BFC">
        <w:t xml:space="preserve">Krajnik M., Malec-Milewska M., </w:t>
      </w:r>
      <w:proofErr w:type="spellStart"/>
      <w:r w:rsidRPr="008E4BFC">
        <w:t>Wordliczek</w:t>
      </w:r>
      <w:proofErr w:type="spellEnd"/>
      <w:r w:rsidRPr="008E4BFC">
        <w:t xml:space="preserve"> J.</w:t>
      </w:r>
      <w:r w:rsidR="00D3487E" w:rsidRPr="008E4BFC">
        <w:t>,</w:t>
      </w:r>
      <w:r w:rsidRPr="008E4BFC">
        <w:t xml:space="preserve"> Chory na nowotwór - kompendium leczenia somatycznych objawów towarzyszących. Wydawnictwo </w:t>
      </w:r>
      <w:proofErr w:type="spellStart"/>
      <w:r w:rsidRPr="008E4BFC">
        <w:t>Medical</w:t>
      </w:r>
      <w:proofErr w:type="spellEnd"/>
      <w:r w:rsidRPr="008E4BFC">
        <w:t xml:space="preserve"> </w:t>
      </w:r>
      <w:proofErr w:type="spellStart"/>
      <w:r w:rsidRPr="008E4BFC">
        <w:t>Education</w:t>
      </w:r>
      <w:proofErr w:type="spellEnd"/>
      <w:r w:rsidRPr="008E4BFC">
        <w:t xml:space="preserve">, Warszawa 2015 </w:t>
      </w:r>
    </w:p>
    <w:p w14:paraId="56F6EC60" w14:textId="77777777" w:rsidR="003904E2" w:rsidRPr="008E4BFC" w:rsidRDefault="003904E2" w:rsidP="003904E2">
      <w:pPr>
        <w:spacing w:before="0" w:after="0" w:line="240" w:lineRule="auto"/>
        <w:ind w:left="720"/>
        <w:jc w:val="both"/>
      </w:pPr>
    </w:p>
    <w:p w14:paraId="37B9E758" w14:textId="77777777" w:rsidR="00422127" w:rsidRPr="008E4BFC" w:rsidRDefault="00422127" w:rsidP="00422127">
      <w:pPr>
        <w:pStyle w:val="Nagwek1"/>
        <w:spacing w:before="0"/>
        <w:rPr>
          <w:rFonts w:asciiTheme="minorHAnsi" w:hAnsiTheme="minorHAnsi"/>
        </w:rPr>
      </w:pPr>
      <w:r w:rsidRPr="008E4BFC">
        <w:rPr>
          <w:rFonts w:asciiTheme="minorHAnsi" w:hAnsiTheme="minorHAnsi"/>
        </w:rPr>
        <w:t xml:space="preserve">Informacje rozszerzone </w:t>
      </w:r>
    </w:p>
    <w:p w14:paraId="37B9E759" w14:textId="77777777" w:rsidR="00422127" w:rsidRPr="008E4BFC" w:rsidRDefault="00422127" w:rsidP="00422127">
      <w:pPr>
        <w:pStyle w:val="Nagwek3"/>
        <w:spacing w:before="0"/>
        <w:rPr>
          <w:rFonts w:asciiTheme="minorHAnsi" w:hAnsiTheme="minorHAnsi"/>
        </w:rPr>
      </w:pPr>
      <w:r w:rsidRPr="008E4BFC">
        <w:rPr>
          <w:rFonts w:asciiTheme="minorHAnsi" w:hAnsiTheme="minorHAnsi"/>
        </w:rPr>
        <w:t>Metody nauczania:</w:t>
      </w:r>
    </w:p>
    <w:p w14:paraId="37B9E75A" w14:textId="77777777" w:rsidR="00422127" w:rsidRPr="008E4BFC" w:rsidRDefault="00422127" w:rsidP="00422127">
      <w:pPr>
        <w:pStyle w:val="NormalnyWeb"/>
        <w:spacing w:before="0" w:beforeAutospacing="0" w:after="0" w:afterAutospacing="0"/>
        <w:rPr>
          <w:rFonts w:asciiTheme="minorHAnsi" w:hAnsiTheme="minorHAnsi"/>
        </w:rPr>
      </w:pPr>
      <w:r w:rsidRPr="008E4BFC">
        <w:rPr>
          <w:rFonts w:asciiTheme="minorHAnsi" w:hAnsiTheme="minorHAnsi"/>
        </w:rPr>
        <w:t xml:space="preserve">Analiza przypadków, Analiza tekstów,  Ćwiczenia kliniczne, Dyskusja, E-learning, Film dydaktyczny, Metoda przypadków, Metoda sytuacyjna, Pokaz, Praca w grupie, Wykład z prezentacją multimedialną </w:t>
      </w:r>
    </w:p>
    <w:p w14:paraId="37B9E75B" w14:textId="77777777" w:rsidR="00EF2089" w:rsidRPr="008E4BFC" w:rsidRDefault="00EF2089" w:rsidP="00422127">
      <w:pPr>
        <w:pStyle w:val="NormalnyWeb"/>
        <w:spacing w:before="0" w:beforeAutospacing="0" w:after="0" w:afterAutospacing="0"/>
        <w:rPr>
          <w:rFonts w:asciiTheme="minorHAnsi" w:hAnsiTheme="minorHAnsi"/>
        </w:rPr>
      </w:pPr>
    </w:p>
    <w:tbl>
      <w:tblPr>
        <w:tblStyle w:val="Siatkatabelijasna"/>
        <w:tblW w:w="5027" w:type="pct"/>
        <w:tblLook w:val="04A0" w:firstRow="1" w:lastRow="0" w:firstColumn="1" w:lastColumn="0" w:noHBand="0" w:noVBand="1"/>
      </w:tblPr>
      <w:tblGrid>
        <w:gridCol w:w="907"/>
        <w:gridCol w:w="4889"/>
        <w:gridCol w:w="2229"/>
        <w:gridCol w:w="1041"/>
      </w:tblGrid>
      <w:tr w:rsidR="003B6801" w:rsidRPr="008E4BFC" w14:paraId="37B9E75F" w14:textId="77777777" w:rsidTr="00E166DF">
        <w:tc>
          <w:tcPr>
            <w:tcW w:w="500" w:type="pct"/>
            <w:hideMark/>
          </w:tcPr>
          <w:p w14:paraId="37B9E75C" w14:textId="77777777" w:rsidR="00EF2089" w:rsidRPr="008E4BFC" w:rsidRDefault="00EF2089" w:rsidP="00B05FD6">
            <w:pPr>
              <w:spacing w:before="0"/>
              <w:jc w:val="center"/>
              <w:rPr>
                <w:b/>
                <w:bCs/>
              </w:rPr>
            </w:pPr>
            <w:r w:rsidRPr="008E4BFC">
              <w:rPr>
                <w:b/>
                <w:bCs/>
              </w:rPr>
              <w:t xml:space="preserve">Rodzaj zajęć </w:t>
            </w:r>
          </w:p>
        </w:tc>
        <w:tc>
          <w:tcPr>
            <w:tcW w:w="0" w:type="auto"/>
            <w:noWrap/>
            <w:vAlign w:val="center"/>
            <w:hideMark/>
          </w:tcPr>
          <w:p w14:paraId="37B9E75D" w14:textId="77777777" w:rsidR="00EF2089" w:rsidRPr="008E4BFC" w:rsidRDefault="00EF2089" w:rsidP="00B05FD6">
            <w:pPr>
              <w:spacing w:before="0"/>
              <w:jc w:val="center"/>
              <w:rPr>
                <w:b/>
                <w:bCs/>
              </w:rPr>
            </w:pPr>
            <w:r w:rsidRPr="008E4BFC">
              <w:rPr>
                <w:b/>
                <w:bCs/>
              </w:rPr>
              <w:t>Formy zaliczenia</w:t>
            </w:r>
          </w:p>
        </w:tc>
        <w:tc>
          <w:tcPr>
            <w:tcW w:w="0" w:type="auto"/>
            <w:gridSpan w:val="2"/>
            <w:vAlign w:val="center"/>
          </w:tcPr>
          <w:p w14:paraId="37B9E75E" w14:textId="4F555B08" w:rsidR="00EF2089" w:rsidRPr="008E4BFC" w:rsidRDefault="002454E4" w:rsidP="00B05FD6">
            <w:pPr>
              <w:spacing w:before="0"/>
              <w:jc w:val="center"/>
              <w:rPr>
                <w:b/>
                <w:bCs/>
              </w:rPr>
            </w:pPr>
            <w:r>
              <w:rPr>
                <w:b/>
                <w:bCs/>
              </w:rPr>
              <w:t>Warunki zaliczenia przedmiotu (Kryteria weryfikacji podano w Aneksie na końcu zbioru kart opisu przedmiotu na dany semestr)</w:t>
            </w:r>
          </w:p>
        </w:tc>
      </w:tr>
      <w:tr w:rsidR="003B6801" w:rsidRPr="008E4BFC" w14:paraId="37B9E764" w14:textId="77777777" w:rsidTr="00E166DF">
        <w:trPr>
          <w:cantSplit/>
          <w:trHeight w:val="1644"/>
        </w:trPr>
        <w:tc>
          <w:tcPr>
            <w:tcW w:w="500" w:type="pct"/>
            <w:textDirection w:val="btLr"/>
            <w:vAlign w:val="center"/>
            <w:hideMark/>
          </w:tcPr>
          <w:p w14:paraId="37B9E760" w14:textId="77777777" w:rsidR="00EF2089" w:rsidRPr="008E4BFC" w:rsidRDefault="00EF2089" w:rsidP="00B05FD6">
            <w:pPr>
              <w:spacing w:before="0"/>
              <w:ind w:left="113" w:right="113"/>
              <w:jc w:val="center"/>
            </w:pPr>
            <w:r w:rsidRPr="008E4BFC">
              <w:lastRenderedPageBreak/>
              <w:t>wykłady,</w:t>
            </w:r>
          </w:p>
          <w:p w14:paraId="37B9E761" w14:textId="77777777" w:rsidR="00EF2089" w:rsidRPr="008E4BFC" w:rsidRDefault="00EF2089" w:rsidP="00B05FD6">
            <w:pPr>
              <w:spacing w:before="0"/>
              <w:ind w:left="113" w:right="113"/>
              <w:jc w:val="center"/>
            </w:pPr>
            <w:r w:rsidRPr="008E4BFC">
              <w:t>e-learning</w:t>
            </w:r>
          </w:p>
        </w:tc>
        <w:tc>
          <w:tcPr>
            <w:tcW w:w="0" w:type="auto"/>
            <w:vAlign w:val="center"/>
            <w:hideMark/>
          </w:tcPr>
          <w:p w14:paraId="37B9E762" w14:textId="77777777" w:rsidR="00EF2089" w:rsidRPr="008E4BFC" w:rsidRDefault="00EF2089" w:rsidP="00B05FD6">
            <w:pPr>
              <w:spacing w:before="0"/>
            </w:pPr>
            <w:r w:rsidRPr="008E4BFC">
              <w:t xml:space="preserve">test wielokrotnego wyboru </w:t>
            </w:r>
          </w:p>
        </w:tc>
        <w:tc>
          <w:tcPr>
            <w:tcW w:w="0" w:type="auto"/>
            <w:gridSpan w:val="2"/>
            <w:vAlign w:val="center"/>
          </w:tcPr>
          <w:p w14:paraId="37B9E763" w14:textId="77777777" w:rsidR="00EF2089" w:rsidRPr="008E4BFC" w:rsidRDefault="00EF2089" w:rsidP="003B6801">
            <w:pPr>
              <w:spacing w:before="0"/>
            </w:pPr>
            <w:r w:rsidRPr="008E4BFC">
              <w:rPr>
                <w:rFonts w:cs="Times New Roman"/>
              </w:rPr>
              <w:t>Wykazał się wiedzą i prawidłowo odpowiedział na min. 60% zakresu pytań</w:t>
            </w:r>
          </w:p>
        </w:tc>
      </w:tr>
      <w:tr w:rsidR="003B6801" w:rsidRPr="008E4BFC" w14:paraId="37B9E76D" w14:textId="77777777" w:rsidTr="00E166DF">
        <w:tc>
          <w:tcPr>
            <w:tcW w:w="500" w:type="pct"/>
            <w:vMerge w:val="restart"/>
            <w:textDirection w:val="btLr"/>
            <w:vAlign w:val="center"/>
            <w:hideMark/>
          </w:tcPr>
          <w:p w14:paraId="37B9E765" w14:textId="77777777" w:rsidR="00EF2089" w:rsidRPr="008E4BFC" w:rsidRDefault="00EF2089" w:rsidP="00B05FD6">
            <w:pPr>
              <w:spacing w:before="0"/>
              <w:ind w:left="113" w:right="113"/>
              <w:jc w:val="center"/>
            </w:pPr>
            <w:r w:rsidRPr="008E4BFC">
              <w:t>ćwiczenia kliniczne</w:t>
            </w:r>
          </w:p>
        </w:tc>
        <w:tc>
          <w:tcPr>
            <w:tcW w:w="0" w:type="auto"/>
            <w:vAlign w:val="center"/>
          </w:tcPr>
          <w:p w14:paraId="37B9E766" w14:textId="77777777" w:rsidR="00EF2089" w:rsidRPr="008E4BFC" w:rsidRDefault="003B6801" w:rsidP="00B05FD6">
            <w:pPr>
              <w:spacing w:before="0"/>
            </w:pPr>
            <w:r w:rsidRPr="008E4BFC">
              <w:t>Zaliczenie efektów uczenia się w zakresie :Umiejętności – Student potrafi: Realizacja zleconego zdania,</w:t>
            </w:r>
            <w:r w:rsidRPr="008E4BFC">
              <w:rPr>
                <w:rFonts w:cs="Times New Roman"/>
                <w:sz w:val="16"/>
                <w:szCs w:val="16"/>
              </w:rPr>
              <w:t xml:space="preserve"> </w:t>
            </w:r>
            <w:r w:rsidRPr="008E4BFC">
              <w:rPr>
                <w:rFonts w:cs="Times New Roman"/>
              </w:rPr>
              <w:t>Projekt, Prezentacja (nauczyciel dokonuje wyboru jednej z wymienionych metod weryfikacji, rekomendowane jest stosowanie różnych metod weryfikacji)</w:t>
            </w:r>
          </w:p>
        </w:tc>
        <w:tc>
          <w:tcPr>
            <w:tcW w:w="0" w:type="auto"/>
            <w:vMerge w:val="restart"/>
            <w:vAlign w:val="center"/>
          </w:tcPr>
          <w:p w14:paraId="37B9E767" w14:textId="77777777" w:rsidR="00EF2089" w:rsidRPr="008E4BFC" w:rsidRDefault="00EF2089" w:rsidP="00B05FD6">
            <w:pPr>
              <w:spacing w:before="0"/>
              <w:rPr>
                <w:sz w:val="20"/>
                <w:szCs w:val="20"/>
              </w:rPr>
            </w:pPr>
            <w:r w:rsidRPr="008E4BFC">
              <w:rPr>
                <w:sz w:val="20"/>
                <w:szCs w:val="20"/>
              </w:rPr>
              <w:t xml:space="preserve">Dopuszczenie do zaliczenia przedmiotu wymaga spełnienia następujących warunków: </w:t>
            </w:r>
          </w:p>
          <w:p w14:paraId="37B9E768" w14:textId="77777777" w:rsidR="00EF2089" w:rsidRPr="008E4BFC" w:rsidRDefault="00EF2089" w:rsidP="00B75ED5">
            <w:pPr>
              <w:pStyle w:val="Akapitzlist"/>
              <w:numPr>
                <w:ilvl w:val="0"/>
                <w:numId w:val="22"/>
              </w:numPr>
              <w:spacing w:before="0"/>
              <w:rPr>
                <w:sz w:val="20"/>
                <w:szCs w:val="20"/>
              </w:rPr>
            </w:pPr>
            <w:r w:rsidRPr="008E4BFC">
              <w:rPr>
                <w:sz w:val="20"/>
                <w:szCs w:val="20"/>
              </w:rPr>
              <w:t>obecność na zajęciach;</w:t>
            </w:r>
          </w:p>
          <w:p w14:paraId="37B9E769" w14:textId="77777777" w:rsidR="00EF2089" w:rsidRPr="008E4BFC" w:rsidRDefault="00EF2089" w:rsidP="00B75ED5">
            <w:pPr>
              <w:pStyle w:val="Akapitzlist"/>
              <w:numPr>
                <w:ilvl w:val="0"/>
                <w:numId w:val="22"/>
              </w:numPr>
              <w:spacing w:before="0"/>
              <w:rPr>
                <w:sz w:val="20"/>
                <w:szCs w:val="20"/>
              </w:rPr>
            </w:pPr>
            <w:r w:rsidRPr="008E4BFC">
              <w:rPr>
                <w:sz w:val="20"/>
                <w:szCs w:val="20"/>
              </w:rPr>
              <w:t xml:space="preserve">aktywny udział w zajęciach; </w:t>
            </w:r>
          </w:p>
          <w:p w14:paraId="37B9E76A" w14:textId="77777777" w:rsidR="00EF2089" w:rsidRPr="008E4BFC" w:rsidRDefault="00EF2089" w:rsidP="00B75ED5">
            <w:pPr>
              <w:pStyle w:val="Akapitzlist"/>
              <w:numPr>
                <w:ilvl w:val="0"/>
                <w:numId w:val="22"/>
              </w:numPr>
              <w:spacing w:before="0"/>
              <w:rPr>
                <w:sz w:val="20"/>
                <w:szCs w:val="20"/>
              </w:rPr>
            </w:pPr>
            <w:r w:rsidRPr="008E4BFC">
              <w:rPr>
                <w:sz w:val="20"/>
                <w:szCs w:val="20"/>
              </w:rPr>
              <w:t>zaliczenie zadań przydzielonych na zajęciach</w:t>
            </w:r>
          </w:p>
          <w:p w14:paraId="37B9E76B" w14:textId="77777777" w:rsidR="00EF2089" w:rsidRPr="008E4BFC" w:rsidRDefault="00EF2089" w:rsidP="00B05FD6">
            <w:pPr>
              <w:spacing w:before="0"/>
              <w:rPr>
                <w:rFonts w:cs="Times New Roman"/>
                <w:sz w:val="20"/>
                <w:szCs w:val="20"/>
              </w:rPr>
            </w:pPr>
          </w:p>
        </w:tc>
        <w:tc>
          <w:tcPr>
            <w:tcW w:w="0" w:type="auto"/>
            <w:vAlign w:val="center"/>
          </w:tcPr>
          <w:p w14:paraId="37B9E76C" w14:textId="77777777" w:rsidR="00EF2089" w:rsidRPr="008E4BFC" w:rsidRDefault="00EF2089" w:rsidP="003B6801">
            <w:pPr>
              <w:spacing w:before="0"/>
              <w:rPr>
                <w:sz w:val="20"/>
                <w:szCs w:val="20"/>
              </w:rPr>
            </w:pPr>
            <w:r w:rsidRPr="008E4BFC">
              <w:rPr>
                <w:rFonts w:cs="Times New Roman"/>
                <w:sz w:val="20"/>
                <w:szCs w:val="20"/>
              </w:rPr>
              <w:t>Uzyskał  min. 60% punktów</w:t>
            </w:r>
          </w:p>
        </w:tc>
      </w:tr>
      <w:tr w:rsidR="003B6801" w:rsidRPr="008E4BFC" w14:paraId="37B9E772" w14:textId="77777777" w:rsidTr="00E166DF">
        <w:tc>
          <w:tcPr>
            <w:tcW w:w="500" w:type="pct"/>
            <w:vMerge/>
            <w:vAlign w:val="center"/>
          </w:tcPr>
          <w:p w14:paraId="37B9E76E" w14:textId="77777777" w:rsidR="00EF2089" w:rsidRPr="008E4BFC" w:rsidRDefault="00EF2089" w:rsidP="00B05FD6">
            <w:pPr>
              <w:spacing w:before="0"/>
            </w:pPr>
          </w:p>
        </w:tc>
        <w:tc>
          <w:tcPr>
            <w:tcW w:w="0" w:type="auto"/>
            <w:vAlign w:val="center"/>
          </w:tcPr>
          <w:p w14:paraId="37B9E76F" w14:textId="77777777" w:rsidR="00EF2089" w:rsidRPr="008E4BFC" w:rsidRDefault="00EF2089" w:rsidP="00B05FD6">
            <w:r w:rsidRPr="008E4BFC">
              <w:t xml:space="preserve">Zaliczenie efektów uczenia się w zakresie : Kompetencji społecznych – Student jest gotów do: </w:t>
            </w:r>
            <w:r w:rsidR="00AB53D0" w:rsidRPr="008E4BFC">
              <w:rPr>
                <w:rFonts w:cs="Times New Roman"/>
              </w:rPr>
              <w:t>Przedłużona obserwacja przez opiekuna / nauczyciela prowadzącego</w:t>
            </w:r>
          </w:p>
        </w:tc>
        <w:tc>
          <w:tcPr>
            <w:tcW w:w="0" w:type="auto"/>
            <w:vMerge/>
          </w:tcPr>
          <w:p w14:paraId="37B9E770" w14:textId="77777777" w:rsidR="00EF2089" w:rsidRPr="008E4BFC" w:rsidRDefault="00EF2089" w:rsidP="00B05FD6">
            <w:pPr>
              <w:spacing w:before="0"/>
              <w:rPr>
                <w:rFonts w:cs="Times New Roman"/>
                <w:sz w:val="20"/>
                <w:szCs w:val="20"/>
              </w:rPr>
            </w:pPr>
          </w:p>
        </w:tc>
        <w:tc>
          <w:tcPr>
            <w:tcW w:w="0" w:type="auto"/>
            <w:vAlign w:val="center"/>
          </w:tcPr>
          <w:p w14:paraId="37B9E771" w14:textId="77777777" w:rsidR="00EF2089" w:rsidRPr="008E4BFC" w:rsidRDefault="00EF2089" w:rsidP="003B6801">
            <w:pPr>
              <w:spacing w:before="0"/>
              <w:rPr>
                <w:sz w:val="20"/>
                <w:szCs w:val="20"/>
              </w:rPr>
            </w:pPr>
            <w:r w:rsidRPr="008E4BFC">
              <w:rPr>
                <w:rFonts w:cs="Times New Roman"/>
                <w:sz w:val="20"/>
                <w:szCs w:val="20"/>
              </w:rPr>
              <w:t>Uzyskał min. 60% punktów</w:t>
            </w:r>
          </w:p>
        </w:tc>
      </w:tr>
    </w:tbl>
    <w:p w14:paraId="37B9E773" w14:textId="77777777" w:rsidR="00EF2089" w:rsidRPr="008E4BFC" w:rsidRDefault="00EF2089" w:rsidP="00422127">
      <w:pPr>
        <w:pStyle w:val="NormalnyWeb"/>
        <w:spacing w:before="0" w:beforeAutospacing="0" w:after="0" w:afterAutospacing="0"/>
        <w:rPr>
          <w:rFonts w:asciiTheme="minorHAnsi" w:hAnsiTheme="minorHAnsi"/>
        </w:rPr>
      </w:pPr>
    </w:p>
    <w:p w14:paraId="37B9E774" w14:textId="77777777" w:rsidR="001E6489" w:rsidRPr="008E4BFC" w:rsidRDefault="001E6489" w:rsidP="001E6489">
      <w:pPr>
        <w:pStyle w:val="Nagwek2"/>
        <w:spacing w:before="0"/>
        <w:rPr>
          <w:rFonts w:asciiTheme="minorHAnsi" w:hAnsiTheme="minorHAnsi"/>
        </w:rPr>
      </w:pPr>
      <w:r w:rsidRPr="008E4BFC">
        <w:rPr>
          <w:rFonts w:asciiTheme="minorHAnsi" w:hAnsiTheme="minorHAnsi"/>
        </w:rPr>
        <w:t xml:space="preserve">Dodatkowy opis </w:t>
      </w:r>
    </w:p>
    <w:p w14:paraId="37B9E775" w14:textId="77777777" w:rsidR="001E6489" w:rsidRPr="008E4BFC" w:rsidRDefault="001E6489" w:rsidP="001E6489">
      <w:pPr>
        <w:pStyle w:val="NormalnyWeb"/>
        <w:spacing w:before="0" w:beforeAutospacing="0" w:after="0" w:afterAutospacing="0"/>
        <w:rPr>
          <w:rFonts w:asciiTheme="minorHAnsi" w:hAnsiTheme="minorHAnsi"/>
        </w:rPr>
      </w:pPr>
    </w:p>
    <w:p w14:paraId="37B9E776" w14:textId="640BC6E4" w:rsidR="001E6489" w:rsidRPr="008E4BFC" w:rsidRDefault="001E6489" w:rsidP="00B75ED5">
      <w:pPr>
        <w:pStyle w:val="Akapitzlist"/>
        <w:numPr>
          <w:ilvl w:val="0"/>
          <w:numId w:val="28"/>
        </w:numPr>
        <w:spacing w:before="0" w:after="0" w:line="259" w:lineRule="auto"/>
        <w:rPr>
          <w:rFonts w:cs="Arial"/>
          <w:sz w:val="23"/>
          <w:szCs w:val="23"/>
        </w:rPr>
      </w:pPr>
      <w:r w:rsidRPr="008E4BFC">
        <w:rPr>
          <w:rFonts w:cs="Arial"/>
          <w:sz w:val="23"/>
          <w:szCs w:val="23"/>
        </w:rPr>
        <w:t>Każdy student jest oceniany (</w:t>
      </w:r>
      <w:r w:rsidRPr="008E4BFC">
        <w:rPr>
          <w:rFonts w:cstheme="minorHAnsi"/>
        </w:rPr>
        <w:t xml:space="preserve">ewaluacja </w:t>
      </w:r>
      <w:r w:rsidR="00B2429F">
        <w:rPr>
          <w:rFonts w:cstheme="minorHAnsi"/>
        </w:rPr>
        <w:t>formatywna</w:t>
      </w:r>
      <w:r w:rsidRPr="008E4BFC">
        <w:rPr>
          <w:rFonts w:cs="Arial"/>
          <w:sz w:val="23"/>
          <w:szCs w:val="23"/>
        </w:rPr>
        <w:t>) systematycznie przez nauczycieli w trakcie wszystkich zajęć ujętych w karcie przedmiotu.</w:t>
      </w:r>
    </w:p>
    <w:p w14:paraId="37B9E778" w14:textId="0886FF79" w:rsidR="001E6489" w:rsidRPr="009A2398" w:rsidRDefault="001E6489" w:rsidP="00E5525C">
      <w:pPr>
        <w:pStyle w:val="Akapitzlist"/>
        <w:numPr>
          <w:ilvl w:val="0"/>
          <w:numId w:val="28"/>
        </w:numPr>
        <w:spacing w:before="0" w:after="0" w:line="259" w:lineRule="auto"/>
        <w:rPr>
          <w:rFonts w:cs="Arial"/>
          <w:sz w:val="23"/>
          <w:szCs w:val="23"/>
        </w:rPr>
      </w:pPr>
      <w:r w:rsidRPr="009A2398">
        <w:rPr>
          <w:rFonts w:cs="Arial"/>
          <w:sz w:val="23"/>
          <w:szCs w:val="23"/>
        </w:rPr>
        <w:t xml:space="preserve"> Każdy student jest zobowiązany do uzyskania pozytywnej oceny z każdego testu </w:t>
      </w:r>
      <w:proofErr w:type="spellStart"/>
      <w:r w:rsidR="00B2429F" w:rsidRPr="009A2398">
        <w:rPr>
          <w:rFonts w:cs="Arial"/>
          <w:sz w:val="23"/>
          <w:szCs w:val="23"/>
        </w:rPr>
        <w:t>śródsemestralnego</w:t>
      </w:r>
      <w:proofErr w:type="spellEnd"/>
      <w:r w:rsidRPr="009A2398">
        <w:rPr>
          <w:rFonts w:cs="Arial"/>
          <w:sz w:val="23"/>
          <w:szCs w:val="23"/>
        </w:rPr>
        <w:t>.</w:t>
      </w:r>
    </w:p>
    <w:p w14:paraId="6D69EB12" w14:textId="77777777" w:rsidR="00B2429F" w:rsidRPr="008E4BFC" w:rsidRDefault="00B2429F" w:rsidP="00B2429F">
      <w:pPr>
        <w:pStyle w:val="Akapitzlist"/>
        <w:spacing w:before="0" w:after="0" w:line="259" w:lineRule="auto"/>
        <w:ind w:left="360"/>
        <w:rPr>
          <w:rFonts w:cs="Arial"/>
          <w:sz w:val="23"/>
          <w:szCs w:val="23"/>
        </w:rPr>
      </w:pPr>
    </w:p>
    <w:p w14:paraId="37B9E77B" w14:textId="77777777" w:rsidR="002232AB" w:rsidRPr="008E4BFC" w:rsidRDefault="00A43DC3" w:rsidP="002232AB">
      <w:pPr>
        <w:pStyle w:val="Nagwek1"/>
        <w:spacing w:before="0"/>
        <w:rPr>
          <w:rFonts w:asciiTheme="minorHAnsi" w:hAnsiTheme="minorHAnsi"/>
        </w:rPr>
      </w:pPr>
      <w:r w:rsidRPr="008E4BFC">
        <w:rPr>
          <w:rFonts w:asciiTheme="minorHAnsi" w:hAnsiTheme="minorHAnsi"/>
        </w:rPr>
        <w:t xml:space="preserve">NAKŁAD PRACY STUDENTA </w:t>
      </w:r>
      <w:r w:rsidR="002232AB" w:rsidRPr="008E4BFC">
        <w:rPr>
          <w:rFonts w:asciiTheme="minorHAnsi" w:hAnsiTheme="minorHAnsi"/>
        </w:rPr>
        <w:t xml:space="preserve"> (Bilans godzin i punktów ECTS)</w:t>
      </w:r>
    </w:p>
    <w:p w14:paraId="37B9E77C" w14:textId="77777777" w:rsidR="002232AB" w:rsidRPr="008E4BFC" w:rsidRDefault="002232AB" w:rsidP="002232AB">
      <w:pPr>
        <w:pStyle w:val="NormalnyWeb"/>
        <w:spacing w:before="0" w:beforeAutospacing="0" w:after="0" w:afterAutospacing="0"/>
        <w:rPr>
          <w:rFonts w:asciiTheme="minorHAnsi" w:hAnsiTheme="minorHAnsi"/>
        </w:rPr>
      </w:pPr>
    </w:p>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2232AB" w:rsidRPr="008E4BFC" w14:paraId="37B9E780" w14:textId="77777777" w:rsidTr="00B05FD6">
        <w:trPr>
          <w:trHeight w:val="410"/>
        </w:trPr>
        <w:tc>
          <w:tcPr>
            <w:tcW w:w="2309" w:type="pct"/>
            <w:gridSpan w:val="2"/>
            <w:vMerge w:val="restart"/>
            <w:vAlign w:val="center"/>
          </w:tcPr>
          <w:p w14:paraId="37B9E77D" w14:textId="77777777" w:rsidR="002232AB" w:rsidRPr="008E4BFC" w:rsidRDefault="002232AB" w:rsidP="00B05FD6">
            <w:pPr>
              <w:jc w:val="center"/>
              <w:rPr>
                <w:rFonts w:cs="Times New Roman"/>
              </w:rPr>
            </w:pPr>
            <w:r w:rsidRPr="008E4BFC">
              <w:rPr>
                <w:rFonts w:cs="Times New Roman"/>
              </w:rPr>
              <w:t>Formy nakładu pracy studenta</w:t>
            </w:r>
          </w:p>
        </w:tc>
        <w:tc>
          <w:tcPr>
            <w:tcW w:w="1349" w:type="pct"/>
            <w:gridSpan w:val="2"/>
          </w:tcPr>
          <w:p w14:paraId="37B9E77E" w14:textId="77777777" w:rsidR="002232AB" w:rsidRPr="008E4BFC" w:rsidRDefault="002232AB" w:rsidP="00B05FD6">
            <w:pPr>
              <w:jc w:val="center"/>
              <w:rPr>
                <w:rFonts w:cs="Times New Roman"/>
              </w:rPr>
            </w:pPr>
            <w:r w:rsidRPr="008E4BFC">
              <w:rPr>
                <w:rFonts w:cs="Times New Roman"/>
              </w:rPr>
              <w:t>Studia stacjonarne</w:t>
            </w:r>
          </w:p>
        </w:tc>
        <w:tc>
          <w:tcPr>
            <w:tcW w:w="1341" w:type="pct"/>
            <w:gridSpan w:val="2"/>
          </w:tcPr>
          <w:p w14:paraId="37B9E77F" w14:textId="77777777" w:rsidR="002232AB" w:rsidRPr="008E4BFC" w:rsidRDefault="002232AB" w:rsidP="00B05FD6">
            <w:pPr>
              <w:jc w:val="center"/>
              <w:rPr>
                <w:rFonts w:cs="Times New Roman"/>
              </w:rPr>
            </w:pPr>
            <w:r w:rsidRPr="008E4BFC">
              <w:rPr>
                <w:rFonts w:cs="Times New Roman"/>
              </w:rPr>
              <w:t>Studia niestacjonarne</w:t>
            </w:r>
          </w:p>
        </w:tc>
      </w:tr>
      <w:tr w:rsidR="002232AB" w:rsidRPr="008E4BFC" w14:paraId="37B9E786" w14:textId="77777777" w:rsidTr="00B05FD6">
        <w:trPr>
          <w:trHeight w:val="406"/>
        </w:trPr>
        <w:tc>
          <w:tcPr>
            <w:tcW w:w="2309" w:type="pct"/>
            <w:gridSpan w:val="2"/>
            <w:vMerge/>
            <w:textDirection w:val="btLr"/>
          </w:tcPr>
          <w:p w14:paraId="37B9E781" w14:textId="77777777" w:rsidR="002232AB" w:rsidRPr="008E4BFC" w:rsidRDefault="002232AB" w:rsidP="00B05FD6">
            <w:pPr>
              <w:jc w:val="center"/>
              <w:rPr>
                <w:rFonts w:cs="Times New Roman"/>
              </w:rPr>
            </w:pPr>
          </w:p>
        </w:tc>
        <w:tc>
          <w:tcPr>
            <w:tcW w:w="635" w:type="pct"/>
          </w:tcPr>
          <w:p w14:paraId="37B9E782" w14:textId="77777777" w:rsidR="002232AB" w:rsidRPr="008E4BFC" w:rsidRDefault="002232AB" w:rsidP="00B05FD6">
            <w:pPr>
              <w:jc w:val="center"/>
              <w:rPr>
                <w:rFonts w:cs="Times New Roman"/>
              </w:rPr>
            </w:pPr>
            <w:r w:rsidRPr="008E4BFC">
              <w:rPr>
                <w:rFonts w:cs="Times New Roman"/>
              </w:rPr>
              <w:t>Bilans godzin</w:t>
            </w:r>
          </w:p>
        </w:tc>
        <w:tc>
          <w:tcPr>
            <w:tcW w:w="714" w:type="pct"/>
          </w:tcPr>
          <w:p w14:paraId="37B9E783" w14:textId="77777777" w:rsidR="002232AB" w:rsidRPr="008E4BFC" w:rsidRDefault="002232AB" w:rsidP="00B05FD6">
            <w:pPr>
              <w:jc w:val="center"/>
              <w:rPr>
                <w:rFonts w:cs="Times New Roman"/>
              </w:rPr>
            </w:pPr>
            <w:r w:rsidRPr="008E4BFC">
              <w:rPr>
                <w:rFonts w:cs="Times New Roman"/>
              </w:rPr>
              <w:t>Bilans punktów ECTS</w:t>
            </w:r>
          </w:p>
        </w:tc>
        <w:tc>
          <w:tcPr>
            <w:tcW w:w="626" w:type="pct"/>
          </w:tcPr>
          <w:p w14:paraId="37B9E784" w14:textId="77777777" w:rsidR="002232AB" w:rsidRPr="008E4BFC" w:rsidRDefault="002232AB" w:rsidP="00B05FD6">
            <w:pPr>
              <w:jc w:val="center"/>
              <w:rPr>
                <w:rFonts w:cs="Times New Roman"/>
              </w:rPr>
            </w:pPr>
            <w:r w:rsidRPr="008E4BFC">
              <w:rPr>
                <w:rFonts w:cs="Times New Roman"/>
              </w:rPr>
              <w:t>Bilans godzin</w:t>
            </w:r>
          </w:p>
        </w:tc>
        <w:tc>
          <w:tcPr>
            <w:tcW w:w="715" w:type="pct"/>
          </w:tcPr>
          <w:p w14:paraId="37B9E785" w14:textId="77777777" w:rsidR="002232AB" w:rsidRPr="008E4BFC" w:rsidRDefault="002232AB" w:rsidP="00B05FD6">
            <w:pPr>
              <w:jc w:val="center"/>
              <w:rPr>
                <w:rFonts w:cs="Times New Roman"/>
              </w:rPr>
            </w:pPr>
            <w:r w:rsidRPr="008E4BFC">
              <w:rPr>
                <w:rFonts w:cs="Times New Roman"/>
              </w:rPr>
              <w:t>Bilans punktów ECTS</w:t>
            </w:r>
          </w:p>
        </w:tc>
      </w:tr>
      <w:tr w:rsidR="00E166DF" w:rsidRPr="008E4BFC" w14:paraId="37B9E78D" w14:textId="77777777" w:rsidTr="00E166DF">
        <w:trPr>
          <w:cantSplit/>
          <w:trHeight w:val="283"/>
        </w:trPr>
        <w:tc>
          <w:tcPr>
            <w:tcW w:w="801" w:type="pct"/>
            <w:vMerge w:val="restart"/>
            <w:vAlign w:val="center"/>
          </w:tcPr>
          <w:p w14:paraId="37B9E787" w14:textId="77777777" w:rsidR="00E166DF" w:rsidRPr="008E4BFC" w:rsidRDefault="00E166DF" w:rsidP="00B05FD6">
            <w:pPr>
              <w:jc w:val="center"/>
              <w:rPr>
                <w:rFonts w:cs="Times New Roman"/>
              </w:rPr>
            </w:pPr>
            <w:r w:rsidRPr="008E4BFC">
              <w:rPr>
                <w:rFonts w:cs="Times New Roman"/>
              </w:rPr>
              <w:t>Godziny kontaktowe</w:t>
            </w:r>
          </w:p>
        </w:tc>
        <w:tc>
          <w:tcPr>
            <w:tcW w:w="1508" w:type="pct"/>
          </w:tcPr>
          <w:p w14:paraId="37B9E788" w14:textId="77777777" w:rsidR="00E166DF" w:rsidRPr="008E4BFC" w:rsidRDefault="00E166DF" w:rsidP="00B05FD6">
            <w:pPr>
              <w:spacing w:before="0"/>
              <w:jc w:val="center"/>
              <w:rPr>
                <w:rFonts w:cs="Times New Roman"/>
              </w:rPr>
            </w:pPr>
            <w:r w:rsidRPr="008E4BFC">
              <w:rPr>
                <w:rFonts w:cs="Times New Roman"/>
              </w:rPr>
              <w:t>Wykład</w:t>
            </w:r>
          </w:p>
        </w:tc>
        <w:tc>
          <w:tcPr>
            <w:tcW w:w="635" w:type="pct"/>
            <w:vAlign w:val="center"/>
          </w:tcPr>
          <w:p w14:paraId="37B9E789" w14:textId="14740BFC" w:rsidR="00E166DF" w:rsidRPr="008E4BFC" w:rsidRDefault="00E166DF" w:rsidP="00B05FD6">
            <w:pPr>
              <w:jc w:val="center"/>
              <w:rPr>
                <w:rFonts w:cs="Times New Roman"/>
              </w:rPr>
            </w:pPr>
            <w:r w:rsidRPr="008E4BFC">
              <w:rPr>
                <w:rFonts w:cs="Times New Roman"/>
              </w:rPr>
              <w:t>11</w:t>
            </w:r>
          </w:p>
        </w:tc>
        <w:tc>
          <w:tcPr>
            <w:tcW w:w="714" w:type="pct"/>
            <w:vMerge w:val="restart"/>
            <w:vAlign w:val="center"/>
          </w:tcPr>
          <w:p w14:paraId="37B9E78A" w14:textId="4AFD03E1" w:rsidR="00E166DF" w:rsidRPr="008E4BFC" w:rsidRDefault="00E166DF" w:rsidP="00B05FD6">
            <w:pPr>
              <w:jc w:val="center"/>
              <w:rPr>
                <w:rFonts w:cs="Times New Roman"/>
              </w:rPr>
            </w:pPr>
            <w:r>
              <w:rPr>
                <w:rFonts w:cs="Times New Roman"/>
              </w:rPr>
              <w:t>1,64</w:t>
            </w:r>
          </w:p>
        </w:tc>
        <w:tc>
          <w:tcPr>
            <w:tcW w:w="626" w:type="pct"/>
          </w:tcPr>
          <w:p w14:paraId="37B9E78B" w14:textId="77777777" w:rsidR="00E166DF" w:rsidRPr="008E4BFC" w:rsidRDefault="00E166DF" w:rsidP="00B05FD6">
            <w:pPr>
              <w:jc w:val="center"/>
              <w:rPr>
                <w:rFonts w:cs="Times New Roman"/>
                <w:sz w:val="16"/>
                <w:szCs w:val="16"/>
              </w:rPr>
            </w:pPr>
          </w:p>
        </w:tc>
        <w:tc>
          <w:tcPr>
            <w:tcW w:w="715" w:type="pct"/>
          </w:tcPr>
          <w:p w14:paraId="37B9E78C" w14:textId="77777777" w:rsidR="00E166DF" w:rsidRPr="008E4BFC" w:rsidRDefault="00E166DF" w:rsidP="00B05FD6">
            <w:pPr>
              <w:jc w:val="center"/>
              <w:rPr>
                <w:rFonts w:cs="Times New Roman"/>
                <w:sz w:val="16"/>
                <w:szCs w:val="16"/>
              </w:rPr>
            </w:pPr>
          </w:p>
        </w:tc>
      </w:tr>
      <w:tr w:rsidR="00E166DF" w:rsidRPr="008E4BFC" w14:paraId="37B9E794" w14:textId="77777777" w:rsidTr="00E166DF">
        <w:trPr>
          <w:trHeight w:val="283"/>
        </w:trPr>
        <w:tc>
          <w:tcPr>
            <w:tcW w:w="801" w:type="pct"/>
            <w:vMerge/>
            <w:vAlign w:val="center"/>
          </w:tcPr>
          <w:p w14:paraId="37B9E78E" w14:textId="77777777" w:rsidR="00E166DF" w:rsidRPr="008E4BFC" w:rsidRDefault="00E166DF" w:rsidP="00B05FD6">
            <w:pPr>
              <w:jc w:val="center"/>
              <w:rPr>
                <w:rFonts w:cs="Times New Roman"/>
              </w:rPr>
            </w:pPr>
          </w:p>
        </w:tc>
        <w:tc>
          <w:tcPr>
            <w:tcW w:w="1508" w:type="pct"/>
            <w:vAlign w:val="center"/>
          </w:tcPr>
          <w:p w14:paraId="37B9E78F" w14:textId="77777777" w:rsidR="00E166DF" w:rsidRPr="008E4BFC" w:rsidRDefault="00E166DF" w:rsidP="00B05FD6">
            <w:pPr>
              <w:spacing w:before="0"/>
              <w:jc w:val="center"/>
              <w:rPr>
                <w:rFonts w:cs="Times New Roman"/>
              </w:rPr>
            </w:pPr>
            <w:r w:rsidRPr="008E4BFC">
              <w:rPr>
                <w:rFonts w:cs="Times New Roman"/>
              </w:rPr>
              <w:t>Ćwiczenia kliniczne</w:t>
            </w:r>
          </w:p>
        </w:tc>
        <w:tc>
          <w:tcPr>
            <w:tcW w:w="635" w:type="pct"/>
            <w:vAlign w:val="center"/>
          </w:tcPr>
          <w:p w14:paraId="37B9E790" w14:textId="77777777" w:rsidR="00E166DF" w:rsidRPr="008E4BFC" w:rsidRDefault="00E166DF" w:rsidP="00B05FD6">
            <w:pPr>
              <w:jc w:val="center"/>
              <w:rPr>
                <w:rFonts w:cs="Times New Roman"/>
              </w:rPr>
            </w:pPr>
            <w:r w:rsidRPr="008E4BFC">
              <w:rPr>
                <w:rFonts w:cs="Times New Roman"/>
              </w:rPr>
              <w:t>5</w:t>
            </w:r>
          </w:p>
        </w:tc>
        <w:tc>
          <w:tcPr>
            <w:tcW w:w="714" w:type="pct"/>
            <w:vMerge/>
            <w:vAlign w:val="center"/>
          </w:tcPr>
          <w:p w14:paraId="37B9E791" w14:textId="5D0340A3" w:rsidR="00E166DF" w:rsidRPr="008E4BFC" w:rsidRDefault="00E166DF" w:rsidP="00B05FD6">
            <w:pPr>
              <w:jc w:val="center"/>
              <w:rPr>
                <w:rFonts w:cs="Times New Roman"/>
              </w:rPr>
            </w:pPr>
          </w:p>
        </w:tc>
        <w:tc>
          <w:tcPr>
            <w:tcW w:w="626" w:type="pct"/>
            <w:vAlign w:val="center"/>
          </w:tcPr>
          <w:p w14:paraId="37B9E792" w14:textId="77777777" w:rsidR="00E166DF" w:rsidRPr="008E4BFC" w:rsidRDefault="00E166DF" w:rsidP="00B05FD6">
            <w:pPr>
              <w:jc w:val="center"/>
              <w:rPr>
                <w:rFonts w:cs="Times New Roman"/>
              </w:rPr>
            </w:pPr>
          </w:p>
        </w:tc>
        <w:tc>
          <w:tcPr>
            <w:tcW w:w="715" w:type="pct"/>
            <w:vAlign w:val="center"/>
          </w:tcPr>
          <w:p w14:paraId="37B9E793" w14:textId="77777777" w:rsidR="00E166DF" w:rsidRPr="008E4BFC" w:rsidRDefault="00E166DF" w:rsidP="00B05FD6">
            <w:pPr>
              <w:jc w:val="center"/>
              <w:rPr>
                <w:rFonts w:cs="Times New Roman"/>
              </w:rPr>
            </w:pPr>
          </w:p>
        </w:tc>
      </w:tr>
      <w:tr w:rsidR="00A875D4" w:rsidRPr="008E4BFC" w14:paraId="37B9E79B" w14:textId="77777777" w:rsidTr="00E166DF">
        <w:trPr>
          <w:trHeight w:val="406"/>
        </w:trPr>
        <w:tc>
          <w:tcPr>
            <w:tcW w:w="801" w:type="pct"/>
            <w:vMerge w:val="restart"/>
            <w:vAlign w:val="center"/>
          </w:tcPr>
          <w:p w14:paraId="37B9E795" w14:textId="77777777" w:rsidR="00A875D4" w:rsidRPr="008E4BFC" w:rsidRDefault="00A875D4" w:rsidP="00B05FD6">
            <w:pPr>
              <w:jc w:val="center"/>
              <w:rPr>
                <w:rFonts w:cs="Times New Roman"/>
              </w:rPr>
            </w:pPr>
            <w:r w:rsidRPr="008E4BFC">
              <w:rPr>
                <w:rFonts w:cs="Times New Roman"/>
              </w:rPr>
              <w:t>Godziny bez kontaktu z nauczycielem</w:t>
            </w:r>
          </w:p>
        </w:tc>
        <w:tc>
          <w:tcPr>
            <w:tcW w:w="1508" w:type="pct"/>
          </w:tcPr>
          <w:p w14:paraId="37B9E796" w14:textId="77777777" w:rsidR="00A875D4" w:rsidRPr="008E4BFC" w:rsidRDefault="00A875D4" w:rsidP="00B05FD6">
            <w:pPr>
              <w:spacing w:before="0"/>
              <w:jc w:val="center"/>
              <w:rPr>
                <w:rFonts w:cs="Times New Roman"/>
              </w:rPr>
            </w:pPr>
            <w:r w:rsidRPr="008E4BFC">
              <w:rPr>
                <w:rFonts w:cs="Times New Roman"/>
              </w:rPr>
              <w:t>Przygotowanie studenta do zajęć</w:t>
            </w:r>
          </w:p>
        </w:tc>
        <w:tc>
          <w:tcPr>
            <w:tcW w:w="635" w:type="pct"/>
          </w:tcPr>
          <w:p w14:paraId="37B9E797" w14:textId="77777777" w:rsidR="00A875D4" w:rsidRPr="008E4BFC" w:rsidRDefault="00A875D4" w:rsidP="00B05FD6">
            <w:pPr>
              <w:jc w:val="center"/>
              <w:rPr>
                <w:rFonts w:cs="Times New Roman"/>
              </w:rPr>
            </w:pPr>
            <w:r w:rsidRPr="008E4BFC">
              <w:rPr>
                <w:rFonts w:cs="Times New Roman"/>
              </w:rPr>
              <w:t>10</w:t>
            </w:r>
          </w:p>
        </w:tc>
        <w:tc>
          <w:tcPr>
            <w:tcW w:w="714" w:type="pct"/>
            <w:vMerge w:val="restart"/>
            <w:vAlign w:val="center"/>
          </w:tcPr>
          <w:p w14:paraId="37B9E798" w14:textId="40060F88" w:rsidR="00A875D4" w:rsidRPr="008E4BFC" w:rsidRDefault="00A875D4" w:rsidP="00B05FD6">
            <w:pPr>
              <w:spacing w:before="0"/>
              <w:jc w:val="center"/>
              <w:rPr>
                <w:rFonts w:cs="Times New Roman"/>
                <w:sz w:val="16"/>
                <w:szCs w:val="16"/>
              </w:rPr>
            </w:pPr>
            <w:r>
              <w:rPr>
                <w:rFonts w:cs="Times New Roman"/>
              </w:rPr>
              <w:t>0,36</w:t>
            </w:r>
          </w:p>
        </w:tc>
        <w:tc>
          <w:tcPr>
            <w:tcW w:w="626" w:type="pct"/>
          </w:tcPr>
          <w:p w14:paraId="37B9E799" w14:textId="77777777" w:rsidR="00A875D4" w:rsidRPr="008E4BFC" w:rsidRDefault="00A875D4" w:rsidP="00B05FD6">
            <w:pPr>
              <w:jc w:val="center"/>
              <w:rPr>
                <w:rFonts w:cs="Times New Roman"/>
                <w:sz w:val="16"/>
                <w:szCs w:val="16"/>
              </w:rPr>
            </w:pPr>
          </w:p>
        </w:tc>
        <w:tc>
          <w:tcPr>
            <w:tcW w:w="715" w:type="pct"/>
            <w:vMerge w:val="restart"/>
          </w:tcPr>
          <w:p w14:paraId="37B9E79A" w14:textId="77777777" w:rsidR="00A875D4" w:rsidRPr="008E4BFC" w:rsidRDefault="00A875D4" w:rsidP="00B05FD6">
            <w:pPr>
              <w:jc w:val="center"/>
              <w:rPr>
                <w:rFonts w:cs="Times New Roman"/>
                <w:sz w:val="16"/>
                <w:szCs w:val="16"/>
              </w:rPr>
            </w:pPr>
          </w:p>
        </w:tc>
      </w:tr>
      <w:tr w:rsidR="00A875D4" w:rsidRPr="008E4BFC" w14:paraId="37B9E7A2" w14:textId="77777777" w:rsidTr="00E166DF">
        <w:trPr>
          <w:trHeight w:val="567"/>
        </w:trPr>
        <w:tc>
          <w:tcPr>
            <w:tcW w:w="801" w:type="pct"/>
            <w:vMerge/>
          </w:tcPr>
          <w:p w14:paraId="37B9E79C" w14:textId="77777777" w:rsidR="00A875D4" w:rsidRPr="008E4BFC" w:rsidRDefault="00A875D4" w:rsidP="00B05FD6">
            <w:pPr>
              <w:jc w:val="center"/>
              <w:rPr>
                <w:rFonts w:cs="Times New Roman"/>
                <w:sz w:val="16"/>
                <w:szCs w:val="16"/>
              </w:rPr>
            </w:pPr>
          </w:p>
        </w:tc>
        <w:tc>
          <w:tcPr>
            <w:tcW w:w="1508" w:type="pct"/>
          </w:tcPr>
          <w:p w14:paraId="37B9E79D" w14:textId="77777777" w:rsidR="00A875D4" w:rsidRPr="008E4BFC" w:rsidRDefault="00A875D4" w:rsidP="00B05FD6">
            <w:pPr>
              <w:spacing w:before="0"/>
              <w:jc w:val="center"/>
              <w:rPr>
                <w:rFonts w:cs="Times New Roman"/>
              </w:rPr>
            </w:pPr>
            <w:r w:rsidRPr="008E4BFC">
              <w:rPr>
                <w:rFonts w:cs="Times New Roman"/>
              </w:rPr>
              <w:t>Przygotowanie studenta do zaliczenia</w:t>
            </w:r>
          </w:p>
        </w:tc>
        <w:tc>
          <w:tcPr>
            <w:tcW w:w="635" w:type="pct"/>
          </w:tcPr>
          <w:p w14:paraId="37B9E79E" w14:textId="77777777" w:rsidR="00A875D4" w:rsidRPr="008E4BFC" w:rsidRDefault="00A875D4" w:rsidP="00B05FD6">
            <w:pPr>
              <w:jc w:val="center"/>
              <w:rPr>
                <w:rFonts w:cs="Times New Roman"/>
              </w:rPr>
            </w:pPr>
            <w:r w:rsidRPr="008E4BFC">
              <w:rPr>
                <w:rFonts w:cs="Times New Roman"/>
              </w:rPr>
              <w:t>15</w:t>
            </w:r>
          </w:p>
        </w:tc>
        <w:tc>
          <w:tcPr>
            <w:tcW w:w="714" w:type="pct"/>
            <w:vMerge/>
          </w:tcPr>
          <w:p w14:paraId="37B9E79F" w14:textId="4C0A3E55" w:rsidR="00A875D4" w:rsidRPr="008E4BFC" w:rsidRDefault="00A875D4" w:rsidP="00B05FD6">
            <w:pPr>
              <w:spacing w:before="0"/>
              <w:jc w:val="center"/>
              <w:rPr>
                <w:rFonts w:cs="Times New Roman"/>
                <w:sz w:val="16"/>
                <w:szCs w:val="16"/>
              </w:rPr>
            </w:pPr>
          </w:p>
        </w:tc>
        <w:tc>
          <w:tcPr>
            <w:tcW w:w="626" w:type="pct"/>
          </w:tcPr>
          <w:p w14:paraId="37B9E7A0" w14:textId="77777777" w:rsidR="00A875D4" w:rsidRPr="008E4BFC" w:rsidRDefault="00A875D4" w:rsidP="00B05FD6">
            <w:pPr>
              <w:jc w:val="center"/>
              <w:rPr>
                <w:rFonts w:cs="Times New Roman"/>
                <w:sz w:val="16"/>
                <w:szCs w:val="16"/>
              </w:rPr>
            </w:pPr>
          </w:p>
        </w:tc>
        <w:tc>
          <w:tcPr>
            <w:tcW w:w="715" w:type="pct"/>
            <w:vMerge/>
          </w:tcPr>
          <w:p w14:paraId="37B9E7A1" w14:textId="77777777" w:rsidR="00A875D4" w:rsidRPr="008E4BFC" w:rsidRDefault="00A875D4" w:rsidP="00B05FD6">
            <w:pPr>
              <w:jc w:val="center"/>
              <w:rPr>
                <w:rFonts w:cs="Times New Roman"/>
                <w:sz w:val="16"/>
                <w:szCs w:val="16"/>
              </w:rPr>
            </w:pPr>
          </w:p>
        </w:tc>
      </w:tr>
      <w:tr w:rsidR="00A875D4" w:rsidRPr="008E4BFC" w14:paraId="37B9E7A9" w14:textId="77777777" w:rsidTr="00E166DF">
        <w:trPr>
          <w:trHeight w:val="283"/>
        </w:trPr>
        <w:tc>
          <w:tcPr>
            <w:tcW w:w="801" w:type="pct"/>
            <w:vMerge/>
          </w:tcPr>
          <w:p w14:paraId="37B9E7A3" w14:textId="77777777" w:rsidR="00A875D4" w:rsidRPr="008E4BFC" w:rsidRDefault="00A875D4" w:rsidP="00B05FD6">
            <w:pPr>
              <w:jc w:val="center"/>
              <w:rPr>
                <w:rFonts w:cs="Times New Roman"/>
                <w:sz w:val="16"/>
                <w:szCs w:val="16"/>
              </w:rPr>
            </w:pPr>
          </w:p>
        </w:tc>
        <w:tc>
          <w:tcPr>
            <w:tcW w:w="1508" w:type="pct"/>
          </w:tcPr>
          <w:p w14:paraId="37B9E7A4" w14:textId="77777777" w:rsidR="00A875D4" w:rsidRPr="008E4BFC" w:rsidRDefault="00A875D4" w:rsidP="00B05FD6">
            <w:pPr>
              <w:spacing w:before="0"/>
              <w:jc w:val="center"/>
              <w:rPr>
                <w:rFonts w:cs="Times New Roman"/>
              </w:rPr>
            </w:pPr>
            <w:r w:rsidRPr="008E4BFC">
              <w:rPr>
                <w:rFonts w:cs="Times New Roman"/>
              </w:rPr>
              <w:t>E-learning</w:t>
            </w:r>
          </w:p>
        </w:tc>
        <w:tc>
          <w:tcPr>
            <w:tcW w:w="635" w:type="pct"/>
          </w:tcPr>
          <w:p w14:paraId="37B9E7A5" w14:textId="02758625" w:rsidR="00A875D4" w:rsidRPr="008E4BFC" w:rsidRDefault="00A875D4" w:rsidP="00B05FD6">
            <w:pPr>
              <w:spacing w:before="0"/>
              <w:jc w:val="center"/>
              <w:rPr>
                <w:rFonts w:cs="Times New Roman"/>
              </w:rPr>
            </w:pPr>
            <w:r w:rsidRPr="008E4BFC">
              <w:rPr>
                <w:rFonts w:cs="Times New Roman"/>
              </w:rPr>
              <w:t>9</w:t>
            </w:r>
          </w:p>
        </w:tc>
        <w:tc>
          <w:tcPr>
            <w:tcW w:w="714" w:type="pct"/>
            <w:vMerge/>
            <w:vAlign w:val="center"/>
          </w:tcPr>
          <w:p w14:paraId="37B9E7A6" w14:textId="47B2EB82" w:rsidR="00A875D4" w:rsidRPr="00E166DF" w:rsidRDefault="00A875D4" w:rsidP="00B05FD6">
            <w:pPr>
              <w:spacing w:before="0"/>
              <w:jc w:val="center"/>
              <w:rPr>
                <w:rFonts w:cs="Times New Roman"/>
              </w:rPr>
            </w:pPr>
          </w:p>
        </w:tc>
        <w:tc>
          <w:tcPr>
            <w:tcW w:w="626" w:type="pct"/>
          </w:tcPr>
          <w:p w14:paraId="37B9E7A7" w14:textId="77777777" w:rsidR="00A875D4" w:rsidRPr="008E4BFC" w:rsidRDefault="00A875D4" w:rsidP="00B05FD6">
            <w:pPr>
              <w:jc w:val="center"/>
              <w:rPr>
                <w:rFonts w:cs="Times New Roman"/>
                <w:sz w:val="16"/>
                <w:szCs w:val="16"/>
              </w:rPr>
            </w:pPr>
          </w:p>
        </w:tc>
        <w:tc>
          <w:tcPr>
            <w:tcW w:w="715" w:type="pct"/>
            <w:vMerge/>
          </w:tcPr>
          <w:p w14:paraId="37B9E7A8" w14:textId="77777777" w:rsidR="00A875D4" w:rsidRPr="008E4BFC" w:rsidRDefault="00A875D4" w:rsidP="00B05FD6">
            <w:pPr>
              <w:jc w:val="center"/>
              <w:rPr>
                <w:rFonts w:cs="Times New Roman"/>
                <w:sz w:val="16"/>
                <w:szCs w:val="16"/>
              </w:rPr>
            </w:pPr>
          </w:p>
        </w:tc>
      </w:tr>
    </w:tbl>
    <w:p w14:paraId="37B9E7AA" w14:textId="6B53B70B" w:rsidR="002232AB" w:rsidRPr="008E4BFC" w:rsidRDefault="002232AB" w:rsidP="002232AB">
      <w:pPr>
        <w:pStyle w:val="NormalnyWeb"/>
        <w:spacing w:before="0" w:beforeAutospacing="0" w:after="0" w:afterAutospacing="0"/>
        <w:rPr>
          <w:rFonts w:asciiTheme="minorHAnsi" w:hAnsiTheme="minorHAnsi"/>
        </w:rPr>
      </w:pPr>
      <w:r w:rsidRPr="008E4BFC">
        <w:rPr>
          <w:rFonts w:asciiTheme="minorHAnsi" w:hAnsiTheme="minorHAnsi"/>
        </w:rPr>
        <w:t xml:space="preserve">* godzina (lekcyjna) oznacza 45 minut </w:t>
      </w:r>
    </w:p>
    <w:p w14:paraId="05A216B6" w14:textId="0B7DD283" w:rsidR="004C391B" w:rsidRPr="008E4BFC" w:rsidRDefault="004C391B" w:rsidP="002232AB">
      <w:pPr>
        <w:pStyle w:val="NormalnyWeb"/>
        <w:spacing w:before="0" w:beforeAutospacing="0" w:after="0" w:afterAutospacing="0"/>
        <w:rPr>
          <w:rFonts w:asciiTheme="minorHAnsi" w:hAnsiTheme="minorHAnsi"/>
        </w:rPr>
      </w:pPr>
    </w:p>
    <w:p w14:paraId="37B9E7AC" w14:textId="77777777" w:rsidR="002232AB" w:rsidRPr="008E4BFC" w:rsidRDefault="002232AB" w:rsidP="002232AB">
      <w:pPr>
        <w:pStyle w:val="Nagwek1"/>
        <w:spacing w:before="0"/>
        <w:rPr>
          <w:rFonts w:asciiTheme="minorHAnsi" w:hAnsiTheme="minorHAnsi"/>
        </w:rPr>
      </w:pPr>
      <w:r w:rsidRPr="008E4BFC">
        <w:rPr>
          <w:rFonts w:asciiTheme="minorHAnsi" w:hAnsiTheme="minorHAnsi"/>
        </w:rPr>
        <w:t xml:space="preserve">Bilans Opis sposobu sprawdzenia osiągnięcia efektów uczenia się </w:t>
      </w:r>
    </w:p>
    <w:p w14:paraId="37B9E7AD" w14:textId="77777777" w:rsidR="002232AB" w:rsidRPr="008E4BFC" w:rsidRDefault="002232AB" w:rsidP="002232AB">
      <w:pPr>
        <w:spacing w:before="0" w:after="0"/>
      </w:pPr>
    </w:p>
    <w:tbl>
      <w:tblPr>
        <w:tblStyle w:val="Siatkatabelijasna"/>
        <w:tblW w:w="5000" w:type="pct"/>
        <w:tblLook w:val="04A0" w:firstRow="1" w:lastRow="0" w:firstColumn="1" w:lastColumn="0" w:noHBand="0" w:noVBand="1"/>
      </w:tblPr>
      <w:tblGrid>
        <w:gridCol w:w="2122"/>
        <w:gridCol w:w="4819"/>
        <w:gridCol w:w="2076"/>
      </w:tblGrid>
      <w:tr w:rsidR="00C20B23" w:rsidRPr="008E4BFC" w14:paraId="37B9E7B0" w14:textId="77777777" w:rsidTr="00612E85">
        <w:tc>
          <w:tcPr>
            <w:tcW w:w="1177" w:type="pct"/>
            <w:vMerge w:val="restart"/>
            <w:vAlign w:val="center"/>
            <w:hideMark/>
          </w:tcPr>
          <w:p w14:paraId="37B9E7AE" w14:textId="77777777" w:rsidR="00C20B23" w:rsidRPr="008E4BFC" w:rsidRDefault="00C20B23" w:rsidP="00612E85">
            <w:pPr>
              <w:spacing w:before="0"/>
              <w:jc w:val="center"/>
            </w:pPr>
            <w:r w:rsidRPr="008E4BFC">
              <w:t>Kod efektu uczenia się dla przedmiotu</w:t>
            </w:r>
          </w:p>
        </w:tc>
        <w:tc>
          <w:tcPr>
            <w:tcW w:w="3823" w:type="pct"/>
            <w:gridSpan w:val="2"/>
          </w:tcPr>
          <w:p w14:paraId="37B9E7AF" w14:textId="77777777" w:rsidR="00C20B23" w:rsidRPr="008E4BFC" w:rsidRDefault="00C20B23" w:rsidP="00612E85">
            <w:pPr>
              <w:spacing w:before="0"/>
              <w:jc w:val="center"/>
            </w:pPr>
            <w:r w:rsidRPr="008E4BFC">
              <w:t>Metody sprawdzenia</w:t>
            </w:r>
          </w:p>
        </w:tc>
      </w:tr>
      <w:tr w:rsidR="00C20B23" w:rsidRPr="008E4BFC" w14:paraId="37B9E7B4" w14:textId="77777777" w:rsidTr="008E4BFC">
        <w:tc>
          <w:tcPr>
            <w:tcW w:w="1177" w:type="pct"/>
            <w:vMerge/>
            <w:vAlign w:val="center"/>
            <w:hideMark/>
          </w:tcPr>
          <w:p w14:paraId="37B9E7B1" w14:textId="77777777" w:rsidR="00C20B23" w:rsidRPr="008E4BFC" w:rsidRDefault="00C20B23" w:rsidP="00612E85">
            <w:pPr>
              <w:spacing w:before="0"/>
              <w:jc w:val="center"/>
              <w:rPr>
                <w:sz w:val="24"/>
                <w:szCs w:val="24"/>
              </w:rPr>
            </w:pPr>
          </w:p>
        </w:tc>
        <w:tc>
          <w:tcPr>
            <w:tcW w:w="2672" w:type="pct"/>
            <w:vAlign w:val="center"/>
          </w:tcPr>
          <w:p w14:paraId="37B9E7B2" w14:textId="7F03F255" w:rsidR="00C20B23" w:rsidRPr="008E4BFC" w:rsidRDefault="004C391B" w:rsidP="00612E85">
            <w:pPr>
              <w:spacing w:before="0"/>
              <w:jc w:val="center"/>
            </w:pPr>
            <w:r w:rsidRPr="008E4BFC">
              <w:rPr>
                <w:rFonts w:cs="Times New Roman"/>
              </w:rPr>
              <w:t xml:space="preserve">Formatywne metody weryfikacji (Kryteria weryfikacji osiągnięcia zamierzonych efektów uczenia </w:t>
            </w:r>
            <w:r w:rsidRPr="008E4BFC">
              <w:rPr>
                <w:rFonts w:cs="Times New Roman"/>
              </w:rPr>
              <w:lastRenderedPageBreak/>
              <w:t xml:space="preserve">podano w </w:t>
            </w:r>
            <w:r w:rsidRPr="008E4BFC">
              <w:rPr>
                <w:rFonts w:cs="Times New Roman"/>
                <w:i/>
              </w:rPr>
              <w:t>Aneksie</w:t>
            </w:r>
            <w:r w:rsidRPr="008E4BFC">
              <w:rPr>
                <w:rFonts w:cs="Times New Roman"/>
              </w:rPr>
              <w:t xml:space="preserve"> na końcu zbioru kart opisu przedmiotu na dany semestr)</w:t>
            </w:r>
          </w:p>
        </w:tc>
        <w:tc>
          <w:tcPr>
            <w:tcW w:w="1151" w:type="pct"/>
            <w:vAlign w:val="center"/>
          </w:tcPr>
          <w:p w14:paraId="37B9E7B3" w14:textId="125F27C3" w:rsidR="00C20B23" w:rsidRPr="008E4BFC" w:rsidRDefault="00FF64BD" w:rsidP="008E4BFC">
            <w:pPr>
              <w:spacing w:before="0"/>
              <w:jc w:val="center"/>
            </w:pPr>
            <w:r w:rsidRPr="008E4BFC">
              <w:rPr>
                <w:rFonts w:cs="Times New Roman"/>
              </w:rPr>
              <w:lastRenderedPageBreak/>
              <w:t xml:space="preserve">Ocena </w:t>
            </w:r>
            <w:proofErr w:type="spellStart"/>
            <w:r w:rsidRPr="008E4BFC">
              <w:rPr>
                <w:rFonts w:cs="Times New Roman"/>
              </w:rPr>
              <w:t>sumatywna</w:t>
            </w:r>
            <w:proofErr w:type="spellEnd"/>
          </w:p>
        </w:tc>
      </w:tr>
      <w:tr w:rsidR="0028449F" w:rsidRPr="008E4BFC" w14:paraId="37B9E7B8" w14:textId="77777777" w:rsidTr="008E4BFC">
        <w:tc>
          <w:tcPr>
            <w:tcW w:w="1177" w:type="pct"/>
            <w:vAlign w:val="center"/>
            <w:hideMark/>
          </w:tcPr>
          <w:p w14:paraId="37B9E7B5" w14:textId="77777777" w:rsidR="0028449F" w:rsidRPr="008E4BFC" w:rsidRDefault="0028449F" w:rsidP="00C20B23">
            <w:pPr>
              <w:spacing w:before="0"/>
              <w:jc w:val="center"/>
            </w:pPr>
            <w:r w:rsidRPr="008E4BFC">
              <w:rPr>
                <w:rStyle w:val="popup"/>
              </w:rPr>
              <w:lastRenderedPageBreak/>
              <w:t>W1-04</w:t>
            </w:r>
          </w:p>
        </w:tc>
        <w:tc>
          <w:tcPr>
            <w:tcW w:w="2672" w:type="pct"/>
          </w:tcPr>
          <w:p w14:paraId="37B9E7B6" w14:textId="33E5A25A" w:rsidR="0028449F" w:rsidRPr="008E4BFC" w:rsidRDefault="0028449F" w:rsidP="00612E85">
            <w:pPr>
              <w:jc w:val="center"/>
            </w:pPr>
            <w:r w:rsidRPr="008E4BFC">
              <w:rPr>
                <w:rFonts w:cs="Times New Roman"/>
              </w:rPr>
              <w:t>Test pisemny - test jednokrotnego wyboru –śródroczny; Ocena wypowiedzi ustnej w dyskusji w czasie zajęć, bieżącej informacji zwrotnej; Obserwacja pracy studenta podczas zajęć wymagających wiedzy i umiejętności; Ocena prezentacji, Zaliczenie cząstkowe – spośród wymienionych nauczyciel dokonuje wybory metod weryfikacji</w:t>
            </w:r>
          </w:p>
        </w:tc>
        <w:tc>
          <w:tcPr>
            <w:tcW w:w="1151" w:type="pct"/>
            <w:vMerge w:val="restart"/>
            <w:vAlign w:val="center"/>
          </w:tcPr>
          <w:p w14:paraId="126ED334" w14:textId="1D6C475E" w:rsidR="0028449F" w:rsidRPr="008E4BFC" w:rsidRDefault="0028449F" w:rsidP="008E4BFC">
            <w:pPr>
              <w:spacing w:before="0"/>
              <w:jc w:val="center"/>
              <w:rPr>
                <w:rFonts w:cs="Times New Roman"/>
              </w:rPr>
            </w:pPr>
            <w:r w:rsidRPr="008E4BFC">
              <w:rPr>
                <w:rFonts w:cs="Times New Roman"/>
              </w:rPr>
              <w:t>test jednokrotnego wyboru</w:t>
            </w:r>
          </w:p>
          <w:p w14:paraId="37B9E7B7" w14:textId="40A93F38" w:rsidR="0028449F" w:rsidRPr="008E4BFC" w:rsidRDefault="0028449F" w:rsidP="008E4BFC">
            <w:pPr>
              <w:spacing w:before="0"/>
              <w:jc w:val="center"/>
            </w:pPr>
            <w:r w:rsidRPr="008E4BFC">
              <w:rPr>
                <w:rFonts w:cs="Times New Roman"/>
              </w:rPr>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28449F" w:rsidRPr="008E4BFC" w14:paraId="37B9E7BC" w14:textId="77777777" w:rsidTr="008E4BFC">
        <w:tc>
          <w:tcPr>
            <w:tcW w:w="1177" w:type="pct"/>
            <w:vAlign w:val="center"/>
            <w:hideMark/>
          </w:tcPr>
          <w:p w14:paraId="37B9E7B9" w14:textId="77777777" w:rsidR="0028449F" w:rsidRPr="008E4BFC" w:rsidRDefault="0028449F" w:rsidP="00612E85">
            <w:pPr>
              <w:spacing w:before="0"/>
              <w:jc w:val="center"/>
            </w:pPr>
            <w:r w:rsidRPr="008E4BFC">
              <w:rPr>
                <w:rStyle w:val="popup"/>
              </w:rPr>
              <w:t>U1-05</w:t>
            </w:r>
          </w:p>
        </w:tc>
        <w:tc>
          <w:tcPr>
            <w:tcW w:w="2672" w:type="pct"/>
          </w:tcPr>
          <w:p w14:paraId="37B9E7BA" w14:textId="341D62BF" w:rsidR="0028449F" w:rsidRPr="008E4BFC" w:rsidRDefault="0028449F" w:rsidP="00612E85">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151" w:type="pct"/>
            <w:vMerge/>
            <w:vAlign w:val="center"/>
          </w:tcPr>
          <w:p w14:paraId="37B9E7BB" w14:textId="35E298B6" w:rsidR="0028449F" w:rsidRPr="008E4BFC" w:rsidRDefault="0028449F" w:rsidP="00612E85">
            <w:pPr>
              <w:spacing w:before="0"/>
              <w:jc w:val="center"/>
            </w:pPr>
          </w:p>
        </w:tc>
      </w:tr>
      <w:tr w:rsidR="0028449F" w:rsidRPr="008E4BFC" w14:paraId="37B9E7C0" w14:textId="77777777" w:rsidTr="008E4BFC">
        <w:tc>
          <w:tcPr>
            <w:tcW w:w="1177" w:type="pct"/>
            <w:vAlign w:val="center"/>
            <w:hideMark/>
          </w:tcPr>
          <w:p w14:paraId="37B9E7BD" w14:textId="77777777" w:rsidR="0028449F" w:rsidRPr="008E4BFC" w:rsidRDefault="0028449F" w:rsidP="00612E85">
            <w:pPr>
              <w:spacing w:before="0"/>
              <w:jc w:val="center"/>
              <w:rPr>
                <w:sz w:val="24"/>
                <w:szCs w:val="24"/>
              </w:rPr>
            </w:pPr>
            <w:r w:rsidRPr="008E4BFC">
              <w:rPr>
                <w:rStyle w:val="popup"/>
              </w:rPr>
              <w:t>K1</w:t>
            </w:r>
          </w:p>
        </w:tc>
        <w:tc>
          <w:tcPr>
            <w:tcW w:w="2672" w:type="pct"/>
          </w:tcPr>
          <w:p w14:paraId="37B9E7BE" w14:textId="56616B06" w:rsidR="0028449F" w:rsidRPr="008E4BFC" w:rsidRDefault="0028449F" w:rsidP="00612E85">
            <w:pPr>
              <w:spacing w:before="0"/>
              <w:jc w:val="center"/>
            </w:pPr>
            <w:r w:rsidRPr="008E4BFC">
              <w:rPr>
                <w:rFonts w:cs="Times New Roman"/>
              </w:rPr>
              <w:t xml:space="preserve">Obserwacja pracy studenta podczas zajęć wymagających wiedzy i umiejętności </w:t>
            </w:r>
          </w:p>
        </w:tc>
        <w:tc>
          <w:tcPr>
            <w:tcW w:w="1151" w:type="pct"/>
            <w:vMerge/>
            <w:vAlign w:val="center"/>
          </w:tcPr>
          <w:p w14:paraId="37B9E7BF" w14:textId="63D29F3B" w:rsidR="0028449F" w:rsidRPr="008E4BFC" w:rsidRDefault="0028449F" w:rsidP="00612E85">
            <w:pPr>
              <w:spacing w:before="0"/>
              <w:jc w:val="center"/>
            </w:pPr>
          </w:p>
        </w:tc>
      </w:tr>
    </w:tbl>
    <w:p w14:paraId="37B9E7C1" w14:textId="77777777" w:rsidR="00C20B23" w:rsidRPr="008E4BFC" w:rsidRDefault="00C20B23" w:rsidP="00C20B23">
      <w:pPr>
        <w:spacing w:before="0" w:after="0"/>
      </w:pPr>
    </w:p>
    <w:p w14:paraId="37B9E7C2" w14:textId="77777777" w:rsidR="00C20B23" w:rsidRPr="008E4BFC" w:rsidRDefault="00C20B23" w:rsidP="00C20B23">
      <w:pPr>
        <w:pStyle w:val="NormalnyWeb"/>
        <w:spacing w:before="0" w:beforeAutospacing="0" w:after="0" w:afterAutospacing="0"/>
        <w:rPr>
          <w:rFonts w:asciiTheme="minorHAnsi" w:hAnsiTheme="minorHAnsi"/>
          <w:sz w:val="22"/>
          <w:szCs w:val="22"/>
        </w:rPr>
      </w:pPr>
    </w:p>
    <w:p w14:paraId="37B9E7C3" w14:textId="77777777" w:rsidR="002232AB" w:rsidRPr="008E4BFC" w:rsidRDefault="00C20B23" w:rsidP="00C20B23">
      <w:pPr>
        <w:spacing w:before="0" w:after="0"/>
      </w:pPr>
      <w:r w:rsidRPr="008E4BFC">
        <w:br w:type="page"/>
      </w:r>
    </w:p>
    <w:p w14:paraId="37B9E7C4" w14:textId="77777777" w:rsidR="002739CE" w:rsidRPr="008E4BFC" w:rsidRDefault="002739CE" w:rsidP="002739CE">
      <w:pPr>
        <w:pStyle w:val="Tytu"/>
        <w:rPr>
          <w:rFonts w:asciiTheme="minorHAnsi" w:hAnsiTheme="minorHAnsi"/>
        </w:rPr>
      </w:pPr>
      <w:r w:rsidRPr="008E4BFC">
        <w:rPr>
          <w:rFonts w:asciiTheme="minorHAnsi" w:hAnsiTheme="minorHAnsi"/>
        </w:rPr>
        <w:lastRenderedPageBreak/>
        <w:t>KARTA OPISU PRZEDMIOTU</w:t>
      </w:r>
    </w:p>
    <w:p w14:paraId="37B9E7C5" w14:textId="77777777" w:rsidR="002739CE" w:rsidRPr="008E4BFC" w:rsidRDefault="0085024C" w:rsidP="002739CE">
      <w:pPr>
        <w:pStyle w:val="Nagwek1"/>
        <w:rPr>
          <w:rFonts w:asciiTheme="minorHAnsi" w:hAnsiTheme="minorHAnsi"/>
          <w:sz w:val="32"/>
          <w:szCs w:val="32"/>
        </w:rPr>
      </w:pPr>
      <w:r w:rsidRPr="008E4BFC">
        <w:rPr>
          <w:rFonts w:asciiTheme="minorHAnsi" w:eastAsia="Times New Roman" w:hAnsiTheme="minorHAnsi" w:cs="Calibri"/>
          <w:sz w:val="32"/>
          <w:szCs w:val="32"/>
          <w:lang w:eastAsia="pl-PL"/>
        </w:rPr>
        <w:t>Opieka i edukacja zdrowotna w chorobach przewlekłych-cukrzyca</w:t>
      </w:r>
    </w:p>
    <w:p w14:paraId="37B9E7C6" w14:textId="77777777" w:rsidR="00424AD9" w:rsidRPr="008E4BFC" w:rsidRDefault="00424AD9" w:rsidP="00424AD9"/>
    <w:tbl>
      <w:tblPr>
        <w:tblStyle w:val="Siatkatabelijasna"/>
        <w:tblW w:w="5000" w:type="pct"/>
        <w:tblLook w:val="04A0" w:firstRow="1" w:lastRow="0" w:firstColumn="1" w:lastColumn="0" w:noHBand="0" w:noVBand="1"/>
      </w:tblPr>
      <w:tblGrid>
        <w:gridCol w:w="2010"/>
        <w:gridCol w:w="2410"/>
        <w:gridCol w:w="2415"/>
        <w:gridCol w:w="2182"/>
      </w:tblGrid>
      <w:tr w:rsidR="00424AD9" w:rsidRPr="008E4BFC" w14:paraId="37B9E7C9" w14:textId="77777777" w:rsidTr="000D479B">
        <w:tc>
          <w:tcPr>
            <w:tcW w:w="0" w:type="auto"/>
            <w:gridSpan w:val="4"/>
            <w:hideMark/>
          </w:tcPr>
          <w:p w14:paraId="37B9E7C7" w14:textId="77777777" w:rsidR="00424AD9" w:rsidRPr="008E4BFC" w:rsidRDefault="00424AD9" w:rsidP="000D479B">
            <w:pPr>
              <w:spacing w:before="0"/>
            </w:pPr>
            <w:r w:rsidRPr="008E4BFC">
              <w:t>Nazwa przedmiotu</w:t>
            </w:r>
          </w:p>
          <w:p w14:paraId="37B9E7C8" w14:textId="77777777" w:rsidR="00424AD9" w:rsidRPr="008E4BFC" w:rsidRDefault="00424AD9" w:rsidP="009C07A3">
            <w:pPr>
              <w:spacing w:before="0"/>
              <w:rPr>
                <w:b/>
              </w:rPr>
            </w:pPr>
            <w:r w:rsidRPr="008E4BFC">
              <w:rPr>
                <w:b/>
              </w:rPr>
              <w:t>Opieka i edukacja zdrowotna w chorobach przewlekłych-</w:t>
            </w:r>
            <w:r w:rsidR="009C07A3" w:rsidRPr="008E4BFC">
              <w:rPr>
                <w:b/>
              </w:rPr>
              <w:t>cukrzyca</w:t>
            </w:r>
          </w:p>
        </w:tc>
      </w:tr>
      <w:tr w:rsidR="00424AD9" w:rsidRPr="008E4BFC" w14:paraId="37B9E7CE" w14:textId="77777777" w:rsidTr="000D479B">
        <w:tc>
          <w:tcPr>
            <w:tcW w:w="0" w:type="auto"/>
            <w:gridSpan w:val="2"/>
            <w:vAlign w:val="center"/>
            <w:hideMark/>
          </w:tcPr>
          <w:p w14:paraId="37B9E7CA" w14:textId="77777777" w:rsidR="00424AD9" w:rsidRPr="008E4BFC" w:rsidRDefault="00424AD9" w:rsidP="000D479B">
            <w:pPr>
              <w:spacing w:before="0"/>
            </w:pPr>
            <w:r w:rsidRPr="008E4BFC">
              <w:t xml:space="preserve">Forma weryfikacji uzyskanych efektów uczenia się </w:t>
            </w:r>
          </w:p>
          <w:p w14:paraId="37B9E7CB" w14:textId="77777777" w:rsidR="00424AD9" w:rsidRPr="008E4BFC" w:rsidRDefault="00424AD9" w:rsidP="000D479B">
            <w:pPr>
              <w:spacing w:before="0"/>
            </w:pPr>
            <w:r w:rsidRPr="008E4BFC">
              <w:t xml:space="preserve">egzamin </w:t>
            </w:r>
          </w:p>
        </w:tc>
        <w:tc>
          <w:tcPr>
            <w:tcW w:w="0" w:type="auto"/>
            <w:gridSpan w:val="2"/>
            <w:vAlign w:val="center"/>
            <w:hideMark/>
          </w:tcPr>
          <w:p w14:paraId="37B9E7CC" w14:textId="77777777" w:rsidR="00424AD9" w:rsidRPr="008E4BFC" w:rsidRDefault="00424AD9" w:rsidP="000D479B">
            <w:pPr>
              <w:spacing w:before="0"/>
            </w:pPr>
            <w:r w:rsidRPr="008E4BFC">
              <w:t xml:space="preserve">Blok zajęciowy </w:t>
            </w:r>
          </w:p>
          <w:p w14:paraId="37B9E7CD" w14:textId="77777777" w:rsidR="00424AD9" w:rsidRPr="008E4BFC" w:rsidRDefault="00424AD9" w:rsidP="000D479B">
            <w:pPr>
              <w:spacing w:before="0"/>
            </w:pPr>
            <w:r w:rsidRPr="008E4BFC">
              <w:t xml:space="preserve">obowiązkowy do zaliczenia roku </w:t>
            </w:r>
          </w:p>
        </w:tc>
      </w:tr>
      <w:tr w:rsidR="002C0C19" w:rsidRPr="008E4BFC" w14:paraId="37B9E7D5" w14:textId="77777777" w:rsidTr="000D479B">
        <w:tc>
          <w:tcPr>
            <w:tcW w:w="0" w:type="auto"/>
            <w:gridSpan w:val="2"/>
            <w:vAlign w:val="center"/>
            <w:hideMark/>
          </w:tcPr>
          <w:p w14:paraId="37B9E7CF" w14:textId="77777777" w:rsidR="00424AD9" w:rsidRPr="008E4BFC" w:rsidRDefault="00424AD9" w:rsidP="000D479B">
            <w:pPr>
              <w:spacing w:before="0"/>
            </w:pPr>
            <w:r w:rsidRPr="008E4BFC">
              <w:t xml:space="preserve">Kierunek studiów </w:t>
            </w:r>
          </w:p>
          <w:p w14:paraId="37B9E7D0" w14:textId="77777777" w:rsidR="00424AD9" w:rsidRPr="008E4BFC" w:rsidRDefault="00424AD9" w:rsidP="000D479B">
            <w:pPr>
              <w:spacing w:before="0"/>
            </w:pPr>
            <w:r w:rsidRPr="008E4BFC">
              <w:t xml:space="preserve">Pielęgniarstwo </w:t>
            </w:r>
          </w:p>
        </w:tc>
        <w:tc>
          <w:tcPr>
            <w:tcW w:w="0" w:type="auto"/>
            <w:vAlign w:val="center"/>
            <w:hideMark/>
          </w:tcPr>
          <w:p w14:paraId="37B9E7D1" w14:textId="77777777" w:rsidR="00424AD9" w:rsidRPr="008E4BFC" w:rsidRDefault="00424AD9" w:rsidP="000D479B">
            <w:pPr>
              <w:spacing w:before="0"/>
            </w:pPr>
            <w:r w:rsidRPr="008E4BFC">
              <w:t xml:space="preserve">Cykl dydaktyczny </w:t>
            </w:r>
          </w:p>
          <w:p w14:paraId="37B9E7D2" w14:textId="7E5B2AFD" w:rsidR="00424AD9" w:rsidRPr="008E4BFC" w:rsidRDefault="00E238B7" w:rsidP="000D479B">
            <w:pPr>
              <w:spacing w:before="0"/>
            </w:pPr>
            <w:r w:rsidRPr="008E4BFC">
              <w:t>2023/25</w:t>
            </w:r>
          </w:p>
        </w:tc>
        <w:tc>
          <w:tcPr>
            <w:tcW w:w="0" w:type="auto"/>
            <w:vAlign w:val="center"/>
          </w:tcPr>
          <w:p w14:paraId="37B9E7D3" w14:textId="77777777" w:rsidR="00424AD9" w:rsidRPr="008E4BFC" w:rsidRDefault="00424AD9" w:rsidP="000D479B">
            <w:pPr>
              <w:spacing w:before="0"/>
            </w:pPr>
            <w:r w:rsidRPr="008E4BFC">
              <w:t xml:space="preserve">Okres </w:t>
            </w:r>
          </w:p>
          <w:p w14:paraId="37B9E7D4" w14:textId="77777777" w:rsidR="00424AD9" w:rsidRPr="008E4BFC" w:rsidRDefault="00424AD9" w:rsidP="000D479B">
            <w:pPr>
              <w:spacing w:before="0"/>
            </w:pPr>
            <w:r w:rsidRPr="008E4BFC">
              <w:t>Semestr 3</w:t>
            </w:r>
          </w:p>
        </w:tc>
      </w:tr>
      <w:tr w:rsidR="002C0C19" w:rsidRPr="008E4BFC" w14:paraId="37B9E7DC" w14:textId="77777777" w:rsidTr="000D479B">
        <w:tc>
          <w:tcPr>
            <w:tcW w:w="0" w:type="auto"/>
            <w:gridSpan w:val="2"/>
            <w:vAlign w:val="center"/>
            <w:hideMark/>
          </w:tcPr>
          <w:p w14:paraId="37B9E7D6" w14:textId="77777777" w:rsidR="00424AD9" w:rsidRPr="008E4BFC" w:rsidRDefault="00424AD9" w:rsidP="000D479B">
            <w:pPr>
              <w:spacing w:before="0"/>
            </w:pPr>
            <w:r w:rsidRPr="008E4BFC">
              <w:t xml:space="preserve">Języki wykładowe </w:t>
            </w:r>
          </w:p>
          <w:p w14:paraId="37B9E7D7" w14:textId="77777777" w:rsidR="00424AD9" w:rsidRPr="008E4BFC" w:rsidRDefault="00424AD9" w:rsidP="000D479B">
            <w:pPr>
              <w:spacing w:before="0"/>
            </w:pPr>
            <w:r w:rsidRPr="008E4BFC">
              <w:t xml:space="preserve">Polski </w:t>
            </w:r>
          </w:p>
        </w:tc>
        <w:tc>
          <w:tcPr>
            <w:tcW w:w="0" w:type="auto"/>
            <w:vAlign w:val="center"/>
            <w:hideMark/>
          </w:tcPr>
          <w:p w14:paraId="37B9E7D8" w14:textId="77777777" w:rsidR="00424AD9" w:rsidRPr="008E4BFC" w:rsidRDefault="00424AD9" w:rsidP="000D479B">
            <w:pPr>
              <w:spacing w:before="0"/>
            </w:pPr>
            <w:r w:rsidRPr="008E4BFC">
              <w:t xml:space="preserve">Profil studiów </w:t>
            </w:r>
          </w:p>
          <w:p w14:paraId="37B9E7D9" w14:textId="77777777" w:rsidR="00424AD9" w:rsidRPr="008E4BFC" w:rsidRDefault="00424AD9" w:rsidP="000D479B">
            <w:pPr>
              <w:spacing w:before="0"/>
            </w:pPr>
            <w:r w:rsidRPr="008E4BFC">
              <w:t xml:space="preserve">praktyczny </w:t>
            </w:r>
          </w:p>
        </w:tc>
        <w:tc>
          <w:tcPr>
            <w:tcW w:w="0" w:type="auto"/>
            <w:vAlign w:val="center"/>
            <w:hideMark/>
          </w:tcPr>
          <w:p w14:paraId="37B9E7DA" w14:textId="77777777" w:rsidR="00424AD9" w:rsidRPr="008E4BFC" w:rsidRDefault="00424AD9" w:rsidP="000D479B">
            <w:pPr>
              <w:spacing w:before="0"/>
            </w:pPr>
            <w:r w:rsidRPr="008E4BFC">
              <w:t xml:space="preserve">Obligatoryjność </w:t>
            </w:r>
          </w:p>
          <w:p w14:paraId="37B9E7DB" w14:textId="77777777" w:rsidR="00424AD9" w:rsidRPr="008E4BFC" w:rsidRDefault="00424AD9" w:rsidP="000D479B">
            <w:pPr>
              <w:spacing w:before="0"/>
            </w:pPr>
            <w:r w:rsidRPr="008E4BFC">
              <w:t xml:space="preserve">obowiązkowy </w:t>
            </w:r>
          </w:p>
        </w:tc>
      </w:tr>
      <w:tr w:rsidR="00424AD9" w:rsidRPr="008E4BFC" w14:paraId="37B9E7E1" w14:textId="77777777" w:rsidTr="000D479B">
        <w:tc>
          <w:tcPr>
            <w:tcW w:w="0" w:type="auto"/>
            <w:gridSpan w:val="2"/>
          </w:tcPr>
          <w:p w14:paraId="37B9E7DD" w14:textId="77777777" w:rsidR="00424AD9" w:rsidRPr="008E4BFC" w:rsidRDefault="00424AD9" w:rsidP="000D479B">
            <w:pPr>
              <w:spacing w:before="0"/>
            </w:pPr>
            <w:r w:rsidRPr="008E4BFC">
              <w:t xml:space="preserve">Sposób realizacji i godziny zajęć </w:t>
            </w:r>
          </w:p>
          <w:p w14:paraId="37B9E7DE" w14:textId="77777777" w:rsidR="00424AD9" w:rsidRPr="008E4BFC" w:rsidRDefault="00424AD9" w:rsidP="00B25667">
            <w:pPr>
              <w:spacing w:before="0"/>
            </w:pPr>
            <w:r w:rsidRPr="008E4BFC">
              <w:t>Wykład:</w:t>
            </w:r>
            <w:r w:rsidR="00B25667" w:rsidRPr="008E4BFC">
              <w:t>8</w:t>
            </w:r>
            <w:r w:rsidRPr="008E4BFC">
              <w:t xml:space="preserve">,  e-learning: </w:t>
            </w:r>
            <w:r w:rsidR="00B25667" w:rsidRPr="008E4BFC">
              <w:t>7</w:t>
            </w:r>
            <w:r w:rsidRPr="008E4BFC">
              <w:t xml:space="preserve">, </w:t>
            </w:r>
            <w:r w:rsidR="00B25667" w:rsidRPr="008E4BFC">
              <w:t xml:space="preserve">ćwiczenia </w:t>
            </w:r>
            <w:r w:rsidR="00706784" w:rsidRPr="008E4BFC">
              <w:t>kliniczne</w:t>
            </w:r>
            <w:r w:rsidRPr="008E4BFC">
              <w:t xml:space="preserve">: 5 </w:t>
            </w:r>
          </w:p>
        </w:tc>
        <w:tc>
          <w:tcPr>
            <w:tcW w:w="0" w:type="auto"/>
            <w:gridSpan w:val="2"/>
          </w:tcPr>
          <w:p w14:paraId="37B9E7DF" w14:textId="77777777" w:rsidR="00424AD9" w:rsidRPr="008E4BFC" w:rsidRDefault="00424AD9" w:rsidP="000D479B">
            <w:pPr>
              <w:spacing w:before="0"/>
            </w:pPr>
            <w:r w:rsidRPr="008E4BFC">
              <w:t xml:space="preserve">Liczba punktów ECTS </w:t>
            </w:r>
          </w:p>
          <w:p w14:paraId="37B9E7E0" w14:textId="77777777" w:rsidR="00424AD9" w:rsidRPr="008E4BFC" w:rsidRDefault="00424AD9" w:rsidP="000D479B">
            <w:pPr>
              <w:spacing w:before="0"/>
            </w:pPr>
            <w:r w:rsidRPr="008E4BFC">
              <w:t>2</w:t>
            </w:r>
          </w:p>
        </w:tc>
      </w:tr>
      <w:tr w:rsidR="002C0C19" w:rsidRPr="008E4BFC" w14:paraId="37B9E7E8" w14:textId="77777777" w:rsidTr="000D479B">
        <w:tc>
          <w:tcPr>
            <w:tcW w:w="0" w:type="auto"/>
            <w:vAlign w:val="center"/>
            <w:hideMark/>
          </w:tcPr>
          <w:p w14:paraId="37B9E7E2" w14:textId="77777777" w:rsidR="00424AD9" w:rsidRPr="008E4BFC" w:rsidRDefault="00424AD9" w:rsidP="000D479B">
            <w:pPr>
              <w:spacing w:before="0"/>
            </w:pPr>
            <w:r w:rsidRPr="008E4BFC">
              <w:t xml:space="preserve">Poziom kształcenia </w:t>
            </w:r>
          </w:p>
          <w:p w14:paraId="37B9E7E3" w14:textId="77777777" w:rsidR="00424AD9" w:rsidRPr="008E4BFC" w:rsidRDefault="00424AD9" w:rsidP="000D479B">
            <w:pPr>
              <w:spacing w:before="0"/>
            </w:pPr>
            <w:r w:rsidRPr="008E4BFC">
              <w:t xml:space="preserve">drugiego stopnia </w:t>
            </w:r>
          </w:p>
        </w:tc>
        <w:tc>
          <w:tcPr>
            <w:tcW w:w="0" w:type="auto"/>
            <w:vAlign w:val="center"/>
            <w:hideMark/>
          </w:tcPr>
          <w:p w14:paraId="37B9E7E4" w14:textId="77777777" w:rsidR="00424AD9" w:rsidRPr="008E4BFC" w:rsidRDefault="00424AD9" w:rsidP="000D479B">
            <w:pPr>
              <w:spacing w:before="0"/>
            </w:pPr>
            <w:r w:rsidRPr="008E4BFC">
              <w:t xml:space="preserve">Forma studiów </w:t>
            </w:r>
          </w:p>
          <w:p w14:paraId="37B9E7E5" w14:textId="77777777" w:rsidR="00424AD9" w:rsidRPr="008E4BFC" w:rsidRDefault="00424AD9" w:rsidP="000D479B">
            <w:pPr>
              <w:spacing w:before="0"/>
            </w:pPr>
            <w:r w:rsidRPr="008E4BFC">
              <w:t xml:space="preserve">stacjonarne </w:t>
            </w:r>
          </w:p>
        </w:tc>
        <w:tc>
          <w:tcPr>
            <w:tcW w:w="0" w:type="auto"/>
            <w:gridSpan w:val="2"/>
            <w:vAlign w:val="center"/>
            <w:hideMark/>
          </w:tcPr>
          <w:p w14:paraId="37B9E7E6" w14:textId="77777777" w:rsidR="00424AD9" w:rsidRPr="008E4BFC" w:rsidRDefault="00424AD9" w:rsidP="000D479B">
            <w:pPr>
              <w:spacing w:before="0"/>
            </w:pPr>
            <w:r w:rsidRPr="008E4BFC">
              <w:t xml:space="preserve">Dyscypliny </w:t>
            </w:r>
          </w:p>
          <w:p w14:paraId="37B9E7E7" w14:textId="0DE95344" w:rsidR="00424AD9" w:rsidRPr="008E4BFC" w:rsidRDefault="004B0ED5" w:rsidP="000D479B">
            <w:pPr>
              <w:spacing w:before="0"/>
            </w:pPr>
            <w:r w:rsidRPr="008E4BFC">
              <w:t>Nauki o zdrowiu i nauki medyczne</w:t>
            </w:r>
            <w:r w:rsidR="00424AD9" w:rsidRPr="008E4BFC">
              <w:t xml:space="preserve"> </w:t>
            </w:r>
          </w:p>
        </w:tc>
      </w:tr>
      <w:tr w:rsidR="00424AD9" w:rsidRPr="008E4BFC" w14:paraId="37B9E7EB" w14:textId="77777777" w:rsidTr="000D479B">
        <w:tc>
          <w:tcPr>
            <w:tcW w:w="0" w:type="auto"/>
            <w:vAlign w:val="center"/>
            <w:hideMark/>
          </w:tcPr>
          <w:p w14:paraId="37B9E7E9" w14:textId="77777777" w:rsidR="00424AD9" w:rsidRPr="008E4BFC" w:rsidRDefault="00424AD9" w:rsidP="000D479B">
            <w:pPr>
              <w:spacing w:before="0"/>
            </w:pPr>
            <w:r w:rsidRPr="008E4BFC">
              <w:t xml:space="preserve">Koordynator przedmiotu </w:t>
            </w:r>
          </w:p>
        </w:tc>
        <w:tc>
          <w:tcPr>
            <w:tcW w:w="0" w:type="auto"/>
            <w:gridSpan w:val="3"/>
            <w:vAlign w:val="center"/>
            <w:hideMark/>
          </w:tcPr>
          <w:p w14:paraId="37B9E7EA" w14:textId="77777777" w:rsidR="00424AD9" w:rsidRPr="008E4BFC" w:rsidRDefault="00A437E1" w:rsidP="000D479B">
            <w:pPr>
              <w:spacing w:before="0"/>
            </w:pPr>
            <w:r w:rsidRPr="008E4BFC">
              <w:t xml:space="preserve">Jolanta </w:t>
            </w:r>
            <w:proofErr w:type="spellStart"/>
            <w:r w:rsidRPr="008E4BFC">
              <w:t>Żero</w:t>
            </w:r>
            <w:proofErr w:type="spellEnd"/>
          </w:p>
        </w:tc>
      </w:tr>
      <w:tr w:rsidR="00424AD9" w:rsidRPr="008E4BFC" w14:paraId="37B9E7EE" w14:textId="77777777" w:rsidTr="000D479B">
        <w:tc>
          <w:tcPr>
            <w:tcW w:w="0" w:type="auto"/>
            <w:vAlign w:val="center"/>
            <w:hideMark/>
          </w:tcPr>
          <w:p w14:paraId="37B9E7EC" w14:textId="77777777" w:rsidR="00424AD9" w:rsidRPr="008E4BFC" w:rsidRDefault="00424AD9" w:rsidP="000D479B">
            <w:pPr>
              <w:spacing w:before="0"/>
            </w:pPr>
            <w:r w:rsidRPr="008E4BFC">
              <w:t>Prowadzący zajęcia</w:t>
            </w:r>
          </w:p>
        </w:tc>
        <w:tc>
          <w:tcPr>
            <w:tcW w:w="0" w:type="auto"/>
            <w:gridSpan w:val="3"/>
            <w:vAlign w:val="center"/>
            <w:hideMark/>
          </w:tcPr>
          <w:p w14:paraId="37B9E7ED" w14:textId="77777777" w:rsidR="00424AD9" w:rsidRPr="008E4BFC" w:rsidRDefault="00F32600" w:rsidP="002C0C19">
            <w:pPr>
              <w:spacing w:before="0"/>
            </w:pPr>
            <w:r w:rsidRPr="008E4BFC">
              <w:t xml:space="preserve">Katarzyna Tomaszewska, Zofia </w:t>
            </w:r>
            <w:proofErr w:type="spellStart"/>
            <w:r w:rsidRPr="008E4BFC">
              <w:t>Kruba</w:t>
            </w:r>
            <w:proofErr w:type="spellEnd"/>
            <w:r w:rsidRPr="008E4BFC">
              <w:t xml:space="preserve">, Jolanta </w:t>
            </w:r>
            <w:proofErr w:type="spellStart"/>
            <w:r w:rsidRPr="008E4BFC">
              <w:t>Żero</w:t>
            </w:r>
            <w:proofErr w:type="spellEnd"/>
            <w:r w:rsidRPr="008E4BFC">
              <w:t>, Teresa Golec</w:t>
            </w:r>
            <w:r w:rsidR="002C0C19" w:rsidRPr="008E4BFC">
              <w:t>, Teresa Hop, Anna Malinowska, Barbara Tutka</w:t>
            </w:r>
          </w:p>
        </w:tc>
      </w:tr>
      <w:tr w:rsidR="00424AD9" w:rsidRPr="008E4BFC" w14:paraId="37B9E7F1" w14:textId="77777777" w:rsidTr="000D479B">
        <w:tc>
          <w:tcPr>
            <w:tcW w:w="0" w:type="auto"/>
            <w:gridSpan w:val="4"/>
            <w:hideMark/>
          </w:tcPr>
          <w:p w14:paraId="37B9E7EF" w14:textId="77777777" w:rsidR="00424AD9" w:rsidRPr="008E4BFC" w:rsidRDefault="00424AD9" w:rsidP="000D479B">
            <w:pPr>
              <w:spacing w:before="0"/>
            </w:pPr>
            <w:r w:rsidRPr="008E4BFC">
              <w:t>Grupa zajęć standardu</w:t>
            </w:r>
          </w:p>
          <w:p w14:paraId="37B9E7F0" w14:textId="77777777" w:rsidR="00424AD9" w:rsidRPr="008E4BFC" w:rsidRDefault="00424AD9" w:rsidP="000D479B">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B. Zaawansowana praktyka pielęgniarska</w:t>
            </w:r>
          </w:p>
        </w:tc>
      </w:tr>
    </w:tbl>
    <w:p w14:paraId="37B9E7F2"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Wymagania wstępne i dodatkowe </w:t>
      </w:r>
    </w:p>
    <w:p w14:paraId="37B9E7F3" w14:textId="77777777" w:rsidR="00424AD9" w:rsidRPr="008E4BFC" w:rsidRDefault="00424AD9" w:rsidP="00424AD9">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Wiedza, umiejętności i kompetencje z zakresu programu studiów I stopnia na kierunku pielęgniarstwo </w:t>
      </w:r>
    </w:p>
    <w:p w14:paraId="37B9E7F4"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Cele kształcenia dla przedmiotu </w:t>
      </w:r>
    </w:p>
    <w:tbl>
      <w:tblPr>
        <w:tblStyle w:val="Siatkatabelijasna"/>
        <w:tblW w:w="0" w:type="auto"/>
        <w:tblLook w:val="04A0" w:firstRow="1" w:lastRow="0" w:firstColumn="1" w:lastColumn="0" w:noHBand="0" w:noVBand="1"/>
      </w:tblPr>
      <w:tblGrid>
        <w:gridCol w:w="445"/>
        <w:gridCol w:w="8572"/>
      </w:tblGrid>
      <w:tr w:rsidR="00424AD9" w:rsidRPr="008E4BFC" w14:paraId="37B9E7F7" w14:textId="77777777" w:rsidTr="000D479B">
        <w:tc>
          <w:tcPr>
            <w:tcW w:w="0" w:type="auto"/>
            <w:hideMark/>
          </w:tcPr>
          <w:p w14:paraId="37B9E7F5" w14:textId="77777777" w:rsidR="00424AD9" w:rsidRPr="008E4BFC" w:rsidRDefault="00424AD9" w:rsidP="000D479B">
            <w:pPr>
              <w:spacing w:before="0"/>
            </w:pPr>
            <w:r w:rsidRPr="008E4BFC">
              <w:t xml:space="preserve">C1 </w:t>
            </w:r>
          </w:p>
        </w:tc>
        <w:tc>
          <w:tcPr>
            <w:tcW w:w="0" w:type="auto"/>
            <w:hideMark/>
          </w:tcPr>
          <w:p w14:paraId="37B9E7F6" w14:textId="77777777" w:rsidR="00424AD9" w:rsidRPr="008E4BFC" w:rsidRDefault="00424AD9" w:rsidP="00C86DED">
            <w:pPr>
              <w:spacing w:before="0"/>
              <w:jc w:val="both"/>
            </w:pPr>
            <w:r w:rsidRPr="008E4BFC">
              <w:t xml:space="preserve">Celem kształcenia jest: opanowanie przez studentów wiedzy i umiejętności z zakresu opieki i edukacji terapeutycznej nad pacjentami z </w:t>
            </w:r>
            <w:r w:rsidR="00706784" w:rsidRPr="008E4BFC">
              <w:t xml:space="preserve">cukrzycą </w:t>
            </w:r>
            <w:r w:rsidRPr="008E4BFC">
              <w:t>wymagający</w:t>
            </w:r>
            <w:r w:rsidR="00FA1B6A" w:rsidRPr="008E4BFC">
              <w:t>mi</w:t>
            </w:r>
            <w:r w:rsidRPr="008E4BFC">
              <w:t xml:space="preserve"> leczenia specjalistycznego,</w:t>
            </w:r>
            <w:r w:rsidR="00C86DED" w:rsidRPr="008E4BFC">
              <w:t xml:space="preserve"> </w:t>
            </w:r>
            <w:r w:rsidRPr="008E4BFC">
              <w:t xml:space="preserve">uświadomienie studentom konieczności systematycznego uzupełniania i uaktualniania wiedzy w tym zakresie, doskonalenie kształtowania u studentów postaw odpowiedzialności w opiece nad chorym oraz przestrzegania zasad etyki zawodowej. </w:t>
            </w:r>
          </w:p>
        </w:tc>
      </w:tr>
    </w:tbl>
    <w:p w14:paraId="37B9E7F8"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Efekty uczenia się dla przedmiotu </w:t>
      </w:r>
    </w:p>
    <w:tbl>
      <w:tblPr>
        <w:tblStyle w:val="Siatkatabelijasna"/>
        <w:tblW w:w="0" w:type="auto"/>
        <w:tblLook w:val="04A0" w:firstRow="1" w:lastRow="0" w:firstColumn="1" w:lastColumn="0" w:noHBand="0" w:noVBand="1"/>
      </w:tblPr>
      <w:tblGrid>
        <w:gridCol w:w="585"/>
        <w:gridCol w:w="6880"/>
        <w:gridCol w:w="1552"/>
      </w:tblGrid>
      <w:tr w:rsidR="00424AD9" w:rsidRPr="008E4BFC" w14:paraId="37B9E7FC" w14:textId="77777777" w:rsidTr="000D479B">
        <w:tc>
          <w:tcPr>
            <w:tcW w:w="0" w:type="auto"/>
            <w:vAlign w:val="center"/>
            <w:hideMark/>
          </w:tcPr>
          <w:p w14:paraId="37B9E7F9" w14:textId="77777777" w:rsidR="00424AD9" w:rsidRPr="008E4BFC" w:rsidRDefault="00424AD9" w:rsidP="000D479B">
            <w:pPr>
              <w:spacing w:before="0"/>
            </w:pPr>
            <w:r w:rsidRPr="008E4BFC">
              <w:t xml:space="preserve">Kod </w:t>
            </w:r>
          </w:p>
        </w:tc>
        <w:tc>
          <w:tcPr>
            <w:tcW w:w="0" w:type="auto"/>
            <w:vAlign w:val="center"/>
            <w:hideMark/>
          </w:tcPr>
          <w:p w14:paraId="37B9E7FA" w14:textId="77777777" w:rsidR="00424AD9" w:rsidRPr="008E4BFC" w:rsidRDefault="00424AD9" w:rsidP="000D479B">
            <w:pPr>
              <w:spacing w:before="0"/>
            </w:pPr>
            <w:r w:rsidRPr="008E4BFC">
              <w:t xml:space="preserve">Efekty w zakresie </w:t>
            </w:r>
          </w:p>
        </w:tc>
        <w:tc>
          <w:tcPr>
            <w:tcW w:w="0" w:type="auto"/>
            <w:hideMark/>
          </w:tcPr>
          <w:p w14:paraId="37B9E7FB" w14:textId="77777777" w:rsidR="00424AD9" w:rsidRPr="008E4BFC" w:rsidRDefault="00424AD9" w:rsidP="000D479B">
            <w:pPr>
              <w:spacing w:before="0"/>
              <w:jc w:val="center"/>
            </w:pPr>
            <w:r w:rsidRPr="008E4BFC">
              <w:t xml:space="preserve">Kierunkowe efekty uczenia się </w:t>
            </w:r>
          </w:p>
        </w:tc>
      </w:tr>
      <w:tr w:rsidR="00424AD9" w:rsidRPr="008E4BFC" w14:paraId="37B9E7FE" w14:textId="77777777" w:rsidTr="000D479B">
        <w:tc>
          <w:tcPr>
            <w:tcW w:w="0" w:type="auto"/>
            <w:gridSpan w:val="3"/>
            <w:hideMark/>
          </w:tcPr>
          <w:p w14:paraId="37B9E7FD" w14:textId="77777777" w:rsidR="00424AD9" w:rsidRPr="008E4BFC" w:rsidRDefault="00424AD9" w:rsidP="000D479B">
            <w:pPr>
              <w:spacing w:before="0"/>
              <w:rPr>
                <w:b/>
              </w:rPr>
            </w:pPr>
            <w:r w:rsidRPr="008E4BFC">
              <w:rPr>
                <w:b/>
              </w:rPr>
              <w:t xml:space="preserve">Wiedzy – Student zna i rozumie: </w:t>
            </w:r>
          </w:p>
        </w:tc>
      </w:tr>
      <w:tr w:rsidR="00424AD9" w:rsidRPr="008E4BFC" w14:paraId="37B9E802" w14:textId="77777777" w:rsidTr="000D479B">
        <w:tc>
          <w:tcPr>
            <w:tcW w:w="0" w:type="auto"/>
            <w:hideMark/>
          </w:tcPr>
          <w:p w14:paraId="37B9E7FF" w14:textId="77777777" w:rsidR="00424AD9" w:rsidRPr="008E4BFC" w:rsidRDefault="00424AD9" w:rsidP="000D479B">
            <w:pPr>
              <w:spacing w:before="0"/>
            </w:pPr>
            <w:r w:rsidRPr="008E4BFC">
              <w:t xml:space="preserve">W1 </w:t>
            </w:r>
          </w:p>
        </w:tc>
        <w:tc>
          <w:tcPr>
            <w:tcW w:w="0" w:type="auto"/>
            <w:hideMark/>
          </w:tcPr>
          <w:p w14:paraId="37B9E800" w14:textId="77777777" w:rsidR="00424AD9" w:rsidRPr="008E4BFC" w:rsidRDefault="00424AD9" w:rsidP="000D479B">
            <w:pPr>
              <w:spacing w:before="0"/>
            </w:pPr>
            <w:r w:rsidRPr="008E4BFC">
              <w:t xml:space="preserve">wytyczne terapeutyczne i standardy opieki pielęgniarskiej w chorobach przewlekłych </w:t>
            </w:r>
          </w:p>
        </w:tc>
        <w:tc>
          <w:tcPr>
            <w:tcW w:w="0" w:type="auto"/>
            <w:vAlign w:val="center"/>
            <w:hideMark/>
          </w:tcPr>
          <w:p w14:paraId="37B9E801" w14:textId="77777777" w:rsidR="00424AD9" w:rsidRPr="008E4BFC" w:rsidRDefault="00424AD9" w:rsidP="000D479B">
            <w:pPr>
              <w:spacing w:before="0"/>
              <w:jc w:val="center"/>
            </w:pPr>
            <w:r w:rsidRPr="008E4BFC">
              <w:rPr>
                <w:rStyle w:val="popup"/>
              </w:rPr>
              <w:t>O.W4</w:t>
            </w:r>
          </w:p>
        </w:tc>
      </w:tr>
      <w:tr w:rsidR="00424AD9" w:rsidRPr="008E4BFC" w14:paraId="37B9E806" w14:textId="77777777" w:rsidTr="000D479B">
        <w:tc>
          <w:tcPr>
            <w:tcW w:w="0" w:type="auto"/>
            <w:hideMark/>
          </w:tcPr>
          <w:p w14:paraId="37B9E803" w14:textId="77777777" w:rsidR="00424AD9" w:rsidRPr="008E4BFC" w:rsidRDefault="00424AD9" w:rsidP="000D479B">
            <w:pPr>
              <w:spacing w:before="0"/>
            </w:pPr>
            <w:r w:rsidRPr="008E4BFC">
              <w:t xml:space="preserve">W2 </w:t>
            </w:r>
          </w:p>
        </w:tc>
        <w:tc>
          <w:tcPr>
            <w:tcW w:w="0" w:type="auto"/>
            <w:hideMark/>
          </w:tcPr>
          <w:p w14:paraId="37B9E804" w14:textId="77777777" w:rsidR="00424AD9" w:rsidRPr="008E4BFC" w:rsidRDefault="00424AD9" w:rsidP="000D479B">
            <w:pPr>
              <w:spacing w:before="0"/>
            </w:pPr>
            <w:r w:rsidRPr="008E4BFC">
              <w:t xml:space="preserve">zasady i metody edukacji osób zdrowych i chorych w chorobach przewlekłych </w:t>
            </w:r>
          </w:p>
        </w:tc>
        <w:tc>
          <w:tcPr>
            <w:tcW w:w="0" w:type="auto"/>
            <w:vAlign w:val="center"/>
            <w:hideMark/>
          </w:tcPr>
          <w:p w14:paraId="37B9E805" w14:textId="77777777" w:rsidR="00424AD9" w:rsidRPr="008E4BFC" w:rsidRDefault="00424AD9" w:rsidP="000D479B">
            <w:pPr>
              <w:spacing w:before="0"/>
              <w:jc w:val="center"/>
            </w:pPr>
            <w:r w:rsidRPr="008E4BFC">
              <w:rPr>
                <w:rStyle w:val="popup"/>
              </w:rPr>
              <w:t>O.W5</w:t>
            </w:r>
          </w:p>
        </w:tc>
      </w:tr>
      <w:tr w:rsidR="00424AD9" w:rsidRPr="008E4BFC" w14:paraId="37B9E80A" w14:textId="77777777" w:rsidTr="000D479B">
        <w:tc>
          <w:tcPr>
            <w:tcW w:w="0" w:type="auto"/>
            <w:hideMark/>
          </w:tcPr>
          <w:p w14:paraId="37B9E807" w14:textId="77777777" w:rsidR="00424AD9" w:rsidRPr="008E4BFC" w:rsidRDefault="00424AD9" w:rsidP="000D479B">
            <w:pPr>
              <w:spacing w:before="0"/>
            </w:pPr>
            <w:r w:rsidRPr="008E4BFC">
              <w:t>W</w:t>
            </w:r>
            <w:r w:rsidR="000D479B" w:rsidRPr="008E4BFC">
              <w:t>3</w:t>
            </w:r>
          </w:p>
        </w:tc>
        <w:tc>
          <w:tcPr>
            <w:tcW w:w="0" w:type="auto"/>
            <w:hideMark/>
          </w:tcPr>
          <w:p w14:paraId="37B9E808" w14:textId="77777777" w:rsidR="00424AD9" w:rsidRPr="008E4BFC" w:rsidRDefault="00424AD9" w:rsidP="000D479B">
            <w:pPr>
              <w:spacing w:before="0"/>
            </w:pPr>
            <w:r w:rsidRPr="008E4BFC">
              <w:t>zasady i metody prowadzenia edukacji terapeutycznej pacjenta, jego rodziny i opiekuna w zakresie samoobserwacji i </w:t>
            </w:r>
            <w:proofErr w:type="spellStart"/>
            <w:r w:rsidRPr="008E4BFC">
              <w:t>samopielęgnacji</w:t>
            </w:r>
            <w:proofErr w:type="spellEnd"/>
            <w:r w:rsidRPr="008E4BFC">
              <w:t xml:space="preserve"> w cukrzycy, astmie i przewlekłej obturacyjnej chorobie płuc </w:t>
            </w:r>
          </w:p>
        </w:tc>
        <w:tc>
          <w:tcPr>
            <w:tcW w:w="0" w:type="auto"/>
            <w:vAlign w:val="center"/>
            <w:hideMark/>
          </w:tcPr>
          <w:p w14:paraId="37B9E809" w14:textId="77777777" w:rsidR="00424AD9" w:rsidRPr="008E4BFC" w:rsidRDefault="00424AD9" w:rsidP="000D479B">
            <w:pPr>
              <w:spacing w:before="0"/>
              <w:jc w:val="center"/>
            </w:pPr>
            <w:r w:rsidRPr="008E4BFC">
              <w:rPr>
                <w:rStyle w:val="popup"/>
              </w:rPr>
              <w:t>B.W32</w:t>
            </w:r>
          </w:p>
        </w:tc>
      </w:tr>
      <w:tr w:rsidR="00424AD9" w:rsidRPr="008E4BFC" w14:paraId="37B9E80E" w14:textId="77777777" w:rsidTr="000D479B">
        <w:tc>
          <w:tcPr>
            <w:tcW w:w="0" w:type="auto"/>
            <w:hideMark/>
          </w:tcPr>
          <w:p w14:paraId="37B9E80B" w14:textId="77777777" w:rsidR="00424AD9" w:rsidRPr="008E4BFC" w:rsidRDefault="00424AD9" w:rsidP="000D479B">
            <w:pPr>
              <w:spacing w:before="0"/>
            </w:pPr>
            <w:r w:rsidRPr="008E4BFC">
              <w:lastRenderedPageBreak/>
              <w:t>W</w:t>
            </w:r>
            <w:r w:rsidR="000D479B" w:rsidRPr="008E4BFC">
              <w:t>4</w:t>
            </w:r>
          </w:p>
        </w:tc>
        <w:tc>
          <w:tcPr>
            <w:tcW w:w="0" w:type="auto"/>
            <w:hideMark/>
          </w:tcPr>
          <w:p w14:paraId="37B9E80C" w14:textId="77777777" w:rsidR="00424AD9" w:rsidRPr="008E4BFC" w:rsidRDefault="00424AD9" w:rsidP="000D479B">
            <w:pPr>
              <w:spacing w:before="0"/>
            </w:pPr>
            <w:r w:rsidRPr="008E4BFC">
              <w:t xml:space="preserve">patomechanizm cukrzycy, astmy i przewlekłej obturacyjnej choroby płuc oraz powikłania i zasady koordynacji działań związanych z prowadzeniem edukacji terapeutycznej </w:t>
            </w:r>
          </w:p>
        </w:tc>
        <w:tc>
          <w:tcPr>
            <w:tcW w:w="0" w:type="auto"/>
            <w:vAlign w:val="center"/>
            <w:hideMark/>
          </w:tcPr>
          <w:p w14:paraId="37B9E80D" w14:textId="77777777" w:rsidR="00424AD9" w:rsidRPr="008E4BFC" w:rsidRDefault="00424AD9" w:rsidP="000D479B">
            <w:pPr>
              <w:spacing w:before="0"/>
              <w:jc w:val="center"/>
            </w:pPr>
            <w:r w:rsidRPr="008E4BFC">
              <w:rPr>
                <w:rStyle w:val="popup"/>
              </w:rPr>
              <w:t>B.W33</w:t>
            </w:r>
          </w:p>
        </w:tc>
      </w:tr>
      <w:tr w:rsidR="00424AD9" w:rsidRPr="008E4BFC" w14:paraId="37B9E810" w14:textId="77777777" w:rsidTr="000D479B">
        <w:tc>
          <w:tcPr>
            <w:tcW w:w="0" w:type="auto"/>
            <w:gridSpan w:val="3"/>
            <w:hideMark/>
          </w:tcPr>
          <w:p w14:paraId="37B9E80F" w14:textId="77777777" w:rsidR="00424AD9" w:rsidRPr="008E4BFC" w:rsidRDefault="00424AD9" w:rsidP="000D479B">
            <w:pPr>
              <w:spacing w:before="0"/>
              <w:rPr>
                <w:b/>
              </w:rPr>
            </w:pPr>
            <w:r w:rsidRPr="008E4BFC">
              <w:rPr>
                <w:b/>
              </w:rPr>
              <w:t xml:space="preserve">Umiejętności – Student potrafi: </w:t>
            </w:r>
          </w:p>
        </w:tc>
      </w:tr>
      <w:tr w:rsidR="00424AD9" w:rsidRPr="008E4BFC" w14:paraId="37B9E814" w14:textId="77777777" w:rsidTr="000D479B">
        <w:tc>
          <w:tcPr>
            <w:tcW w:w="0" w:type="auto"/>
            <w:hideMark/>
          </w:tcPr>
          <w:p w14:paraId="37B9E811" w14:textId="77777777" w:rsidR="00424AD9" w:rsidRPr="008E4BFC" w:rsidRDefault="00424AD9" w:rsidP="000D479B">
            <w:pPr>
              <w:spacing w:before="0"/>
            </w:pPr>
            <w:r w:rsidRPr="008E4BFC">
              <w:t xml:space="preserve">U1 </w:t>
            </w:r>
          </w:p>
        </w:tc>
        <w:tc>
          <w:tcPr>
            <w:tcW w:w="0" w:type="auto"/>
            <w:hideMark/>
          </w:tcPr>
          <w:p w14:paraId="37B9E812" w14:textId="77777777" w:rsidR="00424AD9" w:rsidRPr="008E4BFC" w:rsidRDefault="00424AD9" w:rsidP="000D479B">
            <w:pPr>
              <w:spacing w:before="0"/>
            </w:pPr>
            <w:r w:rsidRPr="008E4BFC">
              <w:t xml:space="preserve">opracowywać program edukacji terapeutycznej pacjenta z chorobą przewlekłą, prowadzić tę edukację i dokonywać ewaluacji tego programu </w:t>
            </w:r>
          </w:p>
        </w:tc>
        <w:tc>
          <w:tcPr>
            <w:tcW w:w="0" w:type="auto"/>
            <w:vAlign w:val="center"/>
            <w:hideMark/>
          </w:tcPr>
          <w:p w14:paraId="37B9E813" w14:textId="77777777" w:rsidR="00424AD9" w:rsidRPr="008E4BFC" w:rsidRDefault="00424AD9" w:rsidP="000D479B">
            <w:pPr>
              <w:spacing w:before="0"/>
              <w:jc w:val="center"/>
            </w:pPr>
            <w:r w:rsidRPr="008E4BFC">
              <w:rPr>
                <w:rStyle w:val="popup"/>
              </w:rPr>
              <w:t>O.U4</w:t>
            </w:r>
          </w:p>
        </w:tc>
      </w:tr>
      <w:tr w:rsidR="00424AD9" w:rsidRPr="008E4BFC" w14:paraId="37B9E818" w14:textId="77777777" w:rsidTr="000D479B">
        <w:tc>
          <w:tcPr>
            <w:tcW w:w="0" w:type="auto"/>
            <w:hideMark/>
          </w:tcPr>
          <w:p w14:paraId="37B9E815" w14:textId="77777777" w:rsidR="00424AD9" w:rsidRPr="008E4BFC" w:rsidRDefault="00424AD9" w:rsidP="00E73E80">
            <w:pPr>
              <w:spacing w:before="0"/>
            </w:pPr>
            <w:r w:rsidRPr="008E4BFC">
              <w:t>U</w:t>
            </w:r>
            <w:r w:rsidR="00E73E80" w:rsidRPr="008E4BFC">
              <w:t>2</w:t>
            </w:r>
            <w:r w:rsidRPr="008E4BFC">
              <w:t xml:space="preserve"> </w:t>
            </w:r>
          </w:p>
        </w:tc>
        <w:tc>
          <w:tcPr>
            <w:tcW w:w="0" w:type="auto"/>
            <w:hideMark/>
          </w:tcPr>
          <w:p w14:paraId="37B9E816" w14:textId="77777777" w:rsidR="00424AD9" w:rsidRPr="008E4BFC" w:rsidRDefault="00424AD9" w:rsidP="000D479B">
            <w:pPr>
              <w:spacing w:before="0"/>
            </w:pPr>
            <w:r w:rsidRPr="008E4BFC">
              <w:t xml:space="preserve">wykorzystywać aktualną wiedzę w celu zapewnienia wysokiego poziomu edukacji terapeutycznej pacjentów chorych na cukrzycę, ich rodzin i opiekunów </w:t>
            </w:r>
          </w:p>
        </w:tc>
        <w:tc>
          <w:tcPr>
            <w:tcW w:w="0" w:type="auto"/>
            <w:vAlign w:val="center"/>
            <w:hideMark/>
          </w:tcPr>
          <w:p w14:paraId="37B9E817" w14:textId="77777777" w:rsidR="00424AD9" w:rsidRPr="008E4BFC" w:rsidRDefault="00424AD9" w:rsidP="000D479B">
            <w:pPr>
              <w:spacing w:before="0"/>
              <w:jc w:val="center"/>
            </w:pPr>
            <w:r w:rsidRPr="008E4BFC">
              <w:rPr>
                <w:rStyle w:val="popup"/>
              </w:rPr>
              <w:t>B.U34</w:t>
            </w:r>
          </w:p>
        </w:tc>
      </w:tr>
      <w:tr w:rsidR="00424AD9" w:rsidRPr="008E4BFC" w14:paraId="37B9E81C" w14:textId="77777777" w:rsidTr="000D479B">
        <w:tc>
          <w:tcPr>
            <w:tcW w:w="0" w:type="auto"/>
            <w:hideMark/>
          </w:tcPr>
          <w:p w14:paraId="37B9E819" w14:textId="77777777" w:rsidR="00424AD9" w:rsidRPr="008E4BFC" w:rsidRDefault="00424AD9" w:rsidP="00E73E80">
            <w:pPr>
              <w:spacing w:before="0"/>
            </w:pPr>
            <w:r w:rsidRPr="008E4BFC">
              <w:t>U</w:t>
            </w:r>
            <w:r w:rsidR="00E73E80" w:rsidRPr="008E4BFC">
              <w:t>3</w:t>
            </w:r>
            <w:r w:rsidRPr="008E4BFC">
              <w:t xml:space="preserve"> </w:t>
            </w:r>
          </w:p>
        </w:tc>
        <w:tc>
          <w:tcPr>
            <w:tcW w:w="0" w:type="auto"/>
            <w:hideMark/>
          </w:tcPr>
          <w:p w14:paraId="37B9E81A" w14:textId="77777777" w:rsidR="00424AD9" w:rsidRPr="008E4BFC" w:rsidRDefault="00424AD9" w:rsidP="000D479B">
            <w:pPr>
              <w:spacing w:before="0"/>
            </w:pPr>
            <w:r w:rsidRPr="008E4BFC">
              <w:t xml:space="preserve">planować i koordynować opiekę nad pacjentem chorym na cukrzycę </w:t>
            </w:r>
          </w:p>
        </w:tc>
        <w:tc>
          <w:tcPr>
            <w:tcW w:w="0" w:type="auto"/>
            <w:vAlign w:val="center"/>
            <w:hideMark/>
          </w:tcPr>
          <w:p w14:paraId="37B9E81B" w14:textId="77777777" w:rsidR="00424AD9" w:rsidRPr="008E4BFC" w:rsidRDefault="00424AD9" w:rsidP="000D479B">
            <w:pPr>
              <w:spacing w:before="0"/>
              <w:jc w:val="center"/>
            </w:pPr>
            <w:r w:rsidRPr="008E4BFC">
              <w:rPr>
                <w:rStyle w:val="popup"/>
              </w:rPr>
              <w:t>B.U35</w:t>
            </w:r>
          </w:p>
        </w:tc>
      </w:tr>
      <w:tr w:rsidR="00424AD9" w:rsidRPr="008E4BFC" w14:paraId="37B9E820" w14:textId="77777777" w:rsidTr="000D479B">
        <w:tc>
          <w:tcPr>
            <w:tcW w:w="0" w:type="auto"/>
            <w:hideMark/>
          </w:tcPr>
          <w:p w14:paraId="37B9E81D" w14:textId="77777777" w:rsidR="00424AD9" w:rsidRPr="008E4BFC" w:rsidRDefault="00424AD9" w:rsidP="00E73E80">
            <w:pPr>
              <w:spacing w:before="0"/>
            </w:pPr>
            <w:r w:rsidRPr="008E4BFC">
              <w:t>U</w:t>
            </w:r>
            <w:r w:rsidR="00E73E80" w:rsidRPr="008E4BFC">
              <w:t>4</w:t>
            </w:r>
            <w:r w:rsidRPr="008E4BFC">
              <w:t xml:space="preserve"> </w:t>
            </w:r>
          </w:p>
        </w:tc>
        <w:tc>
          <w:tcPr>
            <w:tcW w:w="0" w:type="auto"/>
            <w:hideMark/>
          </w:tcPr>
          <w:p w14:paraId="37B9E81E" w14:textId="77777777" w:rsidR="00424AD9" w:rsidRPr="008E4BFC" w:rsidRDefault="00424AD9" w:rsidP="000D479B">
            <w:pPr>
              <w:spacing w:before="0"/>
            </w:pPr>
            <w:r w:rsidRPr="008E4BFC">
              <w:t xml:space="preserve">motywować pacjenta chorego na cukrzycę do radzenia sobie z chorobą i do współpracy w procesie leczenia </w:t>
            </w:r>
          </w:p>
        </w:tc>
        <w:tc>
          <w:tcPr>
            <w:tcW w:w="0" w:type="auto"/>
            <w:vAlign w:val="center"/>
            <w:hideMark/>
          </w:tcPr>
          <w:p w14:paraId="37B9E81F" w14:textId="77777777" w:rsidR="00424AD9" w:rsidRPr="008E4BFC" w:rsidRDefault="00424AD9" w:rsidP="000D479B">
            <w:pPr>
              <w:spacing w:before="0"/>
              <w:jc w:val="center"/>
            </w:pPr>
            <w:r w:rsidRPr="008E4BFC">
              <w:rPr>
                <w:rStyle w:val="popup"/>
              </w:rPr>
              <w:t>B.U36</w:t>
            </w:r>
          </w:p>
        </w:tc>
      </w:tr>
      <w:tr w:rsidR="00424AD9" w:rsidRPr="008E4BFC" w14:paraId="37B9E822" w14:textId="77777777" w:rsidTr="000D479B">
        <w:tc>
          <w:tcPr>
            <w:tcW w:w="0" w:type="auto"/>
            <w:gridSpan w:val="3"/>
            <w:hideMark/>
          </w:tcPr>
          <w:p w14:paraId="37B9E821" w14:textId="77777777" w:rsidR="00424AD9" w:rsidRPr="008E4BFC" w:rsidRDefault="00424AD9" w:rsidP="000D479B">
            <w:pPr>
              <w:spacing w:before="0"/>
              <w:rPr>
                <w:b/>
              </w:rPr>
            </w:pPr>
            <w:r w:rsidRPr="008E4BFC">
              <w:rPr>
                <w:b/>
              </w:rPr>
              <w:t xml:space="preserve">Kompetencji społecznych – Student jest gotów do: </w:t>
            </w:r>
          </w:p>
        </w:tc>
      </w:tr>
      <w:tr w:rsidR="00424AD9" w:rsidRPr="008E4BFC" w14:paraId="37B9E826" w14:textId="77777777" w:rsidTr="000D479B">
        <w:tc>
          <w:tcPr>
            <w:tcW w:w="0" w:type="auto"/>
            <w:hideMark/>
          </w:tcPr>
          <w:p w14:paraId="37B9E823" w14:textId="77777777" w:rsidR="00424AD9" w:rsidRPr="008E4BFC" w:rsidRDefault="00424AD9" w:rsidP="000D479B">
            <w:pPr>
              <w:spacing w:before="0"/>
            </w:pPr>
            <w:r w:rsidRPr="008E4BFC">
              <w:t xml:space="preserve">K1 </w:t>
            </w:r>
          </w:p>
        </w:tc>
        <w:tc>
          <w:tcPr>
            <w:tcW w:w="0" w:type="auto"/>
            <w:hideMark/>
          </w:tcPr>
          <w:p w14:paraId="37B9E824" w14:textId="77777777" w:rsidR="00424AD9" w:rsidRPr="008E4BFC" w:rsidRDefault="00424AD9" w:rsidP="000D479B">
            <w:pPr>
              <w:spacing w:before="0"/>
            </w:pPr>
            <w:r w:rsidRPr="008E4BFC">
              <w:t xml:space="preserve">formułowania opinii dotyczących różnych aspektów działalności zawodowej i zasięgania porad ekspertów w przypadku trudności z samodzielnym rozwiązaniem problemu </w:t>
            </w:r>
          </w:p>
        </w:tc>
        <w:tc>
          <w:tcPr>
            <w:tcW w:w="0" w:type="auto"/>
            <w:vAlign w:val="center"/>
            <w:hideMark/>
          </w:tcPr>
          <w:p w14:paraId="37B9E825" w14:textId="77777777" w:rsidR="00424AD9" w:rsidRPr="008E4BFC" w:rsidRDefault="00424AD9" w:rsidP="000D479B">
            <w:pPr>
              <w:spacing w:before="0"/>
              <w:jc w:val="center"/>
            </w:pPr>
            <w:r w:rsidRPr="008E4BFC">
              <w:rPr>
                <w:rStyle w:val="popup"/>
              </w:rPr>
              <w:t>O.K2</w:t>
            </w:r>
          </w:p>
        </w:tc>
      </w:tr>
      <w:tr w:rsidR="00424AD9" w:rsidRPr="008E4BFC" w14:paraId="37B9E82A" w14:textId="77777777" w:rsidTr="000D479B">
        <w:tc>
          <w:tcPr>
            <w:tcW w:w="0" w:type="auto"/>
            <w:hideMark/>
          </w:tcPr>
          <w:p w14:paraId="37B9E827" w14:textId="77777777" w:rsidR="00424AD9" w:rsidRPr="008E4BFC" w:rsidRDefault="00424AD9" w:rsidP="000D479B">
            <w:pPr>
              <w:spacing w:before="0"/>
            </w:pPr>
            <w:r w:rsidRPr="008E4BFC">
              <w:t xml:space="preserve">K2 </w:t>
            </w:r>
          </w:p>
        </w:tc>
        <w:tc>
          <w:tcPr>
            <w:tcW w:w="0" w:type="auto"/>
            <w:hideMark/>
          </w:tcPr>
          <w:p w14:paraId="37B9E828" w14:textId="77777777" w:rsidR="00424AD9" w:rsidRPr="008E4BFC" w:rsidRDefault="00424AD9" w:rsidP="000D479B">
            <w:pPr>
              <w:spacing w:before="0"/>
            </w:pPr>
            <w:r w:rsidRPr="008E4BFC">
              <w:t xml:space="preserve">okazywania dbałości o prestiż związany z wykonywaniem zawodu pielęgniarki i solidarność zawodową </w:t>
            </w:r>
          </w:p>
        </w:tc>
        <w:tc>
          <w:tcPr>
            <w:tcW w:w="0" w:type="auto"/>
            <w:vAlign w:val="center"/>
            <w:hideMark/>
          </w:tcPr>
          <w:p w14:paraId="37B9E829" w14:textId="77777777" w:rsidR="00424AD9" w:rsidRPr="008E4BFC" w:rsidRDefault="00424AD9" w:rsidP="000D479B">
            <w:pPr>
              <w:spacing w:before="0"/>
              <w:jc w:val="center"/>
            </w:pPr>
            <w:r w:rsidRPr="008E4BFC">
              <w:rPr>
                <w:rStyle w:val="popup"/>
              </w:rPr>
              <w:t>O.K3</w:t>
            </w:r>
          </w:p>
        </w:tc>
      </w:tr>
    </w:tbl>
    <w:p w14:paraId="37B9E82B"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506"/>
        <w:gridCol w:w="5442"/>
        <w:gridCol w:w="1501"/>
        <w:gridCol w:w="1568"/>
      </w:tblGrid>
      <w:tr w:rsidR="00424AD9" w:rsidRPr="008E4BFC" w14:paraId="37B9E830" w14:textId="77777777" w:rsidTr="00E73E80">
        <w:tc>
          <w:tcPr>
            <w:tcW w:w="506" w:type="dxa"/>
            <w:hideMark/>
          </w:tcPr>
          <w:p w14:paraId="37B9E82C" w14:textId="77777777" w:rsidR="00424AD9" w:rsidRPr="008E4BFC" w:rsidRDefault="00424AD9" w:rsidP="000D479B">
            <w:pPr>
              <w:spacing w:before="0"/>
            </w:pPr>
            <w:r w:rsidRPr="008E4BFC">
              <w:t xml:space="preserve">Lp. </w:t>
            </w:r>
          </w:p>
        </w:tc>
        <w:tc>
          <w:tcPr>
            <w:tcW w:w="5442" w:type="dxa"/>
            <w:vAlign w:val="center"/>
            <w:hideMark/>
          </w:tcPr>
          <w:p w14:paraId="37B9E82D" w14:textId="77777777" w:rsidR="00424AD9" w:rsidRPr="008E4BFC" w:rsidRDefault="00424AD9" w:rsidP="000D479B">
            <w:pPr>
              <w:spacing w:before="0"/>
            </w:pPr>
            <w:r w:rsidRPr="008E4BFC">
              <w:t xml:space="preserve">Treści programowe </w:t>
            </w:r>
          </w:p>
        </w:tc>
        <w:tc>
          <w:tcPr>
            <w:tcW w:w="0" w:type="auto"/>
            <w:vAlign w:val="center"/>
            <w:hideMark/>
          </w:tcPr>
          <w:p w14:paraId="37B9E82E" w14:textId="77777777" w:rsidR="00424AD9" w:rsidRPr="008E4BFC" w:rsidRDefault="00424AD9" w:rsidP="000D479B">
            <w:pPr>
              <w:spacing w:before="0"/>
            </w:pPr>
            <w:r w:rsidRPr="008E4BFC">
              <w:t xml:space="preserve">Efekty uczenia się dla przedmiotu </w:t>
            </w:r>
          </w:p>
        </w:tc>
        <w:tc>
          <w:tcPr>
            <w:tcW w:w="0" w:type="auto"/>
            <w:vAlign w:val="center"/>
            <w:hideMark/>
          </w:tcPr>
          <w:p w14:paraId="37B9E82F" w14:textId="77777777" w:rsidR="00424AD9" w:rsidRPr="008E4BFC" w:rsidRDefault="00424AD9" w:rsidP="000D479B">
            <w:pPr>
              <w:spacing w:before="0"/>
            </w:pPr>
            <w:r w:rsidRPr="008E4BFC">
              <w:t xml:space="preserve">Formy prowadzenia zajęć </w:t>
            </w:r>
          </w:p>
        </w:tc>
      </w:tr>
      <w:tr w:rsidR="000D479B" w:rsidRPr="008E4BFC" w14:paraId="37B9E835" w14:textId="77777777" w:rsidTr="00E73E80">
        <w:tc>
          <w:tcPr>
            <w:tcW w:w="506" w:type="dxa"/>
          </w:tcPr>
          <w:p w14:paraId="37B9E831" w14:textId="77777777" w:rsidR="000D479B" w:rsidRPr="008E4BFC" w:rsidRDefault="000D479B" w:rsidP="005778EA">
            <w:pPr>
              <w:pStyle w:val="Akapitzlist"/>
              <w:numPr>
                <w:ilvl w:val="0"/>
                <w:numId w:val="5"/>
              </w:numPr>
              <w:spacing w:before="0"/>
            </w:pPr>
          </w:p>
        </w:tc>
        <w:tc>
          <w:tcPr>
            <w:tcW w:w="5442" w:type="dxa"/>
            <w:vAlign w:val="center"/>
          </w:tcPr>
          <w:p w14:paraId="37B9E832" w14:textId="77777777" w:rsidR="000D479B" w:rsidRPr="008E4BFC" w:rsidRDefault="000D479B" w:rsidP="000D479B">
            <w:pPr>
              <w:pStyle w:val="Style136"/>
              <w:widowControl/>
              <w:tabs>
                <w:tab w:val="left" w:pos="504"/>
              </w:tabs>
              <w:spacing w:line="276" w:lineRule="auto"/>
              <w:ind w:firstLine="0"/>
              <w:rPr>
                <w:rFonts w:asciiTheme="minorHAnsi" w:hAnsiTheme="minorHAnsi"/>
                <w:sz w:val="22"/>
                <w:szCs w:val="22"/>
              </w:rPr>
            </w:pPr>
            <w:r w:rsidRPr="008E4BFC">
              <w:rPr>
                <w:rFonts w:asciiTheme="minorHAnsi" w:hAnsiTheme="minorHAnsi"/>
                <w:sz w:val="22"/>
                <w:szCs w:val="22"/>
              </w:rPr>
              <w:t>Patomechanizm cukrzycy, powikłania i zasady koordynacji działań związanych z prowadzeniem edukacji terapeutycznej</w:t>
            </w:r>
          </w:p>
        </w:tc>
        <w:tc>
          <w:tcPr>
            <w:tcW w:w="0" w:type="auto"/>
            <w:vAlign w:val="center"/>
          </w:tcPr>
          <w:p w14:paraId="37B9E833" w14:textId="77777777" w:rsidR="000D479B" w:rsidRPr="008E4BFC" w:rsidRDefault="000D479B" w:rsidP="000D479B">
            <w:pPr>
              <w:spacing w:before="0" w:line="276" w:lineRule="auto"/>
            </w:pPr>
            <w:r w:rsidRPr="008E4BFC">
              <w:t>W4</w:t>
            </w:r>
          </w:p>
        </w:tc>
        <w:tc>
          <w:tcPr>
            <w:tcW w:w="0" w:type="auto"/>
            <w:vAlign w:val="center"/>
          </w:tcPr>
          <w:p w14:paraId="37B9E834" w14:textId="77777777" w:rsidR="000D479B" w:rsidRPr="008E4BFC" w:rsidRDefault="000D479B" w:rsidP="00E73E80">
            <w:pPr>
              <w:spacing w:before="0" w:line="276" w:lineRule="auto"/>
            </w:pPr>
            <w:r w:rsidRPr="008E4BFC">
              <w:t>e-learning</w:t>
            </w:r>
          </w:p>
        </w:tc>
      </w:tr>
      <w:tr w:rsidR="000D479B" w:rsidRPr="008E4BFC" w14:paraId="37B9E83A" w14:textId="77777777" w:rsidTr="00E73E80">
        <w:tc>
          <w:tcPr>
            <w:tcW w:w="506" w:type="dxa"/>
          </w:tcPr>
          <w:p w14:paraId="37B9E836" w14:textId="77777777" w:rsidR="000D479B" w:rsidRPr="008E4BFC" w:rsidRDefault="000D479B" w:rsidP="005778EA">
            <w:pPr>
              <w:pStyle w:val="Akapitzlist"/>
              <w:numPr>
                <w:ilvl w:val="0"/>
                <w:numId w:val="5"/>
              </w:numPr>
              <w:spacing w:before="0"/>
            </w:pPr>
          </w:p>
        </w:tc>
        <w:tc>
          <w:tcPr>
            <w:tcW w:w="5442" w:type="dxa"/>
            <w:vAlign w:val="center"/>
          </w:tcPr>
          <w:p w14:paraId="37B9E837" w14:textId="77777777" w:rsidR="000D479B" w:rsidRPr="008E4BFC" w:rsidRDefault="000D479B" w:rsidP="000D479B">
            <w:pPr>
              <w:pStyle w:val="Style136"/>
              <w:widowControl/>
              <w:tabs>
                <w:tab w:val="left" w:pos="504"/>
              </w:tabs>
              <w:spacing w:line="276" w:lineRule="auto"/>
              <w:ind w:firstLine="0"/>
              <w:rPr>
                <w:rFonts w:asciiTheme="minorHAnsi" w:hAnsiTheme="minorHAnsi"/>
                <w:sz w:val="22"/>
                <w:szCs w:val="22"/>
              </w:rPr>
            </w:pPr>
            <w:r w:rsidRPr="008E4BFC">
              <w:rPr>
                <w:rFonts w:asciiTheme="minorHAnsi" w:hAnsiTheme="minorHAnsi"/>
                <w:sz w:val="22"/>
                <w:szCs w:val="22"/>
              </w:rPr>
              <w:t>Wytyczne terapeutyczne i standardy opieki pielęgniarskiej</w:t>
            </w:r>
            <w:r w:rsidRPr="008E4BFC">
              <w:rPr>
                <w:rStyle w:val="FontStyle244"/>
                <w:rFonts w:asciiTheme="minorHAnsi" w:hAnsiTheme="minorHAnsi"/>
                <w:sz w:val="22"/>
                <w:szCs w:val="22"/>
              </w:rPr>
              <w:t xml:space="preserve"> nad chorym w przebiegu ostrych powikłań cukrzycy: kwasicy i śpiączki ketonowej, kwasicy i śpiączki mleczanowej, </w:t>
            </w:r>
            <w:proofErr w:type="spellStart"/>
            <w:r w:rsidRPr="008E4BFC">
              <w:rPr>
                <w:rStyle w:val="FontStyle244"/>
                <w:rFonts w:asciiTheme="minorHAnsi" w:hAnsiTheme="minorHAnsi"/>
                <w:sz w:val="22"/>
                <w:szCs w:val="22"/>
              </w:rPr>
              <w:t>nieketonowej</w:t>
            </w:r>
            <w:proofErr w:type="spellEnd"/>
            <w:r w:rsidRPr="008E4BFC">
              <w:rPr>
                <w:rStyle w:val="FontStyle244"/>
                <w:rFonts w:asciiTheme="minorHAnsi" w:hAnsiTheme="minorHAnsi"/>
                <w:sz w:val="22"/>
                <w:szCs w:val="22"/>
              </w:rPr>
              <w:t xml:space="preserve"> śpiączki </w:t>
            </w:r>
            <w:proofErr w:type="spellStart"/>
            <w:r w:rsidRPr="008E4BFC">
              <w:rPr>
                <w:rStyle w:val="FontStyle244"/>
                <w:rFonts w:asciiTheme="minorHAnsi" w:hAnsiTheme="minorHAnsi"/>
                <w:sz w:val="22"/>
                <w:szCs w:val="22"/>
              </w:rPr>
              <w:t>hipermolalnej</w:t>
            </w:r>
            <w:proofErr w:type="spellEnd"/>
          </w:p>
        </w:tc>
        <w:tc>
          <w:tcPr>
            <w:tcW w:w="0" w:type="auto"/>
            <w:vAlign w:val="center"/>
          </w:tcPr>
          <w:p w14:paraId="37B9E838" w14:textId="77777777" w:rsidR="000D479B" w:rsidRPr="008E4BFC" w:rsidRDefault="000D479B" w:rsidP="000D479B">
            <w:pPr>
              <w:spacing w:before="0"/>
            </w:pPr>
            <w:r w:rsidRPr="008E4BFC">
              <w:t xml:space="preserve">W1 </w:t>
            </w:r>
          </w:p>
        </w:tc>
        <w:tc>
          <w:tcPr>
            <w:tcW w:w="0" w:type="auto"/>
            <w:vAlign w:val="center"/>
          </w:tcPr>
          <w:p w14:paraId="37B9E839" w14:textId="77777777" w:rsidR="000D479B" w:rsidRPr="008E4BFC" w:rsidRDefault="00E73E80" w:rsidP="00E73E80">
            <w:pPr>
              <w:spacing w:before="0"/>
            </w:pPr>
            <w:r w:rsidRPr="008E4BFC">
              <w:t>e-learning</w:t>
            </w:r>
          </w:p>
        </w:tc>
      </w:tr>
      <w:tr w:rsidR="000D479B" w:rsidRPr="008E4BFC" w14:paraId="37B9E83F" w14:textId="77777777" w:rsidTr="00E73E80">
        <w:tc>
          <w:tcPr>
            <w:tcW w:w="506" w:type="dxa"/>
          </w:tcPr>
          <w:p w14:paraId="37B9E83B" w14:textId="77777777" w:rsidR="000D479B" w:rsidRPr="008E4BFC" w:rsidRDefault="000D479B" w:rsidP="005778EA">
            <w:pPr>
              <w:pStyle w:val="Akapitzlist"/>
              <w:numPr>
                <w:ilvl w:val="0"/>
                <w:numId w:val="5"/>
              </w:numPr>
              <w:spacing w:before="0"/>
            </w:pPr>
          </w:p>
        </w:tc>
        <w:tc>
          <w:tcPr>
            <w:tcW w:w="5442" w:type="dxa"/>
            <w:vAlign w:val="center"/>
          </w:tcPr>
          <w:p w14:paraId="37B9E83C" w14:textId="77777777" w:rsidR="000D479B" w:rsidRPr="008E4BFC" w:rsidRDefault="000D479B" w:rsidP="000D479B">
            <w:pPr>
              <w:pStyle w:val="Style95"/>
              <w:widowControl/>
              <w:tabs>
                <w:tab w:val="left" w:pos="523"/>
              </w:tabs>
              <w:spacing w:line="276" w:lineRule="auto"/>
              <w:jc w:val="left"/>
              <w:rPr>
                <w:rFonts w:asciiTheme="minorHAnsi" w:hAnsiTheme="minorHAnsi"/>
                <w:sz w:val="22"/>
                <w:szCs w:val="22"/>
              </w:rPr>
            </w:pPr>
            <w:r w:rsidRPr="008E4BFC">
              <w:rPr>
                <w:rFonts w:asciiTheme="minorHAnsi" w:hAnsiTheme="minorHAnsi"/>
                <w:sz w:val="22"/>
                <w:szCs w:val="22"/>
              </w:rPr>
              <w:t xml:space="preserve">Wytyczne terapeutyczne i standardy opieki pielęgniarskiej nad chorym z </w:t>
            </w:r>
            <w:r w:rsidRPr="008E4BFC">
              <w:rPr>
                <w:rStyle w:val="FontStyle244"/>
                <w:rFonts w:asciiTheme="minorHAnsi" w:hAnsiTheme="minorHAnsi"/>
                <w:sz w:val="22"/>
                <w:szCs w:val="22"/>
              </w:rPr>
              <w:t xml:space="preserve">powikłaniami długotrwałej cukrzycy: retinopatii, </w:t>
            </w:r>
            <w:proofErr w:type="spellStart"/>
            <w:r w:rsidRPr="008E4BFC">
              <w:rPr>
                <w:rStyle w:val="FontStyle244"/>
                <w:rFonts w:asciiTheme="minorHAnsi" w:hAnsiTheme="minorHAnsi"/>
                <w:sz w:val="22"/>
                <w:szCs w:val="22"/>
              </w:rPr>
              <w:t>nęfropatii</w:t>
            </w:r>
            <w:proofErr w:type="spellEnd"/>
            <w:r w:rsidRPr="008E4BFC">
              <w:rPr>
                <w:rStyle w:val="FontStyle244"/>
                <w:rFonts w:asciiTheme="minorHAnsi" w:hAnsiTheme="minorHAnsi"/>
                <w:sz w:val="22"/>
                <w:szCs w:val="22"/>
              </w:rPr>
              <w:t xml:space="preserve">, neuropatii, zespól stopy cukrzycowe, </w:t>
            </w:r>
            <w:proofErr w:type="spellStart"/>
            <w:r w:rsidRPr="008E4BFC">
              <w:rPr>
                <w:rStyle w:val="FontStyle244"/>
                <w:rFonts w:asciiTheme="minorHAnsi" w:hAnsiTheme="minorHAnsi"/>
                <w:sz w:val="22"/>
                <w:szCs w:val="22"/>
              </w:rPr>
              <w:t>makroangiopatie</w:t>
            </w:r>
            <w:proofErr w:type="spellEnd"/>
            <w:r w:rsidRPr="008E4BFC">
              <w:rPr>
                <w:rStyle w:val="FontStyle244"/>
                <w:rFonts w:asciiTheme="minorHAnsi" w:hAnsiTheme="minorHAnsi"/>
                <w:sz w:val="22"/>
                <w:szCs w:val="22"/>
              </w:rPr>
              <w:t>, inne przewlekłe powikłania cukrzycy</w:t>
            </w:r>
          </w:p>
        </w:tc>
        <w:tc>
          <w:tcPr>
            <w:tcW w:w="0" w:type="auto"/>
            <w:vAlign w:val="center"/>
          </w:tcPr>
          <w:p w14:paraId="37B9E83D" w14:textId="77777777" w:rsidR="000D479B" w:rsidRPr="008E4BFC" w:rsidRDefault="000D479B" w:rsidP="000D479B">
            <w:pPr>
              <w:spacing w:before="0"/>
              <w:rPr>
                <w:rStyle w:val="popup"/>
              </w:rPr>
            </w:pPr>
            <w:r w:rsidRPr="008E4BFC">
              <w:rPr>
                <w:rStyle w:val="popup"/>
              </w:rPr>
              <w:t>W1</w:t>
            </w:r>
          </w:p>
        </w:tc>
        <w:tc>
          <w:tcPr>
            <w:tcW w:w="0" w:type="auto"/>
            <w:vAlign w:val="center"/>
          </w:tcPr>
          <w:p w14:paraId="37B9E83E" w14:textId="77777777" w:rsidR="000D479B" w:rsidRPr="008E4BFC" w:rsidRDefault="00E73E80" w:rsidP="00E73E80">
            <w:pPr>
              <w:spacing w:before="0"/>
            </w:pPr>
            <w:r w:rsidRPr="008E4BFC">
              <w:t>e-learning</w:t>
            </w:r>
          </w:p>
        </w:tc>
      </w:tr>
      <w:tr w:rsidR="000D479B" w:rsidRPr="008E4BFC" w14:paraId="37B9E844" w14:textId="77777777" w:rsidTr="00E73E80">
        <w:tc>
          <w:tcPr>
            <w:tcW w:w="506" w:type="dxa"/>
          </w:tcPr>
          <w:p w14:paraId="37B9E840" w14:textId="77777777" w:rsidR="000D479B" w:rsidRPr="008E4BFC" w:rsidRDefault="000D479B" w:rsidP="005778EA">
            <w:pPr>
              <w:pStyle w:val="Akapitzlist"/>
              <w:numPr>
                <w:ilvl w:val="0"/>
                <w:numId w:val="5"/>
              </w:numPr>
              <w:spacing w:before="0"/>
            </w:pPr>
          </w:p>
        </w:tc>
        <w:tc>
          <w:tcPr>
            <w:tcW w:w="5442" w:type="dxa"/>
            <w:vAlign w:val="center"/>
          </w:tcPr>
          <w:p w14:paraId="37B9E841" w14:textId="77777777" w:rsidR="000D479B" w:rsidRPr="008E4BFC" w:rsidRDefault="00E73E80" w:rsidP="00E73E80">
            <w:pPr>
              <w:pStyle w:val="Style95"/>
              <w:widowControl/>
              <w:tabs>
                <w:tab w:val="left" w:pos="413"/>
              </w:tabs>
              <w:spacing w:line="276" w:lineRule="auto"/>
              <w:jc w:val="left"/>
              <w:rPr>
                <w:rFonts w:asciiTheme="minorHAnsi" w:hAnsiTheme="minorHAnsi"/>
                <w:sz w:val="22"/>
                <w:szCs w:val="22"/>
              </w:rPr>
            </w:pPr>
            <w:r w:rsidRPr="008E4BFC">
              <w:rPr>
                <w:rFonts w:asciiTheme="minorHAnsi" w:hAnsiTheme="minorHAnsi"/>
                <w:sz w:val="22"/>
                <w:szCs w:val="22"/>
              </w:rPr>
              <w:t xml:space="preserve">Wytyczne terapeutyczne i standardy opieki pielęgniarskiej nad </w:t>
            </w:r>
            <w:r w:rsidR="000D479B" w:rsidRPr="008E4BFC">
              <w:rPr>
                <w:rStyle w:val="FontStyle244"/>
                <w:rFonts w:asciiTheme="minorHAnsi" w:hAnsiTheme="minorHAnsi"/>
                <w:sz w:val="22"/>
                <w:szCs w:val="22"/>
              </w:rPr>
              <w:t>kobiet</w:t>
            </w:r>
            <w:r w:rsidRPr="008E4BFC">
              <w:rPr>
                <w:rStyle w:val="FontStyle244"/>
                <w:rFonts w:asciiTheme="minorHAnsi" w:hAnsiTheme="minorHAnsi"/>
                <w:sz w:val="22"/>
                <w:szCs w:val="22"/>
              </w:rPr>
              <w:t>ą</w:t>
            </w:r>
            <w:r w:rsidR="000D479B" w:rsidRPr="008E4BFC">
              <w:rPr>
                <w:rStyle w:val="FontStyle244"/>
                <w:rFonts w:asciiTheme="minorHAnsi" w:hAnsiTheme="minorHAnsi"/>
                <w:sz w:val="22"/>
                <w:szCs w:val="22"/>
              </w:rPr>
              <w:t xml:space="preserve"> chor</w:t>
            </w:r>
            <w:r w:rsidRPr="008E4BFC">
              <w:rPr>
                <w:rStyle w:val="FontStyle244"/>
                <w:rFonts w:asciiTheme="minorHAnsi" w:hAnsiTheme="minorHAnsi"/>
                <w:sz w:val="22"/>
                <w:szCs w:val="22"/>
              </w:rPr>
              <w:t>ą</w:t>
            </w:r>
            <w:r w:rsidR="000D479B" w:rsidRPr="008E4BFC">
              <w:rPr>
                <w:rStyle w:val="FontStyle244"/>
                <w:rFonts w:asciiTheme="minorHAnsi" w:hAnsiTheme="minorHAnsi"/>
                <w:sz w:val="22"/>
                <w:szCs w:val="22"/>
              </w:rPr>
              <w:t xml:space="preserve"> na cukrzycę</w:t>
            </w:r>
          </w:p>
        </w:tc>
        <w:tc>
          <w:tcPr>
            <w:tcW w:w="0" w:type="auto"/>
            <w:vAlign w:val="center"/>
          </w:tcPr>
          <w:p w14:paraId="37B9E842" w14:textId="77777777" w:rsidR="000D479B" w:rsidRPr="008E4BFC" w:rsidRDefault="00E73E80" w:rsidP="000D479B">
            <w:pPr>
              <w:spacing w:before="0"/>
              <w:rPr>
                <w:rStyle w:val="popup"/>
              </w:rPr>
            </w:pPr>
            <w:r w:rsidRPr="008E4BFC">
              <w:rPr>
                <w:rStyle w:val="popup"/>
              </w:rPr>
              <w:t>W1</w:t>
            </w:r>
          </w:p>
        </w:tc>
        <w:tc>
          <w:tcPr>
            <w:tcW w:w="0" w:type="auto"/>
            <w:vAlign w:val="center"/>
          </w:tcPr>
          <w:p w14:paraId="37B9E843" w14:textId="77777777" w:rsidR="000D479B" w:rsidRPr="008E4BFC" w:rsidRDefault="00E73E80" w:rsidP="000D479B">
            <w:pPr>
              <w:spacing w:before="0"/>
            </w:pPr>
            <w:r w:rsidRPr="008E4BFC">
              <w:t>wykład</w:t>
            </w:r>
          </w:p>
        </w:tc>
      </w:tr>
      <w:tr w:rsidR="000D479B" w:rsidRPr="008E4BFC" w14:paraId="37B9E849" w14:textId="77777777" w:rsidTr="00E73E80">
        <w:tc>
          <w:tcPr>
            <w:tcW w:w="506" w:type="dxa"/>
          </w:tcPr>
          <w:p w14:paraId="37B9E845" w14:textId="77777777" w:rsidR="000D479B" w:rsidRPr="008E4BFC" w:rsidRDefault="000D479B" w:rsidP="005778EA">
            <w:pPr>
              <w:pStyle w:val="Akapitzlist"/>
              <w:numPr>
                <w:ilvl w:val="0"/>
                <w:numId w:val="5"/>
              </w:numPr>
              <w:spacing w:before="0"/>
            </w:pPr>
          </w:p>
        </w:tc>
        <w:tc>
          <w:tcPr>
            <w:tcW w:w="5442" w:type="dxa"/>
            <w:vAlign w:val="center"/>
          </w:tcPr>
          <w:p w14:paraId="37B9E846" w14:textId="77777777" w:rsidR="000D479B" w:rsidRPr="008E4BFC" w:rsidRDefault="000D479B" w:rsidP="000D479B">
            <w:pPr>
              <w:pStyle w:val="Style95"/>
              <w:widowControl/>
              <w:tabs>
                <w:tab w:val="left" w:pos="413"/>
              </w:tabs>
              <w:spacing w:line="276" w:lineRule="auto"/>
              <w:jc w:val="left"/>
              <w:rPr>
                <w:rFonts w:asciiTheme="minorHAnsi" w:hAnsiTheme="minorHAnsi"/>
                <w:sz w:val="22"/>
                <w:szCs w:val="22"/>
              </w:rPr>
            </w:pPr>
            <w:r w:rsidRPr="008E4BFC">
              <w:rPr>
                <w:rStyle w:val="FontStyle244"/>
                <w:rFonts w:asciiTheme="minorHAnsi" w:hAnsiTheme="minorHAnsi"/>
                <w:sz w:val="22"/>
                <w:szCs w:val="22"/>
              </w:rPr>
              <w:t>Edukacja jako istotny element terapii w cukrzycy: znaczenie edukacji w cukrzycy, cele edukacji zdrowotnej w cukrzycy, zespół edukacyjny w cukrzycy, czynniki wpływające na skuteczność edukacji, metody oceny skuteczności nauczania , dobór zasad, metod i środków w edukacji chorych na cukrzycę</w:t>
            </w:r>
          </w:p>
        </w:tc>
        <w:tc>
          <w:tcPr>
            <w:tcW w:w="0" w:type="auto"/>
            <w:vAlign w:val="center"/>
          </w:tcPr>
          <w:p w14:paraId="37B9E847" w14:textId="77777777" w:rsidR="000D479B" w:rsidRPr="008E4BFC" w:rsidRDefault="000D479B" w:rsidP="000D479B">
            <w:pPr>
              <w:spacing w:before="0"/>
            </w:pPr>
            <w:r w:rsidRPr="008E4BFC">
              <w:t xml:space="preserve">W2,W3 </w:t>
            </w:r>
          </w:p>
        </w:tc>
        <w:tc>
          <w:tcPr>
            <w:tcW w:w="0" w:type="auto"/>
            <w:vAlign w:val="center"/>
          </w:tcPr>
          <w:p w14:paraId="37B9E848" w14:textId="77777777" w:rsidR="000D479B" w:rsidRPr="008E4BFC" w:rsidRDefault="000D479B" w:rsidP="000D479B">
            <w:pPr>
              <w:spacing w:before="0"/>
            </w:pPr>
            <w:r w:rsidRPr="008E4BFC">
              <w:t>wykład</w:t>
            </w:r>
          </w:p>
        </w:tc>
      </w:tr>
      <w:tr w:rsidR="000D479B" w:rsidRPr="008E4BFC" w14:paraId="37B9E84E" w14:textId="77777777" w:rsidTr="00E73E80">
        <w:tc>
          <w:tcPr>
            <w:tcW w:w="506" w:type="dxa"/>
          </w:tcPr>
          <w:p w14:paraId="37B9E84A" w14:textId="77777777" w:rsidR="000D479B" w:rsidRPr="008E4BFC" w:rsidRDefault="000D479B" w:rsidP="005778EA">
            <w:pPr>
              <w:pStyle w:val="Akapitzlist"/>
              <w:numPr>
                <w:ilvl w:val="0"/>
                <w:numId w:val="5"/>
              </w:numPr>
              <w:spacing w:before="0"/>
            </w:pPr>
          </w:p>
        </w:tc>
        <w:tc>
          <w:tcPr>
            <w:tcW w:w="5442" w:type="dxa"/>
            <w:vAlign w:val="center"/>
          </w:tcPr>
          <w:p w14:paraId="37B9E84B" w14:textId="77777777" w:rsidR="000D479B" w:rsidRPr="008E4BFC" w:rsidRDefault="000D479B" w:rsidP="000D479B">
            <w:pPr>
              <w:pStyle w:val="Style95"/>
              <w:widowControl/>
              <w:tabs>
                <w:tab w:val="left" w:pos="413"/>
              </w:tabs>
              <w:spacing w:line="276" w:lineRule="auto"/>
              <w:jc w:val="left"/>
              <w:rPr>
                <w:rFonts w:asciiTheme="minorHAnsi" w:hAnsiTheme="minorHAnsi"/>
                <w:sz w:val="22"/>
                <w:szCs w:val="22"/>
              </w:rPr>
            </w:pPr>
            <w:r w:rsidRPr="008E4BFC">
              <w:rPr>
                <w:rStyle w:val="FontStyle244"/>
                <w:rFonts w:asciiTheme="minorHAnsi" w:hAnsiTheme="minorHAnsi"/>
                <w:sz w:val="22"/>
                <w:szCs w:val="22"/>
              </w:rPr>
              <w:t>Główne obszary edukacji pacjenta z cukrzycą: istota choroby, technika podawania insuliny, umiejętność modyfikacji dawek leku w zależności od wyników pomiarów glukozy we krwi, żywienia, aktywności fizycznej, samokon</w:t>
            </w:r>
            <w:r w:rsidRPr="008E4BFC">
              <w:rPr>
                <w:rStyle w:val="FontStyle244"/>
                <w:rFonts w:asciiTheme="minorHAnsi" w:hAnsiTheme="minorHAnsi"/>
                <w:sz w:val="22"/>
                <w:szCs w:val="22"/>
              </w:rPr>
              <w:lastRenderedPageBreak/>
              <w:t>trola cukrzycy; oznaczanie stężenia glukozy we krwi, glukozy i acetonu w moczu, prowadzenie zeszytu samokontroli, zapobieganie hipoglikemii, przyczyny i objawy niedocukrzenia oraz postępowanie w hipoglikemii, zapobieganie hiperglikemii, przyczyny i objawy hiperglikemii oraz postępowanie w kwasicy ketonowej i śpiączce ketonowej, zapobieganie przewlekłym powikłaniom w cukrzycy, znaczenie uwarunkowań psychospołecznych w edukacji pacjenta chorego na cukrzycę</w:t>
            </w:r>
          </w:p>
        </w:tc>
        <w:tc>
          <w:tcPr>
            <w:tcW w:w="0" w:type="auto"/>
            <w:vAlign w:val="center"/>
          </w:tcPr>
          <w:p w14:paraId="37B9E84C" w14:textId="77777777" w:rsidR="000D479B" w:rsidRPr="008E4BFC" w:rsidRDefault="000D479B" w:rsidP="000D479B">
            <w:pPr>
              <w:spacing w:before="0"/>
            </w:pPr>
            <w:r w:rsidRPr="008E4BFC">
              <w:lastRenderedPageBreak/>
              <w:t xml:space="preserve">W2, W3 </w:t>
            </w:r>
          </w:p>
        </w:tc>
        <w:tc>
          <w:tcPr>
            <w:tcW w:w="0" w:type="auto"/>
            <w:vAlign w:val="center"/>
          </w:tcPr>
          <w:p w14:paraId="37B9E84D" w14:textId="77777777" w:rsidR="000D479B" w:rsidRPr="008E4BFC" w:rsidRDefault="000D479B" w:rsidP="000D479B">
            <w:pPr>
              <w:spacing w:before="0"/>
            </w:pPr>
            <w:r w:rsidRPr="008E4BFC">
              <w:t xml:space="preserve">wykład </w:t>
            </w:r>
          </w:p>
        </w:tc>
      </w:tr>
      <w:tr w:rsidR="00E73E80" w:rsidRPr="008E4BFC" w14:paraId="37B9E853" w14:textId="77777777" w:rsidTr="00E73E80">
        <w:tc>
          <w:tcPr>
            <w:tcW w:w="506" w:type="dxa"/>
          </w:tcPr>
          <w:p w14:paraId="37B9E84F" w14:textId="77777777" w:rsidR="00E73E80" w:rsidRPr="008E4BFC" w:rsidRDefault="00E73E80" w:rsidP="005778EA">
            <w:pPr>
              <w:pStyle w:val="Akapitzlist"/>
              <w:numPr>
                <w:ilvl w:val="0"/>
                <w:numId w:val="5"/>
              </w:numPr>
              <w:spacing w:before="0"/>
            </w:pPr>
          </w:p>
        </w:tc>
        <w:tc>
          <w:tcPr>
            <w:tcW w:w="5442" w:type="dxa"/>
          </w:tcPr>
          <w:p w14:paraId="37B9E850" w14:textId="77777777" w:rsidR="00E73E80" w:rsidRPr="008E4BFC" w:rsidRDefault="00E73E80" w:rsidP="00E73E80">
            <w:pPr>
              <w:spacing w:before="0"/>
            </w:pPr>
            <w:r w:rsidRPr="008E4BFC">
              <w:t xml:space="preserve">Opracowywanie programu edukacji terapeutycznej pacjenta z cukrzycą, prowadzenie edukacji i dokonywanie ewaluacji tego programu </w:t>
            </w:r>
          </w:p>
        </w:tc>
        <w:tc>
          <w:tcPr>
            <w:tcW w:w="0" w:type="auto"/>
            <w:vAlign w:val="center"/>
          </w:tcPr>
          <w:p w14:paraId="37B9E851" w14:textId="77777777" w:rsidR="00E73E80" w:rsidRPr="008E4BFC" w:rsidRDefault="00E73E80" w:rsidP="00E73E80">
            <w:pPr>
              <w:spacing w:before="0"/>
            </w:pPr>
            <w:r w:rsidRPr="008E4BFC">
              <w:t xml:space="preserve">U1, U2, </w:t>
            </w:r>
            <w:r w:rsidRPr="008E4BFC">
              <w:rPr>
                <w:rStyle w:val="popup"/>
              </w:rPr>
              <w:t>K1, K2</w:t>
            </w:r>
          </w:p>
        </w:tc>
        <w:tc>
          <w:tcPr>
            <w:tcW w:w="0" w:type="auto"/>
            <w:vAlign w:val="center"/>
          </w:tcPr>
          <w:p w14:paraId="37B9E852" w14:textId="0D438507" w:rsidR="00E73E80" w:rsidRPr="008E4BFC" w:rsidRDefault="00E73E80" w:rsidP="00E73E80">
            <w:pPr>
              <w:spacing w:before="0"/>
            </w:pPr>
            <w:r w:rsidRPr="008E4BFC">
              <w:t>ćwiczenia kliniczne</w:t>
            </w:r>
            <w:r w:rsidR="00DD6E2E">
              <w:t>, samokształcenie</w:t>
            </w:r>
          </w:p>
        </w:tc>
      </w:tr>
      <w:tr w:rsidR="00E73E80" w:rsidRPr="008E4BFC" w14:paraId="37B9E858" w14:textId="77777777" w:rsidTr="00E73E80">
        <w:tc>
          <w:tcPr>
            <w:tcW w:w="506" w:type="dxa"/>
          </w:tcPr>
          <w:p w14:paraId="37B9E854" w14:textId="77777777" w:rsidR="00E73E80" w:rsidRPr="008E4BFC" w:rsidRDefault="00E73E80" w:rsidP="005778EA">
            <w:pPr>
              <w:pStyle w:val="Akapitzlist"/>
              <w:numPr>
                <w:ilvl w:val="0"/>
                <w:numId w:val="5"/>
              </w:numPr>
              <w:spacing w:before="0"/>
            </w:pPr>
          </w:p>
        </w:tc>
        <w:tc>
          <w:tcPr>
            <w:tcW w:w="5442" w:type="dxa"/>
          </w:tcPr>
          <w:p w14:paraId="37B9E855" w14:textId="77777777" w:rsidR="00E73E80" w:rsidRPr="008E4BFC" w:rsidRDefault="00E73E80" w:rsidP="00E73E80">
            <w:pPr>
              <w:spacing w:before="0"/>
            </w:pPr>
            <w:r w:rsidRPr="008E4BFC">
              <w:t xml:space="preserve">Planowanie i koordynowanie opieki nad pacjentem chorym na cukrzycę </w:t>
            </w:r>
          </w:p>
        </w:tc>
        <w:tc>
          <w:tcPr>
            <w:tcW w:w="0" w:type="auto"/>
            <w:vAlign w:val="center"/>
          </w:tcPr>
          <w:p w14:paraId="37B9E856" w14:textId="77777777" w:rsidR="00E73E80" w:rsidRPr="008E4BFC" w:rsidRDefault="00E73E80" w:rsidP="00E73E80">
            <w:pPr>
              <w:spacing w:before="0"/>
            </w:pPr>
            <w:r w:rsidRPr="008E4BFC">
              <w:t xml:space="preserve">U2, U3, </w:t>
            </w:r>
            <w:r w:rsidRPr="008E4BFC">
              <w:rPr>
                <w:rStyle w:val="popup"/>
              </w:rPr>
              <w:t>K1, K2</w:t>
            </w:r>
          </w:p>
        </w:tc>
        <w:tc>
          <w:tcPr>
            <w:tcW w:w="0" w:type="auto"/>
            <w:vAlign w:val="center"/>
          </w:tcPr>
          <w:p w14:paraId="37B9E857" w14:textId="1A7A19C4" w:rsidR="00E73E80" w:rsidRPr="008E4BFC" w:rsidRDefault="00E73E80" w:rsidP="00E73E80">
            <w:pPr>
              <w:spacing w:before="0"/>
            </w:pPr>
            <w:r w:rsidRPr="008E4BFC">
              <w:t>ćwiczenia kliniczne</w:t>
            </w:r>
            <w:r w:rsidR="00DD6E2E">
              <w:t>, samokształcenie</w:t>
            </w:r>
          </w:p>
        </w:tc>
      </w:tr>
      <w:tr w:rsidR="00E73E80" w:rsidRPr="008E4BFC" w14:paraId="37B9E85D" w14:textId="77777777" w:rsidTr="00E73E80">
        <w:tc>
          <w:tcPr>
            <w:tcW w:w="506" w:type="dxa"/>
          </w:tcPr>
          <w:p w14:paraId="37B9E859" w14:textId="77777777" w:rsidR="00E73E80" w:rsidRPr="008E4BFC" w:rsidRDefault="00E73E80" w:rsidP="005778EA">
            <w:pPr>
              <w:pStyle w:val="Akapitzlist"/>
              <w:numPr>
                <w:ilvl w:val="0"/>
                <w:numId w:val="5"/>
              </w:numPr>
              <w:spacing w:before="0"/>
            </w:pPr>
          </w:p>
        </w:tc>
        <w:tc>
          <w:tcPr>
            <w:tcW w:w="5442" w:type="dxa"/>
          </w:tcPr>
          <w:p w14:paraId="37B9E85A" w14:textId="77777777" w:rsidR="00E73E80" w:rsidRPr="008E4BFC" w:rsidRDefault="00E73E80" w:rsidP="00E73E80">
            <w:pPr>
              <w:spacing w:before="0"/>
            </w:pPr>
            <w:r w:rsidRPr="008E4BFC">
              <w:t xml:space="preserve">Motywowanie pacjenta chorego na cukrzycę do radzenia sobie z chorobą i do współpracy w procesie leczenia </w:t>
            </w:r>
          </w:p>
        </w:tc>
        <w:tc>
          <w:tcPr>
            <w:tcW w:w="0" w:type="auto"/>
            <w:vAlign w:val="center"/>
          </w:tcPr>
          <w:p w14:paraId="37B9E85B" w14:textId="77777777" w:rsidR="00E73E80" w:rsidRPr="008E4BFC" w:rsidRDefault="00E73E80" w:rsidP="00E73E80">
            <w:pPr>
              <w:spacing w:before="0"/>
            </w:pPr>
            <w:r w:rsidRPr="008E4BFC">
              <w:t xml:space="preserve">U4, </w:t>
            </w:r>
            <w:r w:rsidRPr="008E4BFC">
              <w:rPr>
                <w:rStyle w:val="popup"/>
              </w:rPr>
              <w:t>K1, K2</w:t>
            </w:r>
            <w:r w:rsidRPr="008E4BFC">
              <w:t xml:space="preserve"> </w:t>
            </w:r>
          </w:p>
        </w:tc>
        <w:tc>
          <w:tcPr>
            <w:tcW w:w="0" w:type="auto"/>
            <w:vAlign w:val="center"/>
          </w:tcPr>
          <w:p w14:paraId="37B9E85C" w14:textId="571C9662" w:rsidR="00E73E80" w:rsidRPr="008E4BFC" w:rsidRDefault="00E73E80" w:rsidP="00E73E80">
            <w:pPr>
              <w:spacing w:before="0"/>
            </w:pPr>
            <w:r w:rsidRPr="008E4BFC">
              <w:t>ćwiczenia kliniczne</w:t>
            </w:r>
            <w:r w:rsidR="00DD6E2E">
              <w:t>, samokształcenie</w:t>
            </w:r>
          </w:p>
        </w:tc>
      </w:tr>
    </w:tbl>
    <w:p w14:paraId="37B9E85E"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Literatura </w:t>
      </w:r>
    </w:p>
    <w:p w14:paraId="37B9E85F" w14:textId="77777777" w:rsidR="00424AD9" w:rsidRPr="008E4BFC" w:rsidRDefault="00424AD9" w:rsidP="003904E2">
      <w:pPr>
        <w:pStyle w:val="Nagwek5"/>
        <w:rPr>
          <w:rFonts w:asciiTheme="minorHAnsi" w:hAnsiTheme="minorHAnsi"/>
        </w:rPr>
      </w:pPr>
      <w:r w:rsidRPr="008E4BFC">
        <w:rPr>
          <w:rStyle w:val="Pogrubienie"/>
          <w:rFonts w:asciiTheme="minorHAnsi" w:hAnsiTheme="minorHAnsi"/>
        </w:rPr>
        <w:t xml:space="preserve">Obowiązkowa </w:t>
      </w:r>
    </w:p>
    <w:p w14:paraId="37B9E860" w14:textId="77777777" w:rsidR="00706784" w:rsidRPr="008E4BFC" w:rsidRDefault="00424AD9" w:rsidP="00B75ED5">
      <w:pPr>
        <w:numPr>
          <w:ilvl w:val="0"/>
          <w:numId w:val="23"/>
        </w:numPr>
        <w:spacing w:before="0" w:after="0" w:line="240" w:lineRule="auto"/>
        <w:jc w:val="both"/>
      </w:pPr>
      <w:r w:rsidRPr="008E4BFC">
        <w:t xml:space="preserve">Szewczyk A. (red.): Pielęgniarstwo diabetologiczne. Wydawnictwo Lekarskie PZWL, Warszawa 2013 </w:t>
      </w:r>
      <w:proofErr w:type="spellStart"/>
      <w:r w:rsidRPr="008E4BFC">
        <w:t>Levy</w:t>
      </w:r>
      <w:proofErr w:type="spellEnd"/>
      <w:r w:rsidRPr="008E4BFC">
        <w:t xml:space="preserve"> D. (red. nauk. </w:t>
      </w:r>
      <w:proofErr w:type="spellStart"/>
      <w:r w:rsidRPr="008E4BFC">
        <w:t>Karnafel</w:t>
      </w:r>
      <w:proofErr w:type="spellEnd"/>
      <w:r w:rsidRPr="008E4BFC">
        <w:t xml:space="preserve"> W.): Praktyczna opieka diabetologiczna. Wydawnictwo Lekarskie PZWL, Warszawa 2013 </w:t>
      </w:r>
    </w:p>
    <w:p w14:paraId="37B9E861" w14:textId="77777777" w:rsidR="00424AD9" w:rsidRPr="008E4BFC" w:rsidRDefault="00424AD9" w:rsidP="00B75ED5">
      <w:pPr>
        <w:numPr>
          <w:ilvl w:val="0"/>
          <w:numId w:val="23"/>
        </w:numPr>
        <w:spacing w:before="0" w:after="0" w:line="240" w:lineRule="auto"/>
        <w:jc w:val="both"/>
      </w:pPr>
      <w:r w:rsidRPr="008E4BFC">
        <w:t xml:space="preserve">Sierakowska M., Wrońska I.: Edukacja zdrowotna w praktyce pielęgniarskiej. Wydawnictwo Lekarskie PZWL, Warszawa 2014 </w:t>
      </w:r>
    </w:p>
    <w:p w14:paraId="37B9E862" w14:textId="77777777" w:rsidR="00706784" w:rsidRPr="008E4BFC" w:rsidRDefault="00424AD9" w:rsidP="00B75ED5">
      <w:pPr>
        <w:numPr>
          <w:ilvl w:val="0"/>
          <w:numId w:val="23"/>
        </w:numPr>
        <w:spacing w:before="0" w:after="0" w:line="240" w:lineRule="auto"/>
        <w:jc w:val="both"/>
      </w:pPr>
      <w:r w:rsidRPr="008E4BFC">
        <w:t xml:space="preserve">Szypowska A., </w:t>
      </w:r>
      <w:proofErr w:type="spellStart"/>
      <w:r w:rsidRPr="008E4BFC">
        <w:t>Pańkowska</w:t>
      </w:r>
      <w:proofErr w:type="spellEnd"/>
      <w:r w:rsidRPr="008E4BFC">
        <w:t xml:space="preserve"> E., Lipka M., </w:t>
      </w:r>
      <w:proofErr w:type="spellStart"/>
      <w:r w:rsidRPr="008E4BFC">
        <w:t>Procner</w:t>
      </w:r>
      <w:proofErr w:type="spellEnd"/>
      <w:r w:rsidRPr="008E4BFC">
        <w:t xml:space="preserve">-Czaplińska M., Kołodziejska B., </w:t>
      </w:r>
      <w:proofErr w:type="spellStart"/>
      <w:r w:rsidRPr="008E4BFC">
        <w:t>Trippenbach</w:t>
      </w:r>
      <w:proofErr w:type="spellEnd"/>
      <w:r w:rsidRPr="008E4BFC">
        <w:t xml:space="preserve">-Dulska H.: Model edukacji dzieci i młodzieży chorujących na cukrzycę typu 1 oraz ich rodzin w zakresie funkcjonalnej insulinoterapii. Med. Metabol. 2006, X (3): 19-23 </w:t>
      </w:r>
    </w:p>
    <w:p w14:paraId="37B9E863" w14:textId="77777777" w:rsidR="00424AD9" w:rsidRPr="008E4BFC" w:rsidRDefault="00424AD9" w:rsidP="00B75ED5">
      <w:pPr>
        <w:numPr>
          <w:ilvl w:val="0"/>
          <w:numId w:val="23"/>
        </w:numPr>
        <w:spacing w:before="0" w:after="0" w:line="240" w:lineRule="auto"/>
        <w:jc w:val="both"/>
      </w:pPr>
      <w:r w:rsidRPr="008E4BFC">
        <w:t xml:space="preserve">Lewicka M. Płodowy zespół alkoholowy jako czynnik wykolejenia społecznego. W: M. Boczkowska, E. </w:t>
      </w:r>
      <w:proofErr w:type="spellStart"/>
      <w:r w:rsidRPr="008E4BFC">
        <w:t>Tymoszuk</w:t>
      </w:r>
      <w:proofErr w:type="spellEnd"/>
      <w:r w:rsidRPr="008E4BFC">
        <w:t xml:space="preserve">, P. Zielińska (red.) Wychowanie, profilaktyka, terapia. Szanse i zagrożenia. Kraków: Oficyna Wydawnicza Impuls; 2012: 215-225 </w:t>
      </w:r>
    </w:p>
    <w:p w14:paraId="37B9E864" w14:textId="77777777" w:rsidR="00424AD9" w:rsidRPr="008E4BFC" w:rsidRDefault="00424AD9" w:rsidP="003904E2">
      <w:pPr>
        <w:pStyle w:val="Nagwek5"/>
        <w:rPr>
          <w:rFonts w:asciiTheme="minorHAnsi" w:hAnsiTheme="minorHAnsi"/>
        </w:rPr>
      </w:pPr>
      <w:r w:rsidRPr="008E4BFC">
        <w:rPr>
          <w:rStyle w:val="Pogrubienie"/>
          <w:rFonts w:asciiTheme="minorHAnsi" w:hAnsiTheme="minorHAnsi"/>
        </w:rPr>
        <w:t xml:space="preserve">Dodatkowa </w:t>
      </w:r>
    </w:p>
    <w:p w14:paraId="37B9E865" w14:textId="77777777" w:rsidR="00424AD9" w:rsidRPr="008E4BFC" w:rsidRDefault="00424AD9" w:rsidP="00B75ED5">
      <w:pPr>
        <w:numPr>
          <w:ilvl w:val="0"/>
          <w:numId w:val="24"/>
        </w:numPr>
        <w:spacing w:before="0" w:after="0" w:line="240" w:lineRule="auto"/>
        <w:jc w:val="both"/>
      </w:pPr>
      <w:r w:rsidRPr="008E4BFC">
        <w:t xml:space="preserve">Gawłowicz K., Krzyżaniak A.: Wpływ cukrzycy typu 1 u dziecka na funkcjonowanie rodziny. </w:t>
      </w:r>
      <w:proofErr w:type="spellStart"/>
      <w:r w:rsidRPr="008E4BFC">
        <w:t>Probl</w:t>
      </w:r>
      <w:proofErr w:type="spellEnd"/>
      <w:r w:rsidRPr="008E4BFC">
        <w:t xml:space="preserve">. </w:t>
      </w:r>
      <w:proofErr w:type="spellStart"/>
      <w:r w:rsidRPr="008E4BFC">
        <w:t>Hig</w:t>
      </w:r>
      <w:proofErr w:type="spellEnd"/>
      <w:r w:rsidRPr="008E4BFC">
        <w:t>. i </w:t>
      </w:r>
      <w:proofErr w:type="spellStart"/>
      <w:r w:rsidRPr="008E4BFC">
        <w:t>Epidemiol</w:t>
      </w:r>
      <w:proofErr w:type="spellEnd"/>
      <w:r w:rsidRPr="008E4BFC">
        <w:t xml:space="preserve">. 2009, 90, (1): 72-77 </w:t>
      </w:r>
    </w:p>
    <w:p w14:paraId="37B9E866" w14:textId="77777777" w:rsidR="00C86DED" w:rsidRPr="008E4BFC" w:rsidRDefault="00C86DED" w:rsidP="00C86DED">
      <w:pPr>
        <w:spacing w:before="0" w:after="0" w:line="240" w:lineRule="auto"/>
        <w:jc w:val="both"/>
      </w:pPr>
    </w:p>
    <w:p w14:paraId="37B9E872"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Informacje rozszerzone </w:t>
      </w:r>
    </w:p>
    <w:p w14:paraId="37B9E873" w14:textId="77777777" w:rsidR="00EF2089" w:rsidRPr="008E4BFC" w:rsidRDefault="00EF2089" w:rsidP="00EF2089">
      <w:pPr>
        <w:pStyle w:val="Nagwek3"/>
        <w:spacing w:before="0"/>
        <w:rPr>
          <w:rFonts w:asciiTheme="minorHAnsi" w:hAnsiTheme="minorHAnsi"/>
        </w:rPr>
      </w:pPr>
      <w:r w:rsidRPr="008E4BFC">
        <w:rPr>
          <w:rFonts w:asciiTheme="minorHAnsi" w:hAnsiTheme="minorHAnsi"/>
        </w:rPr>
        <w:t>Metody nauczania:</w:t>
      </w:r>
    </w:p>
    <w:p w14:paraId="37B9E875" w14:textId="2C856D8D" w:rsidR="00C80584" w:rsidRPr="008E4BFC" w:rsidRDefault="00EF2089" w:rsidP="00EF2089">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Analiza przypadków, Analiza tekstów,  Ćwiczenia kliniczne, Dyskusja, E-learning, Film dydaktyczny, Metoda przypadków, Metoda sytuacyjna, Pokaz, Praca w grupie, Wykład z prezentacją multimedialną </w:t>
      </w:r>
    </w:p>
    <w:p w14:paraId="15C877E4" w14:textId="0B6D2D7B" w:rsidR="004C391B" w:rsidRPr="008E4BFC" w:rsidRDefault="004C391B" w:rsidP="00EF2089">
      <w:pPr>
        <w:pStyle w:val="NormalnyWeb"/>
        <w:spacing w:before="0" w:beforeAutospacing="0" w:after="0" w:afterAutospacing="0"/>
        <w:rPr>
          <w:rFonts w:asciiTheme="minorHAnsi" w:hAnsiTheme="minorHAnsi"/>
          <w:sz w:val="22"/>
          <w:szCs w:val="22"/>
        </w:rPr>
      </w:pPr>
    </w:p>
    <w:p w14:paraId="767670D1" w14:textId="233C04E0" w:rsidR="004C391B" w:rsidRPr="008E4BFC" w:rsidRDefault="004C391B" w:rsidP="00EF2089">
      <w:pPr>
        <w:pStyle w:val="NormalnyWeb"/>
        <w:spacing w:before="0" w:beforeAutospacing="0" w:after="0" w:afterAutospacing="0"/>
        <w:rPr>
          <w:rFonts w:asciiTheme="minorHAnsi" w:hAnsiTheme="minorHAnsi"/>
          <w:sz w:val="22"/>
          <w:szCs w:val="22"/>
        </w:rPr>
      </w:pPr>
    </w:p>
    <w:p w14:paraId="5093C9EF" w14:textId="485F64A0" w:rsidR="004C391B" w:rsidRDefault="004C391B" w:rsidP="00EF2089">
      <w:pPr>
        <w:pStyle w:val="NormalnyWeb"/>
        <w:spacing w:before="0" w:beforeAutospacing="0" w:after="0" w:afterAutospacing="0"/>
        <w:rPr>
          <w:rFonts w:asciiTheme="minorHAnsi" w:hAnsiTheme="minorHAnsi"/>
          <w:sz w:val="22"/>
          <w:szCs w:val="22"/>
        </w:rPr>
      </w:pPr>
    </w:p>
    <w:p w14:paraId="0EA42EDC" w14:textId="77777777" w:rsidR="00E166DF" w:rsidRPr="008E4BFC" w:rsidRDefault="00E166DF" w:rsidP="00EF2089">
      <w:pPr>
        <w:pStyle w:val="NormalnyWeb"/>
        <w:spacing w:before="0" w:beforeAutospacing="0" w:after="0" w:afterAutospacing="0"/>
        <w:rPr>
          <w:rFonts w:asciiTheme="minorHAnsi" w:hAnsiTheme="minorHAnsi"/>
          <w:sz w:val="22"/>
          <w:szCs w:val="22"/>
        </w:rPr>
      </w:pPr>
    </w:p>
    <w:p w14:paraId="702E58C0" w14:textId="1805062C" w:rsidR="004C391B" w:rsidRPr="008E4BFC" w:rsidRDefault="004C391B" w:rsidP="00EF2089">
      <w:pPr>
        <w:pStyle w:val="NormalnyWeb"/>
        <w:spacing w:before="0" w:beforeAutospacing="0" w:after="0" w:afterAutospacing="0"/>
        <w:rPr>
          <w:rFonts w:asciiTheme="minorHAnsi" w:hAnsiTheme="minorHAnsi"/>
          <w:sz w:val="22"/>
          <w:szCs w:val="22"/>
        </w:rPr>
      </w:pPr>
    </w:p>
    <w:p w14:paraId="13CA915E" w14:textId="77777777" w:rsidR="004C391B" w:rsidRPr="008E4BFC" w:rsidRDefault="004C391B" w:rsidP="00EF2089">
      <w:pPr>
        <w:pStyle w:val="NormalnyWeb"/>
        <w:spacing w:before="0" w:beforeAutospacing="0" w:after="0" w:afterAutospacing="0"/>
        <w:rPr>
          <w:rFonts w:asciiTheme="minorHAnsi" w:hAnsiTheme="minorHAnsi"/>
        </w:rPr>
      </w:pPr>
    </w:p>
    <w:tbl>
      <w:tblPr>
        <w:tblStyle w:val="Siatkatabelijasna"/>
        <w:tblW w:w="5027" w:type="pct"/>
        <w:tblLook w:val="04A0" w:firstRow="1" w:lastRow="0" w:firstColumn="1" w:lastColumn="0" w:noHBand="0" w:noVBand="1"/>
      </w:tblPr>
      <w:tblGrid>
        <w:gridCol w:w="907"/>
        <w:gridCol w:w="4889"/>
        <w:gridCol w:w="2229"/>
        <w:gridCol w:w="1041"/>
      </w:tblGrid>
      <w:tr w:rsidR="003B6801" w:rsidRPr="008E4BFC" w14:paraId="37B9E879" w14:textId="77777777" w:rsidTr="00E166DF">
        <w:trPr>
          <w:trHeight w:val="850"/>
        </w:trPr>
        <w:tc>
          <w:tcPr>
            <w:tcW w:w="500" w:type="pct"/>
            <w:vAlign w:val="center"/>
            <w:hideMark/>
          </w:tcPr>
          <w:p w14:paraId="37B9E876" w14:textId="227A0A78" w:rsidR="00EF2089" w:rsidRPr="008E4BFC" w:rsidRDefault="00EF2089" w:rsidP="00E166DF">
            <w:pPr>
              <w:spacing w:before="0"/>
              <w:jc w:val="center"/>
              <w:rPr>
                <w:b/>
                <w:bCs/>
              </w:rPr>
            </w:pPr>
            <w:r w:rsidRPr="008E4BFC">
              <w:rPr>
                <w:b/>
                <w:bCs/>
              </w:rPr>
              <w:lastRenderedPageBreak/>
              <w:t>Rodzaj zajęć</w:t>
            </w:r>
          </w:p>
        </w:tc>
        <w:tc>
          <w:tcPr>
            <w:tcW w:w="0" w:type="auto"/>
            <w:noWrap/>
            <w:vAlign w:val="center"/>
            <w:hideMark/>
          </w:tcPr>
          <w:p w14:paraId="37B9E877" w14:textId="77777777" w:rsidR="00EF2089" w:rsidRPr="008E4BFC" w:rsidRDefault="00EF2089" w:rsidP="00B05FD6">
            <w:pPr>
              <w:spacing w:before="0"/>
              <w:jc w:val="center"/>
              <w:rPr>
                <w:b/>
                <w:bCs/>
              </w:rPr>
            </w:pPr>
            <w:r w:rsidRPr="008E4BFC">
              <w:rPr>
                <w:b/>
                <w:bCs/>
              </w:rPr>
              <w:t>Formy zaliczenia</w:t>
            </w:r>
          </w:p>
        </w:tc>
        <w:tc>
          <w:tcPr>
            <w:tcW w:w="0" w:type="auto"/>
            <w:gridSpan w:val="2"/>
            <w:vAlign w:val="center"/>
          </w:tcPr>
          <w:p w14:paraId="37B9E878" w14:textId="365975EA" w:rsidR="00EF2089" w:rsidRPr="008E4BFC" w:rsidRDefault="002454E4" w:rsidP="00B05FD6">
            <w:pPr>
              <w:spacing w:before="0"/>
              <w:jc w:val="center"/>
              <w:rPr>
                <w:b/>
                <w:bCs/>
              </w:rPr>
            </w:pPr>
            <w:r>
              <w:rPr>
                <w:b/>
                <w:bCs/>
              </w:rPr>
              <w:t>Warunki zaliczenia przedmiotu (Kryteria weryfikacji podano w Aneksie na końcu zbioru kart opisu przedmiotu na dany semestr)</w:t>
            </w:r>
          </w:p>
        </w:tc>
      </w:tr>
      <w:tr w:rsidR="003B6801" w:rsidRPr="008E4BFC" w14:paraId="37B9E87E" w14:textId="77777777" w:rsidTr="00E166DF">
        <w:trPr>
          <w:cantSplit/>
          <w:trHeight w:val="1644"/>
        </w:trPr>
        <w:tc>
          <w:tcPr>
            <w:tcW w:w="500" w:type="pct"/>
            <w:textDirection w:val="btLr"/>
            <w:vAlign w:val="center"/>
            <w:hideMark/>
          </w:tcPr>
          <w:p w14:paraId="37B9E87A" w14:textId="77777777" w:rsidR="00EF2089" w:rsidRPr="008E4BFC" w:rsidRDefault="00EF2089" w:rsidP="00B05FD6">
            <w:pPr>
              <w:spacing w:before="0"/>
              <w:ind w:left="113" w:right="113"/>
              <w:jc w:val="center"/>
            </w:pPr>
            <w:r w:rsidRPr="008E4BFC">
              <w:t>wykłady,</w:t>
            </w:r>
          </w:p>
          <w:p w14:paraId="37B9E87B" w14:textId="77777777" w:rsidR="00EF2089" w:rsidRPr="008E4BFC" w:rsidRDefault="00EF2089" w:rsidP="00B05FD6">
            <w:pPr>
              <w:spacing w:before="0"/>
              <w:ind w:left="113" w:right="113"/>
              <w:jc w:val="center"/>
            </w:pPr>
            <w:r w:rsidRPr="008E4BFC">
              <w:t>e-learning</w:t>
            </w:r>
          </w:p>
        </w:tc>
        <w:tc>
          <w:tcPr>
            <w:tcW w:w="0" w:type="auto"/>
            <w:vAlign w:val="center"/>
            <w:hideMark/>
          </w:tcPr>
          <w:p w14:paraId="37B9E87C" w14:textId="77777777" w:rsidR="00EF2089" w:rsidRPr="008E4BFC" w:rsidRDefault="00EF2089" w:rsidP="00B05FD6">
            <w:pPr>
              <w:spacing w:before="0"/>
            </w:pPr>
            <w:r w:rsidRPr="008E4BFC">
              <w:t xml:space="preserve">test wielokrotnego wyboru </w:t>
            </w:r>
          </w:p>
        </w:tc>
        <w:tc>
          <w:tcPr>
            <w:tcW w:w="0" w:type="auto"/>
            <w:gridSpan w:val="2"/>
            <w:vAlign w:val="center"/>
          </w:tcPr>
          <w:p w14:paraId="37B9E87D" w14:textId="77777777" w:rsidR="00EF2089" w:rsidRPr="008E4BFC" w:rsidRDefault="00EF2089" w:rsidP="003B6801">
            <w:pPr>
              <w:spacing w:before="0"/>
            </w:pPr>
            <w:r w:rsidRPr="008E4BFC">
              <w:rPr>
                <w:rFonts w:cs="Times New Roman"/>
              </w:rPr>
              <w:t>Wykazał się wiedzą i prawidłowo odpowiedział na min. 60% zakresu pytań</w:t>
            </w:r>
          </w:p>
        </w:tc>
      </w:tr>
      <w:tr w:rsidR="003B6801" w:rsidRPr="008E4BFC" w14:paraId="37B9E887" w14:textId="77777777" w:rsidTr="00E166DF">
        <w:tc>
          <w:tcPr>
            <w:tcW w:w="500" w:type="pct"/>
            <w:vMerge w:val="restart"/>
            <w:textDirection w:val="btLr"/>
            <w:vAlign w:val="center"/>
            <w:hideMark/>
          </w:tcPr>
          <w:p w14:paraId="37B9E87F" w14:textId="77777777" w:rsidR="00EF2089" w:rsidRPr="008E4BFC" w:rsidRDefault="00EF2089" w:rsidP="00B05FD6">
            <w:pPr>
              <w:spacing w:before="0"/>
              <w:ind w:left="113" w:right="113"/>
              <w:jc w:val="center"/>
            </w:pPr>
            <w:r w:rsidRPr="008E4BFC">
              <w:t>ćwiczenia kliniczne</w:t>
            </w:r>
          </w:p>
        </w:tc>
        <w:tc>
          <w:tcPr>
            <w:tcW w:w="0" w:type="auto"/>
            <w:vAlign w:val="center"/>
          </w:tcPr>
          <w:p w14:paraId="37B9E880" w14:textId="77777777" w:rsidR="00EF2089" w:rsidRPr="008E4BFC" w:rsidRDefault="003B6801" w:rsidP="00B05FD6">
            <w:pPr>
              <w:spacing w:before="0"/>
            </w:pPr>
            <w:r w:rsidRPr="008E4BFC">
              <w:t>Zaliczenie efektów uczenia się w zakresie :Umiejętności – Student potrafi: Realizacja zleconego zdania,</w:t>
            </w:r>
            <w:r w:rsidRPr="008E4BFC">
              <w:rPr>
                <w:rFonts w:cs="Times New Roman"/>
                <w:sz w:val="16"/>
                <w:szCs w:val="16"/>
              </w:rPr>
              <w:t xml:space="preserve"> </w:t>
            </w:r>
            <w:r w:rsidRPr="008E4BFC">
              <w:rPr>
                <w:rFonts w:cs="Times New Roman"/>
              </w:rPr>
              <w:t>Projekt, Prezentacja (nauczyciel dokonuje wyboru jednej z wymienionych metod weryfikacji, rekomendowane jest stosowanie różnych metod weryfikacji)</w:t>
            </w:r>
          </w:p>
        </w:tc>
        <w:tc>
          <w:tcPr>
            <w:tcW w:w="0" w:type="auto"/>
            <w:vMerge w:val="restart"/>
            <w:vAlign w:val="center"/>
          </w:tcPr>
          <w:p w14:paraId="37B9E881" w14:textId="77777777" w:rsidR="00EF2089" w:rsidRPr="008E4BFC" w:rsidRDefault="00EF2089" w:rsidP="00B05FD6">
            <w:pPr>
              <w:spacing w:before="0"/>
              <w:rPr>
                <w:sz w:val="20"/>
                <w:szCs w:val="20"/>
              </w:rPr>
            </w:pPr>
            <w:r w:rsidRPr="008E4BFC">
              <w:rPr>
                <w:sz w:val="20"/>
                <w:szCs w:val="20"/>
              </w:rPr>
              <w:t xml:space="preserve">Dopuszczenie do zaliczenia przedmiotu wymaga spełnienia następujących warunków: </w:t>
            </w:r>
          </w:p>
          <w:p w14:paraId="37B9E882" w14:textId="77777777" w:rsidR="00EF2089" w:rsidRPr="008E4BFC" w:rsidRDefault="00EF2089" w:rsidP="00B75ED5">
            <w:pPr>
              <w:pStyle w:val="Akapitzlist"/>
              <w:numPr>
                <w:ilvl w:val="0"/>
                <w:numId w:val="22"/>
              </w:numPr>
              <w:spacing w:before="0"/>
              <w:rPr>
                <w:sz w:val="20"/>
                <w:szCs w:val="20"/>
              </w:rPr>
            </w:pPr>
            <w:r w:rsidRPr="008E4BFC">
              <w:rPr>
                <w:sz w:val="20"/>
                <w:szCs w:val="20"/>
              </w:rPr>
              <w:t>obecność na zajęciach;</w:t>
            </w:r>
          </w:p>
          <w:p w14:paraId="37B9E883" w14:textId="77777777" w:rsidR="00EF2089" w:rsidRPr="008E4BFC" w:rsidRDefault="00EF2089" w:rsidP="00B75ED5">
            <w:pPr>
              <w:pStyle w:val="Akapitzlist"/>
              <w:numPr>
                <w:ilvl w:val="0"/>
                <w:numId w:val="22"/>
              </w:numPr>
              <w:spacing w:before="0"/>
              <w:rPr>
                <w:sz w:val="20"/>
                <w:szCs w:val="20"/>
              </w:rPr>
            </w:pPr>
            <w:r w:rsidRPr="008E4BFC">
              <w:rPr>
                <w:sz w:val="20"/>
                <w:szCs w:val="20"/>
              </w:rPr>
              <w:t xml:space="preserve">aktywny udział w zajęciach; </w:t>
            </w:r>
          </w:p>
          <w:p w14:paraId="37B9E884" w14:textId="77777777" w:rsidR="00EF2089" w:rsidRPr="008E4BFC" w:rsidRDefault="00EF2089" w:rsidP="00B75ED5">
            <w:pPr>
              <w:pStyle w:val="Akapitzlist"/>
              <w:numPr>
                <w:ilvl w:val="0"/>
                <w:numId w:val="22"/>
              </w:numPr>
              <w:spacing w:before="0"/>
              <w:rPr>
                <w:sz w:val="20"/>
                <w:szCs w:val="20"/>
              </w:rPr>
            </w:pPr>
            <w:r w:rsidRPr="008E4BFC">
              <w:rPr>
                <w:sz w:val="20"/>
                <w:szCs w:val="20"/>
              </w:rPr>
              <w:t>zaliczenie zadań przydzielonych na zajęciach</w:t>
            </w:r>
          </w:p>
          <w:p w14:paraId="37B9E885" w14:textId="77777777" w:rsidR="00EF2089" w:rsidRPr="008E4BFC" w:rsidRDefault="00EF2089" w:rsidP="00B05FD6">
            <w:pPr>
              <w:spacing w:before="0"/>
              <w:rPr>
                <w:rFonts w:cs="Times New Roman"/>
                <w:sz w:val="20"/>
                <w:szCs w:val="20"/>
              </w:rPr>
            </w:pPr>
          </w:p>
        </w:tc>
        <w:tc>
          <w:tcPr>
            <w:tcW w:w="0" w:type="auto"/>
            <w:vAlign w:val="center"/>
          </w:tcPr>
          <w:p w14:paraId="37B9E886" w14:textId="77777777" w:rsidR="00EF2089" w:rsidRPr="008E4BFC" w:rsidRDefault="00EF2089" w:rsidP="003B6801">
            <w:pPr>
              <w:spacing w:before="0"/>
              <w:rPr>
                <w:sz w:val="20"/>
                <w:szCs w:val="20"/>
              </w:rPr>
            </w:pPr>
            <w:r w:rsidRPr="008E4BFC">
              <w:rPr>
                <w:rFonts w:cs="Times New Roman"/>
                <w:sz w:val="20"/>
                <w:szCs w:val="20"/>
              </w:rPr>
              <w:t>Uzyskał  min. 60% punktów</w:t>
            </w:r>
          </w:p>
        </w:tc>
      </w:tr>
      <w:tr w:rsidR="003B6801" w:rsidRPr="008E4BFC" w14:paraId="37B9E88C" w14:textId="77777777" w:rsidTr="00E166DF">
        <w:tc>
          <w:tcPr>
            <w:tcW w:w="500" w:type="pct"/>
            <w:vMerge/>
            <w:vAlign w:val="center"/>
          </w:tcPr>
          <w:p w14:paraId="37B9E888" w14:textId="77777777" w:rsidR="00EF2089" w:rsidRPr="008E4BFC" w:rsidRDefault="00EF2089" w:rsidP="00B05FD6">
            <w:pPr>
              <w:spacing w:before="0"/>
            </w:pPr>
          </w:p>
        </w:tc>
        <w:tc>
          <w:tcPr>
            <w:tcW w:w="0" w:type="auto"/>
            <w:vAlign w:val="center"/>
          </w:tcPr>
          <w:p w14:paraId="37B9E889" w14:textId="77777777" w:rsidR="00EF2089" w:rsidRPr="008E4BFC" w:rsidRDefault="00EF2089" w:rsidP="00B05FD6">
            <w:r w:rsidRPr="008E4BFC">
              <w:t xml:space="preserve">Zaliczenie efektów uczenia się w zakresie : Kompetencji społecznych – Student jest gotów do: </w:t>
            </w:r>
            <w:r w:rsidR="00711B01" w:rsidRPr="008E4BFC">
              <w:rPr>
                <w:rFonts w:cs="Times New Roman"/>
              </w:rPr>
              <w:t>Przedłużona obserwacja przez opiekuna / nauczyciela prowadzącego</w:t>
            </w:r>
          </w:p>
        </w:tc>
        <w:tc>
          <w:tcPr>
            <w:tcW w:w="0" w:type="auto"/>
            <w:vMerge/>
          </w:tcPr>
          <w:p w14:paraId="37B9E88A" w14:textId="77777777" w:rsidR="00EF2089" w:rsidRPr="008E4BFC" w:rsidRDefault="00EF2089" w:rsidP="00B05FD6">
            <w:pPr>
              <w:spacing w:before="0"/>
              <w:rPr>
                <w:rFonts w:cs="Times New Roman"/>
                <w:sz w:val="20"/>
                <w:szCs w:val="20"/>
              </w:rPr>
            </w:pPr>
          </w:p>
        </w:tc>
        <w:tc>
          <w:tcPr>
            <w:tcW w:w="0" w:type="auto"/>
            <w:vAlign w:val="center"/>
          </w:tcPr>
          <w:p w14:paraId="37B9E88B" w14:textId="77777777" w:rsidR="00EF2089" w:rsidRPr="008E4BFC" w:rsidRDefault="00EF2089" w:rsidP="003B6801">
            <w:pPr>
              <w:spacing w:before="0"/>
              <w:rPr>
                <w:sz w:val="20"/>
                <w:szCs w:val="20"/>
              </w:rPr>
            </w:pPr>
            <w:r w:rsidRPr="008E4BFC">
              <w:rPr>
                <w:rFonts w:cs="Times New Roman"/>
                <w:sz w:val="20"/>
                <w:szCs w:val="20"/>
              </w:rPr>
              <w:t>Uzyskał min. 60% punktów</w:t>
            </w:r>
          </w:p>
        </w:tc>
      </w:tr>
    </w:tbl>
    <w:p w14:paraId="37B9E88D" w14:textId="77777777" w:rsidR="00EF2089" w:rsidRPr="008E4BFC" w:rsidRDefault="00EF2089" w:rsidP="00EF2089">
      <w:pPr>
        <w:pStyle w:val="NormalnyWeb"/>
        <w:spacing w:before="0" w:beforeAutospacing="0" w:after="0" w:afterAutospacing="0"/>
        <w:rPr>
          <w:rFonts w:asciiTheme="minorHAnsi" w:hAnsiTheme="minorHAnsi"/>
        </w:rPr>
      </w:pPr>
    </w:p>
    <w:p w14:paraId="37B9E88E" w14:textId="77777777" w:rsidR="009145EE" w:rsidRPr="008E4BFC" w:rsidRDefault="009145EE" w:rsidP="009145EE">
      <w:pPr>
        <w:pStyle w:val="Nagwek2"/>
        <w:spacing w:before="0"/>
        <w:rPr>
          <w:rFonts w:asciiTheme="minorHAnsi" w:hAnsiTheme="minorHAnsi"/>
        </w:rPr>
      </w:pPr>
      <w:r w:rsidRPr="008E4BFC">
        <w:rPr>
          <w:rFonts w:asciiTheme="minorHAnsi" w:hAnsiTheme="minorHAnsi"/>
        </w:rPr>
        <w:t xml:space="preserve">Dodatkowy opis </w:t>
      </w:r>
    </w:p>
    <w:p w14:paraId="37B9E88F" w14:textId="77777777" w:rsidR="009145EE" w:rsidRPr="008E4BFC" w:rsidRDefault="009145EE" w:rsidP="009145EE">
      <w:pPr>
        <w:pStyle w:val="NormalnyWeb"/>
        <w:spacing w:before="0" w:beforeAutospacing="0" w:after="0" w:afterAutospacing="0"/>
        <w:rPr>
          <w:rFonts w:asciiTheme="minorHAnsi" w:hAnsiTheme="minorHAnsi"/>
        </w:rPr>
      </w:pPr>
    </w:p>
    <w:p w14:paraId="37B9E890" w14:textId="71A094DD" w:rsidR="009145EE" w:rsidRPr="008E4BFC" w:rsidRDefault="009145EE" w:rsidP="00B75ED5">
      <w:pPr>
        <w:pStyle w:val="Akapitzlist"/>
        <w:numPr>
          <w:ilvl w:val="0"/>
          <w:numId w:val="29"/>
        </w:numPr>
        <w:spacing w:before="0" w:after="0" w:line="259" w:lineRule="auto"/>
        <w:rPr>
          <w:rFonts w:cs="Arial"/>
          <w:sz w:val="23"/>
          <w:szCs w:val="23"/>
        </w:rPr>
      </w:pPr>
      <w:r w:rsidRPr="008E4BFC">
        <w:rPr>
          <w:rFonts w:cs="Arial"/>
          <w:sz w:val="23"/>
          <w:szCs w:val="23"/>
        </w:rPr>
        <w:t>Każdy student jest oceniany (</w:t>
      </w:r>
      <w:r w:rsidRPr="008E4BFC">
        <w:rPr>
          <w:rFonts w:cstheme="minorHAnsi"/>
        </w:rPr>
        <w:t xml:space="preserve">ewaluacja </w:t>
      </w:r>
      <w:r w:rsidR="00B2429F">
        <w:rPr>
          <w:rFonts w:cstheme="minorHAnsi"/>
        </w:rPr>
        <w:t>formatywna</w:t>
      </w:r>
      <w:r w:rsidRPr="008E4BFC">
        <w:rPr>
          <w:rFonts w:cs="Arial"/>
          <w:sz w:val="23"/>
          <w:szCs w:val="23"/>
        </w:rPr>
        <w:t>) systematycznie przez nauczycieli w trakcie wszystkich zajęć ujętych w karcie przedmiotu.</w:t>
      </w:r>
    </w:p>
    <w:p w14:paraId="37B9E892" w14:textId="1D0F12F6" w:rsidR="009145EE" w:rsidRPr="008E4BFC" w:rsidRDefault="009145EE" w:rsidP="00B75ED5">
      <w:pPr>
        <w:pStyle w:val="Akapitzlist"/>
        <w:numPr>
          <w:ilvl w:val="0"/>
          <w:numId w:val="29"/>
        </w:numPr>
        <w:spacing w:before="0" w:after="0" w:line="259" w:lineRule="auto"/>
        <w:rPr>
          <w:rFonts w:cs="Arial"/>
          <w:sz w:val="23"/>
          <w:szCs w:val="23"/>
        </w:rPr>
      </w:pPr>
      <w:r w:rsidRPr="008E4BFC">
        <w:rPr>
          <w:rFonts w:cs="Arial"/>
          <w:sz w:val="23"/>
          <w:szCs w:val="23"/>
        </w:rPr>
        <w:t xml:space="preserve">Każdy student jest zobowiązany do uzyskania pozytywnej oceny z każdego testu </w:t>
      </w:r>
      <w:proofErr w:type="spellStart"/>
      <w:r w:rsidR="00B2429F">
        <w:rPr>
          <w:rFonts w:cs="Arial"/>
          <w:sz w:val="23"/>
          <w:szCs w:val="23"/>
        </w:rPr>
        <w:t>śródsemestralnego</w:t>
      </w:r>
      <w:proofErr w:type="spellEnd"/>
      <w:r w:rsidRPr="008E4BFC">
        <w:rPr>
          <w:rFonts w:cs="Arial"/>
          <w:sz w:val="23"/>
          <w:szCs w:val="23"/>
        </w:rPr>
        <w:t>.</w:t>
      </w:r>
    </w:p>
    <w:p w14:paraId="37B9E899" w14:textId="77777777" w:rsidR="003B6801" w:rsidRPr="008E4BFC" w:rsidRDefault="003B6801" w:rsidP="00EF2089">
      <w:pPr>
        <w:pStyle w:val="NormalnyWeb"/>
        <w:spacing w:before="0" w:beforeAutospacing="0" w:after="0" w:afterAutospacing="0"/>
        <w:rPr>
          <w:rFonts w:asciiTheme="minorHAnsi" w:hAnsiTheme="minorHAnsi"/>
        </w:rPr>
      </w:pPr>
    </w:p>
    <w:p w14:paraId="37B9E89A" w14:textId="77777777" w:rsidR="00D87BE7" w:rsidRPr="008E4BFC" w:rsidRDefault="00A43DC3" w:rsidP="00D87BE7">
      <w:pPr>
        <w:pStyle w:val="Nagwek1"/>
        <w:spacing w:before="0"/>
        <w:rPr>
          <w:rFonts w:asciiTheme="minorHAnsi" w:hAnsiTheme="minorHAnsi"/>
        </w:rPr>
      </w:pPr>
      <w:r w:rsidRPr="008E4BFC">
        <w:rPr>
          <w:rFonts w:asciiTheme="minorHAnsi" w:hAnsiTheme="minorHAnsi"/>
        </w:rPr>
        <w:t xml:space="preserve">NAKŁAD PRACY STUDENTA </w:t>
      </w:r>
      <w:r w:rsidR="00D87BE7" w:rsidRPr="008E4BFC">
        <w:rPr>
          <w:rFonts w:asciiTheme="minorHAnsi" w:hAnsiTheme="minorHAnsi"/>
        </w:rPr>
        <w:t xml:space="preserve"> (Bilans godzin i punktów ECTS)</w:t>
      </w:r>
    </w:p>
    <w:p w14:paraId="37B9E89B" w14:textId="77777777" w:rsidR="00D87BE7" w:rsidRPr="008E4BFC" w:rsidRDefault="00D87BE7" w:rsidP="00D87BE7">
      <w:pPr>
        <w:pStyle w:val="NormalnyWeb"/>
        <w:spacing w:before="0" w:beforeAutospacing="0" w:after="0" w:afterAutospacing="0"/>
        <w:rPr>
          <w:rFonts w:asciiTheme="minorHAnsi" w:hAnsiTheme="minorHAnsi"/>
        </w:rPr>
      </w:pPr>
    </w:p>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D87BE7" w:rsidRPr="008E4BFC" w14:paraId="37B9E89F" w14:textId="77777777" w:rsidTr="00B05FD6">
        <w:trPr>
          <w:trHeight w:val="410"/>
        </w:trPr>
        <w:tc>
          <w:tcPr>
            <w:tcW w:w="2309" w:type="pct"/>
            <w:gridSpan w:val="2"/>
            <w:vMerge w:val="restart"/>
            <w:vAlign w:val="center"/>
          </w:tcPr>
          <w:p w14:paraId="37B9E89C" w14:textId="77777777" w:rsidR="00D87BE7" w:rsidRPr="008E4BFC" w:rsidRDefault="00D87BE7" w:rsidP="00B05FD6">
            <w:pPr>
              <w:jc w:val="center"/>
              <w:rPr>
                <w:rFonts w:cs="Times New Roman"/>
              </w:rPr>
            </w:pPr>
            <w:r w:rsidRPr="008E4BFC">
              <w:rPr>
                <w:rFonts w:cs="Times New Roman"/>
              </w:rPr>
              <w:t>Formy nakładu pracy studenta</w:t>
            </w:r>
          </w:p>
        </w:tc>
        <w:tc>
          <w:tcPr>
            <w:tcW w:w="1349" w:type="pct"/>
            <w:gridSpan w:val="2"/>
          </w:tcPr>
          <w:p w14:paraId="37B9E89D" w14:textId="77777777" w:rsidR="00D87BE7" w:rsidRPr="008E4BFC" w:rsidRDefault="00D87BE7" w:rsidP="00B05FD6">
            <w:pPr>
              <w:jc w:val="center"/>
              <w:rPr>
                <w:rFonts w:cs="Times New Roman"/>
              </w:rPr>
            </w:pPr>
            <w:r w:rsidRPr="008E4BFC">
              <w:rPr>
                <w:rFonts w:cs="Times New Roman"/>
              </w:rPr>
              <w:t>Studia stacjonarne</w:t>
            </w:r>
          </w:p>
        </w:tc>
        <w:tc>
          <w:tcPr>
            <w:tcW w:w="1341" w:type="pct"/>
            <w:gridSpan w:val="2"/>
          </w:tcPr>
          <w:p w14:paraId="37B9E89E" w14:textId="77777777" w:rsidR="00D87BE7" w:rsidRPr="008E4BFC" w:rsidRDefault="00D87BE7" w:rsidP="00B05FD6">
            <w:pPr>
              <w:jc w:val="center"/>
              <w:rPr>
                <w:rFonts w:cs="Times New Roman"/>
              </w:rPr>
            </w:pPr>
            <w:r w:rsidRPr="008E4BFC">
              <w:rPr>
                <w:rFonts w:cs="Times New Roman"/>
              </w:rPr>
              <w:t>Studia niestacjonarne</w:t>
            </w:r>
          </w:p>
        </w:tc>
      </w:tr>
      <w:tr w:rsidR="00D87BE7" w:rsidRPr="008E4BFC" w14:paraId="37B9E8A5" w14:textId="77777777" w:rsidTr="00B05FD6">
        <w:trPr>
          <w:trHeight w:val="406"/>
        </w:trPr>
        <w:tc>
          <w:tcPr>
            <w:tcW w:w="2309" w:type="pct"/>
            <w:gridSpan w:val="2"/>
            <w:vMerge/>
            <w:textDirection w:val="btLr"/>
          </w:tcPr>
          <w:p w14:paraId="37B9E8A0" w14:textId="77777777" w:rsidR="00D87BE7" w:rsidRPr="008E4BFC" w:rsidRDefault="00D87BE7" w:rsidP="00B05FD6">
            <w:pPr>
              <w:jc w:val="center"/>
              <w:rPr>
                <w:rFonts w:cs="Times New Roman"/>
              </w:rPr>
            </w:pPr>
          </w:p>
        </w:tc>
        <w:tc>
          <w:tcPr>
            <w:tcW w:w="635" w:type="pct"/>
          </w:tcPr>
          <w:p w14:paraId="37B9E8A1" w14:textId="77777777" w:rsidR="00D87BE7" w:rsidRPr="008E4BFC" w:rsidRDefault="00D87BE7" w:rsidP="00B05FD6">
            <w:pPr>
              <w:jc w:val="center"/>
              <w:rPr>
                <w:rFonts w:cs="Times New Roman"/>
              </w:rPr>
            </w:pPr>
            <w:r w:rsidRPr="008E4BFC">
              <w:rPr>
                <w:rFonts w:cs="Times New Roman"/>
              </w:rPr>
              <w:t>Bilans godzin</w:t>
            </w:r>
          </w:p>
        </w:tc>
        <w:tc>
          <w:tcPr>
            <w:tcW w:w="714" w:type="pct"/>
          </w:tcPr>
          <w:p w14:paraId="37B9E8A2" w14:textId="77777777" w:rsidR="00D87BE7" w:rsidRPr="008E4BFC" w:rsidRDefault="00D87BE7" w:rsidP="00B05FD6">
            <w:pPr>
              <w:jc w:val="center"/>
              <w:rPr>
                <w:rFonts w:cs="Times New Roman"/>
              </w:rPr>
            </w:pPr>
            <w:r w:rsidRPr="008E4BFC">
              <w:rPr>
                <w:rFonts w:cs="Times New Roman"/>
              </w:rPr>
              <w:t>Bilans punktów ECTS</w:t>
            </w:r>
          </w:p>
        </w:tc>
        <w:tc>
          <w:tcPr>
            <w:tcW w:w="626" w:type="pct"/>
          </w:tcPr>
          <w:p w14:paraId="37B9E8A3" w14:textId="77777777" w:rsidR="00D87BE7" w:rsidRPr="008E4BFC" w:rsidRDefault="00D87BE7" w:rsidP="00B05FD6">
            <w:pPr>
              <w:jc w:val="center"/>
              <w:rPr>
                <w:rFonts w:cs="Times New Roman"/>
              </w:rPr>
            </w:pPr>
            <w:r w:rsidRPr="008E4BFC">
              <w:rPr>
                <w:rFonts w:cs="Times New Roman"/>
              </w:rPr>
              <w:t>Bilans godzin</w:t>
            </w:r>
          </w:p>
        </w:tc>
        <w:tc>
          <w:tcPr>
            <w:tcW w:w="715" w:type="pct"/>
          </w:tcPr>
          <w:p w14:paraId="37B9E8A4" w14:textId="77777777" w:rsidR="00D87BE7" w:rsidRPr="008E4BFC" w:rsidRDefault="00D87BE7" w:rsidP="00B05FD6">
            <w:pPr>
              <w:jc w:val="center"/>
              <w:rPr>
                <w:rFonts w:cs="Times New Roman"/>
              </w:rPr>
            </w:pPr>
            <w:r w:rsidRPr="008E4BFC">
              <w:rPr>
                <w:rFonts w:cs="Times New Roman"/>
              </w:rPr>
              <w:t>Bilans punktów ECTS</w:t>
            </w:r>
          </w:p>
        </w:tc>
      </w:tr>
      <w:tr w:rsidR="00E166DF" w:rsidRPr="008E4BFC" w14:paraId="37B9E8AC" w14:textId="77777777" w:rsidTr="00E166DF">
        <w:trPr>
          <w:cantSplit/>
          <w:trHeight w:val="283"/>
        </w:trPr>
        <w:tc>
          <w:tcPr>
            <w:tcW w:w="801" w:type="pct"/>
            <w:vMerge w:val="restart"/>
            <w:vAlign w:val="center"/>
          </w:tcPr>
          <w:p w14:paraId="37B9E8A6" w14:textId="77777777" w:rsidR="00E166DF" w:rsidRPr="008E4BFC" w:rsidRDefault="00E166DF" w:rsidP="00B05FD6">
            <w:pPr>
              <w:jc w:val="center"/>
              <w:rPr>
                <w:rFonts w:cs="Times New Roman"/>
              </w:rPr>
            </w:pPr>
            <w:r w:rsidRPr="008E4BFC">
              <w:rPr>
                <w:rFonts w:cs="Times New Roman"/>
              </w:rPr>
              <w:t>Godziny kontaktowe</w:t>
            </w:r>
          </w:p>
        </w:tc>
        <w:tc>
          <w:tcPr>
            <w:tcW w:w="1508" w:type="pct"/>
          </w:tcPr>
          <w:p w14:paraId="37B9E8A7" w14:textId="77777777" w:rsidR="00E166DF" w:rsidRPr="008E4BFC" w:rsidRDefault="00E166DF" w:rsidP="00B05FD6">
            <w:pPr>
              <w:spacing w:before="0"/>
              <w:jc w:val="center"/>
              <w:rPr>
                <w:rFonts w:cs="Times New Roman"/>
              </w:rPr>
            </w:pPr>
            <w:r w:rsidRPr="008E4BFC">
              <w:rPr>
                <w:rFonts w:cs="Times New Roman"/>
              </w:rPr>
              <w:t>Wykład</w:t>
            </w:r>
          </w:p>
        </w:tc>
        <w:tc>
          <w:tcPr>
            <w:tcW w:w="635" w:type="pct"/>
            <w:vAlign w:val="center"/>
          </w:tcPr>
          <w:p w14:paraId="37B9E8A8" w14:textId="77777777" w:rsidR="00E166DF" w:rsidRPr="008E4BFC" w:rsidRDefault="00E166DF" w:rsidP="00B05FD6">
            <w:pPr>
              <w:jc w:val="center"/>
              <w:rPr>
                <w:rFonts w:cs="Times New Roman"/>
              </w:rPr>
            </w:pPr>
            <w:r w:rsidRPr="008E4BFC">
              <w:rPr>
                <w:rFonts w:cs="Times New Roman"/>
              </w:rPr>
              <w:t>8</w:t>
            </w:r>
          </w:p>
        </w:tc>
        <w:tc>
          <w:tcPr>
            <w:tcW w:w="714" w:type="pct"/>
            <w:vMerge w:val="restart"/>
            <w:vAlign w:val="center"/>
          </w:tcPr>
          <w:p w14:paraId="37B9E8A9" w14:textId="0CD9DC9B" w:rsidR="00E166DF" w:rsidRPr="008E4BFC" w:rsidRDefault="00E166DF" w:rsidP="00B05FD6">
            <w:pPr>
              <w:jc w:val="center"/>
              <w:rPr>
                <w:rFonts w:cs="Times New Roman"/>
              </w:rPr>
            </w:pPr>
            <w:r>
              <w:rPr>
                <w:rFonts w:cs="Times New Roman"/>
              </w:rPr>
              <w:t>1,72</w:t>
            </w:r>
          </w:p>
        </w:tc>
        <w:tc>
          <w:tcPr>
            <w:tcW w:w="626" w:type="pct"/>
          </w:tcPr>
          <w:p w14:paraId="37B9E8AA" w14:textId="77777777" w:rsidR="00E166DF" w:rsidRPr="008E4BFC" w:rsidRDefault="00E166DF" w:rsidP="00B05FD6">
            <w:pPr>
              <w:jc w:val="center"/>
              <w:rPr>
                <w:rFonts w:cs="Times New Roman"/>
                <w:sz w:val="16"/>
                <w:szCs w:val="16"/>
              </w:rPr>
            </w:pPr>
          </w:p>
        </w:tc>
        <w:tc>
          <w:tcPr>
            <w:tcW w:w="715" w:type="pct"/>
          </w:tcPr>
          <w:p w14:paraId="37B9E8AB" w14:textId="77777777" w:rsidR="00E166DF" w:rsidRPr="008E4BFC" w:rsidRDefault="00E166DF" w:rsidP="00B05FD6">
            <w:pPr>
              <w:jc w:val="center"/>
              <w:rPr>
                <w:rFonts w:cs="Times New Roman"/>
                <w:sz w:val="16"/>
                <w:szCs w:val="16"/>
              </w:rPr>
            </w:pPr>
          </w:p>
        </w:tc>
      </w:tr>
      <w:tr w:rsidR="00E166DF" w:rsidRPr="008E4BFC" w14:paraId="37B9E8B3" w14:textId="77777777" w:rsidTr="00E166DF">
        <w:trPr>
          <w:trHeight w:val="283"/>
        </w:trPr>
        <w:tc>
          <w:tcPr>
            <w:tcW w:w="801" w:type="pct"/>
            <w:vMerge/>
            <w:vAlign w:val="center"/>
          </w:tcPr>
          <w:p w14:paraId="37B9E8AD" w14:textId="77777777" w:rsidR="00E166DF" w:rsidRPr="008E4BFC" w:rsidRDefault="00E166DF" w:rsidP="00B05FD6">
            <w:pPr>
              <w:jc w:val="center"/>
              <w:rPr>
                <w:rFonts w:cs="Times New Roman"/>
              </w:rPr>
            </w:pPr>
          </w:p>
        </w:tc>
        <w:tc>
          <w:tcPr>
            <w:tcW w:w="1508" w:type="pct"/>
            <w:vAlign w:val="center"/>
          </w:tcPr>
          <w:p w14:paraId="37B9E8AE" w14:textId="77777777" w:rsidR="00E166DF" w:rsidRPr="008E4BFC" w:rsidRDefault="00E166DF" w:rsidP="00B05FD6">
            <w:pPr>
              <w:spacing w:before="0"/>
              <w:jc w:val="center"/>
              <w:rPr>
                <w:rFonts w:cs="Times New Roman"/>
              </w:rPr>
            </w:pPr>
            <w:r w:rsidRPr="008E4BFC">
              <w:rPr>
                <w:rFonts w:cs="Times New Roman"/>
              </w:rPr>
              <w:t>Ćwiczenia kliniczne</w:t>
            </w:r>
          </w:p>
        </w:tc>
        <w:tc>
          <w:tcPr>
            <w:tcW w:w="635" w:type="pct"/>
            <w:vAlign w:val="center"/>
          </w:tcPr>
          <w:p w14:paraId="37B9E8AF" w14:textId="77777777" w:rsidR="00E166DF" w:rsidRPr="008E4BFC" w:rsidRDefault="00E166DF" w:rsidP="00B05FD6">
            <w:pPr>
              <w:jc w:val="center"/>
              <w:rPr>
                <w:rFonts w:cs="Times New Roman"/>
              </w:rPr>
            </w:pPr>
            <w:r w:rsidRPr="008E4BFC">
              <w:rPr>
                <w:rFonts w:cs="Times New Roman"/>
              </w:rPr>
              <w:t>5</w:t>
            </w:r>
          </w:p>
        </w:tc>
        <w:tc>
          <w:tcPr>
            <w:tcW w:w="714" w:type="pct"/>
            <w:vMerge/>
            <w:vAlign w:val="center"/>
          </w:tcPr>
          <w:p w14:paraId="37B9E8B0" w14:textId="3423B8C1" w:rsidR="00E166DF" w:rsidRPr="008E4BFC" w:rsidRDefault="00E166DF" w:rsidP="00B05FD6">
            <w:pPr>
              <w:jc w:val="center"/>
              <w:rPr>
                <w:rFonts w:cs="Times New Roman"/>
              </w:rPr>
            </w:pPr>
          </w:p>
        </w:tc>
        <w:tc>
          <w:tcPr>
            <w:tcW w:w="626" w:type="pct"/>
            <w:vAlign w:val="center"/>
          </w:tcPr>
          <w:p w14:paraId="37B9E8B1" w14:textId="77777777" w:rsidR="00E166DF" w:rsidRPr="008E4BFC" w:rsidRDefault="00E166DF" w:rsidP="00B05FD6">
            <w:pPr>
              <w:jc w:val="center"/>
              <w:rPr>
                <w:rFonts w:cs="Times New Roman"/>
              </w:rPr>
            </w:pPr>
          </w:p>
        </w:tc>
        <w:tc>
          <w:tcPr>
            <w:tcW w:w="715" w:type="pct"/>
            <w:vAlign w:val="center"/>
          </w:tcPr>
          <w:p w14:paraId="37B9E8B2" w14:textId="77777777" w:rsidR="00E166DF" w:rsidRPr="008E4BFC" w:rsidRDefault="00E166DF" w:rsidP="00B05FD6">
            <w:pPr>
              <w:jc w:val="center"/>
              <w:rPr>
                <w:rFonts w:cs="Times New Roman"/>
              </w:rPr>
            </w:pPr>
          </w:p>
        </w:tc>
      </w:tr>
      <w:tr w:rsidR="00A875D4" w:rsidRPr="008E4BFC" w14:paraId="37B9E8BA" w14:textId="77777777" w:rsidTr="00E166DF">
        <w:trPr>
          <w:trHeight w:val="406"/>
        </w:trPr>
        <w:tc>
          <w:tcPr>
            <w:tcW w:w="801" w:type="pct"/>
            <w:vMerge w:val="restart"/>
            <w:vAlign w:val="center"/>
          </w:tcPr>
          <w:p w14:paraId="37B9E8B4" w14:textId="77777777" w:rsidR="00A875D4" w:rsidRPr="008E4BFC" w:rsidRDefault="00A875D4" w:rsidP="00B05FD6">
            <w:pPr>
              <w:jc w:val="center"/>
              <w:rPr>
                <w:rFonts w:cs="Times New Roman"/>
              </w:rPr>
            </w:pPr>
            <w:r w:rsidRPr="008E4BFC">
              <w:rPr>
                <w:rFonts w:cs="Times New Roman"/>
              </w:rPr>
              <w:t>Godziny bez kontaktu z nauczycielem</w:t>
            </w:r>
          </w:p>
        </w:tc>
        <w:tc>
          <w:tcPr>
            <w:tcW w:w="1508" w:type="pct"/>
          </w:tcPr>
          <w:p w14:paraId="37B9E8B5" w14:textId="77777777" w:rsidR="00A875D4" w:rsidRPr="008E4BFC" w:rsidRDefault="00A875D4" w:rsidP="00B05FD6">
            <w:pPr>
              <w:spacing w:before="0"/>
              <w:jc w:val="center"/>
              <w:rPr>
                <w:rFonts w:cs="Times New Roman"/>
              </w:rPr>
            </w:pPr>
            <w:r w:rsidRPr="008E4BFC">
              <w:rPr>
                <w:rFonts w:cs="Times New Roman"/>
              </w:rPr>
              <w:t>Przygotowanie studenta do zajęć</w:t>
            </w:r>
          </w:p>
        </w:tc>
        <w:tc>
          <w:tcPr>
            <w:tcW w:w="635" w:type="pct"/>
          </w:tcPr>
          <w:p w14:paraId="37B9E8B6" w14:textId="77B9DFA9" w:rsidR="00A875D4" w:rsidRPr="008E4BFC" w:rsidRDefault="00A875D4" w:rsidP="00B05FD6">
            <w:pPr>
              <w:jc w:val="center"/>
              <w:rPr>
                <w:rFonts w:cs="Times New Roman"/>
              </w:rPr>
            </w:pPr>
            <w:r w:rsidRPr="008E4BFC">
              <w:rPr>
                <w:rFonts w:cs="Times New Roman"/>
              </w:rPr>
              <w:t>20</w:t>
            </w:r>
          </w:p>
        </w:tc>
        <w:tc>
          <w:tcPr>
            <w:tcW w:w="714" w:type="pct"/>
            <w:vMerge w:val="restart"/>
            <w:vAlign w:val="center"/>
          </w:tcPr>
          <w:p w14:paraId="37B9E8B7" w14:textId="46DEE3D1" w:rsidR="00A875D4" w:rsidRPr="008E4BFC" w:rsidRDefault="00A875D4" w:rsidP="00B05FD6">
            <w:pPr>
              <w:spacing w:before="0"/>
              <w:jc w:val="center"/>
              <w:rPr>
                <w:rFonts w:cs="Times New Roman"/>
                <w:sz w:val="16"/>
                <w:szCs w:val="16"/>
              </w:rPr>
            </w:pPr>
            <w:r>
              <w:rPr>
                <w:rFonts w:cs="Times New Roman"/>
              </w:rPr>
              <w:t>0,28</w:t>
            </w:r>
          </w:p>
        </w:tc>
        <w:tc>
          <w:tcPr>
            <w:tcW w:w="626" w:type="pct"/>
          </w:tcPr>
          <w:p w14:paraId="37B9E8B8" w14:textId="77777777" w:rsidR="00A875D4" w:rsidRPr="008E4BFC" w:rsidRDefault="00A875D4" w:rsidP="00B05FD6">
            <w:pPr>
              <w:jc w:val="center"/>
              <w:rPr>
                <w:rFonts w:cs="Times New Roman"/>
                <w:sz w:val="16"/>
                <w:szCs w:val="16"/>
              </w:rPr>
            </w:pPr>
          </w:p>
        </w:tc>
        <w:tc>
          <w:tcPr>
            <w:tcW w:w="715" w:type="pct"/>
            <w:vMerge w:val="restart"/>
          </w:tcPr>
          <w:p w14:paraId="37B9E8B9" w14:textId="77777777" w:rsidR="00A875D4" w:rsidRPr="008E4BFC" w:rsidRDefault="00A875D4" w:rsidP="00B05FD6">
            <w:pPr>
              <w:jc w:val="center"/>
              <w:rPr>
                <w:rFonts w:cs="Times New Roman"/>
                <w:sz w:val="16"/>
                <w:szCs w:val="16"/>
              </w:rPr>
            </w:pPr>
          </w:p>
        </w:tc>
      </w:tr>
      <w:tr w:rsidR="00A875D4" w:rsidRPr="008E4BFC" w14:paraId="37B9E8C1" w14:textId="77777777" w:rsidTr="00E166DF">
        <w:trPr>
          <w:trHeight w:val="567"/>
        </w:trPr>
        <w:tc>
          <w:tcPr>
            <w:tcW w:w="801" w:type="pct"/>
            <w:vMerge/>
          </w:tcPr>
          <w:p w14:paraId="37B9E8BB" w14:textId="77777777" w:rsidR="00A875D4" w:rsidRPr="008E4BFC" w:rsidRDefault="00A875D4" w:rsidP="00B05FD6">
            <w:pPr>
              <w:jc w:val="center"/>
              <w:rPr>
                <w:rFonts w:cs="Times New Roman"/>
                <w:sz w:val="16"/>
                <w:szCs w:val="16"/>
              </w:rPr>
            </w:pPr>
          </w:p>
        </w:tc>
        <w:tc>
          <w:tcPr>
            <w:tcW w:w="1508" w:type="pct"/>
          </w:tcPr>
          <w:p w14:paraId="37B9E8BC" w14:textId="77777777" w:rsidR="00A875D4" w:rsidRPr="008E4BFC" w:rsidRDefault="00A875D4" w:rsidP="00B05FD6">
            <w:pPr>
              <w:spacing w:before="0"/>
              <w:jc w:val="center"/>
              <w:rPr>
                <w:rFonts w:cs="Times New Roman"/>
              </w:rPr>
            </w:pPr>
            <w:r w:rsidRPr="008E4BFC">
              <w:rPr>
                <w:rFonts w:cs="Times New Roman"/>
              </w:rPr>
              <w:t>Przygotowanie studenta do zaliczenia</w:t>
            </w:r>
          </w:p>
        </w:tc>
        <w:tc>
          <w:tcPr>
            <w:tcW w:w="635" w:type="pct"/>
          </w:tcPr>
          <w:p w14:paraId="37B9E8BD" w14:textId="0D0DFE21" w:rsidR="00A875D4" w:rsidRPr="008E4BFC" w:rsidRDefault="00A875D4" w:rsidP="00B05FD6">
            <w:pPr>
              <w:jc w:val="center"/>
              <w:rPr>
                <w:rFonts w:cs="Times New Roman"/>
              </w:rPr>
            </w:pPr>
            <w:r w:rsidRPr="008E4BFC">
              <w:rPr>
                <w:rFonts w:cs="Times New Roman"/>
              </w:rPr>
              <w:t>20</w:t>
            </w:r>
          </w:p>
        </w:tc>
        <w:tc>
          <w:tcPr>
            <w:tcW w:w="714" w:type="pct"/>
            <w:vMerge/>
          </w:tcPr>
          <w:p w14:paraId="37B9E8BE" w14:textId="3FA8B970" w:rsidR="00A875D4" w:rsidRPr="008E4BFC" w:rsidRDefault="00A875D4" w:rsidP="00B05FD6">
            <w:pPr>
              <w:spacing w:before="0"/>
              <w:jc w:val="center"/>
              <w:rPr>
                <w:rFonts w:cs="Times New Roman"/>
                <w:sz w:val="16"/>
                <w:szCs w:val="16"/>
              </w:rPr>
            </w:pPr>
          </w:p>
        </w:tc>
        <w:tc>
          <w:tcPr>
            <w:tcW w:w="626" w:type="pct"/>
          </w:tcPr>
          <w:p w14:paraId="37B9E8BF" w14:textId="77777777" w:rsidR="00A875D4" w:rsidRPr="008E4BFC" w:rsidRDefault="00A875D4" w:rsidP="00B05FD6">
            <w:pPr>
              <w:jc w:val="center"/>
              <w:rPr>
                <w:rFonts w:cs="Times New Roman"/>
                <w:sz w:val="16"/>
                <w:szCs w:val="16"/>
              </w:rPr>
            </w:pPr>
          </w:p>
        </w:tc>
        <w:tc>
          <w:tcPr>
            <w:tcW w:w="715" w:type="pct"/>
            <w:vMerge/>
          </w:tcPr>
          <w:p w14:paraId="37B9E8C0" w14:textId="77777777" w:rsidR="00A875D4" w:rsidRPr="008E4BFC" w:rsidRDefault="00A875D4" w:rsidP="00B05FD6">
            <w:pPr>
              <w:jc w:val="center"/>
              <w:rPr>
                <w:rFonts w:cs="Times New Roman"/>
                <w:sz w:val="16"/>
                <w:szCs w:val="16"/>
              </w:rPr>
            </w:pPr>
          </w:p>
        </w:tc>
      </w:tr>
      <w:tr w:rsidR="00A875D4" w:rsidRPr="008E4BFC" w14:paraId="37B9E8C8" w14:textId="77777777" w:rsidTr="00E166DF">
        <w:trPr>
          <w:trHeight w:val="283"/>
        </w:trPr>
        <w:tc>
          <w:tcPr>
            <w:tcW w:w="801" w:type="pct"/>
            <w:vMerge/>
          </w:tcPr>
          <w:p w14:paraId="37B9E8C2" w14:textId="77777777" w:rsidR="00A875D4" w:rsidRPr="008E4BFC" w:rsidRDefault="00A875D4" w:rsidP="00B05FD6">
            <w:pPr>
              <w:jc w:val="center"/>
              <w:rPr>
                <w:rFonts w:cs="Times New Roman"/>
                <w:sz w:val="16"/>
                <w:szCs w:val="16"/>
              </w:rPr>
            </w:pPr>
          </w:p>
        </w:tc>
        <w:tc>
          <w:tcPr>
            <w:tcW w:w="1508" w:type="pct"/>
          </w:tcPr>
          <w:p w14:paraId="37B9E8C3" w14:textId="77777777" w:rsidR="00A875D4" w:rsidRPr="008E4BFC" w:rsidRDefault="00A875D4" w:rsidP="00B05FD6">
            <w:pPr>
              <w:spacing w:before="0"/>
              <w:jc w:val="center"/>
              <w:rPr>
                <w:rFonts w:cs="Times New Roman"/>
              </w:rPr>
            </w:pPr>
            <w:r w:rsidRPr="008E4BFC">
              <w:rPr>
                <w:rFonts w:cs="Times New Roman"/>
              </w:rPr>
              <w:t>E-learning</w:t>
            </w:r>
          </w:p>
        </w:tc>
        <w:tc>
          <w:tcPr>
            <w:tcW w:w="635" w:type="pct"/>
          </w:tcPr>
          <w:p w14:paraId="37B9E8C4" w14:textId="77777777" w:rsidR="00A875D4" w:rsidRPr="008E4BFC" w:rsidRDefault="00A875D4" w:rsidP="00B05FD6">
            <w:pPr>
              <w:spacing w:before="0"/>
              <w:jc w:val="center"/>
              <w:rPr>
                <w:rFonts w:cs="Times New Roman"/>
              </w:rPr>
            </w:pPr>
            <w:r w:rsidRPr="008E4BFC">
              <w:rPr>
                <w:rFonts w:cs="Times New Roman"/>
              </w:rPr>
              <w:t>7</w:t>
            </w:r>
          </w:p>
        </w:tc>
        <w:tc>
          <w:tcPr>
            <w:tcW w:w="714" w:type="pct"/>
            <w:vMerge/>
            <w:vAlign w:val="center"/>
          </w:tcPr>
          <w:p w14:paraId="37B9E8C5" w14:textId="4454FAB4" w:rsidR="00A875D4" w:rsidRPr="00E166DF" w:rsidRDefault="00A875D4" w:rsidP="00B05FD6">
            <w:pPr>
              <w:spacing w:before="0"/>
              <w:jc w:val="center"/>
              <w:rPr>
                <w:rFonts w:cs="Times New Roman"/>
              </w:rPr>
            </w:pPr>
          </w:p>
        </w:tc>
        <w:tc>
          <w:tcPr>
            <w:tcW w:w="626" w:type="pct"/>
          </w:tcPr>
          <w:p w14:paraId="37B9E8C6" w14:textId="77777777" w:rsidR="00A875D4" w:rsidRPr="008E4BFC" w:rsidRDefault="00A875D4" w:rsidP="00B05FD6">
            <w:pPr>
              <w:jc w:val="center"/>
              <w:rPr>
                <w:rFonts w:cs="Times New Roman"/>
                <w:sz w:val="16"/>
                <w:szCs w:val="16"/>
              </w:rPr>
            </w:pPr>
          </w:p>
        </w:tc>
        <w:tc>
          <w:tcPr>
            <w:tcW w:w="715" w:type="pct"/>
            <w:vMerge/>
          </w:tcPr>
          <w:p w14:paraId="37B9E8C7" w14:textId="77777777" w:rsidR="00A875D4" w:rsidRPr="008E4BFC" w:rsidRDefault="00A875D4" w:rsidP="00B05FD6">
            <w:pPr>
              <w:jc w:val="center"/>
              <w:rPr>
                <w:rFonts w:cs="Times New Roman"/>
                <w:sz w:val="16"/>
                <w:szCs w:val="16"/>
              </w:rPr>
            </w:pPr>
          </w:p>
        </w:tc>
      </w:tr>
    </w:tbl>
    <w:p w14:paraId="37B9E8C9" w14:textId="5612C617" w:rsidR="00D87BE7" w:rsidRDefault="00D87BE7" w:rsidP="00D87BE7">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 godzina (lekcyjna) oznacza 45 minut </w:t>
      </w:r>
    </w:p>
    <w:p w14:paraId="294656F8" w14:textId="77777777" w:rsidR="009A2398" w:rsidRPr="008E4BFC" w:rsidRDefault="009A2398" w:rsidP="00D87BE7">
      <w:pPr>
        <w:pStyle w:val="NormalnyWeb"/>
        <w:spacing w:before="0" w:beforeAutospacing="0" w:after="0" w:afterAutospacing="0"/>
        <w:rPr>
          <w:rFonts w:asciiTheme="minorHAnsi" w:hAnsiTheme="minorHAnsi"/>
          <w:sz w:val="22"/>
          <w:szCs w:val="22"/>
        </w:rPr>
      </w:pPr>
    </w:p>
    <w:p w14:paraId="37B9E8CA" w14:textId="77777777" w:rsidR="00C86DED" w:rsidRPr="008E4BFC" w:rsidRDefault="00C86DED" w:rsidP="00D87BE7">
      <w:pPr>
        <w:pStyle w:val="NormalnyWeb"/>
        <w:spacing w:before="0" w:beforeAutospacing="0" w:after="0" w:afterAutospacing="0"/>
        <w:rPr>
          <w:rFonts w:asciiTheme="minorHAnsi" w:hAnsiTheme="minorHAnsi"/>
          <w:sz w:val="22"/>
          <w:szCs w:val="22"/>
        </w:rPr>
      </w:pPr>
    </w:p>
    <w:p w14:paraId="37B9E8CB" w14:textId="77777777" w:rsidR="00D87BE7" w:rsidRPr="008E4BFC" w:rsidRDefault="00D87BE7" w:rsidP="00D87BE7">
      <w:pPr>
        <w:pStyle w:val="Nagwek1"/>
        <w:spacing w:before="0"/>
        <w:rPr>
          <w:rFonts w:asciiTheme="minorHAnsi" w:hAnsiTheme="minorHAnsi"/>
        </w:rPr>
      </w:pPr>
      <w:r w:rsidRPr="008E4BFC">
        <w:rPr>
          <w:rFonts w:asciiTheme="minorHAnsi" w:hAnsiTheme="minorHAnsi"/>
        </w:rPr>
        <w:lastRenderedPageBreak/>
        <w:t xml:space="preserve">Bilans Opis sposobu sprawdzenia osiągnięcia efektów uczenia się </w:t>
      </w:r>
    </w:p>
    <w:p w14:paraId="37B9E8CC" w14:textId="77777777" w:rsidR="00D87BE7" w:rsidRPr="008E4BFC" w:rsidRDefault="00D87BE7" w:rsidP="00D87BE7">
      <w:pPr>
        <w:spacing w:before="0" w:after="0"/>
      </w:pPr>
    </w:p>
    <w:tbl>
      <w:tblPr>
        <w:tblStyle w:val="Siatkatabelijasna"/>
        <w:tblW w:w="5000" w:type="pct"/>
        <w:tblLook w:val="04A0" w:firstRow="1" w:lastRow="0" w:firstColumn="1" w:lastColumn="0" w:noHBand="0" w:noVBand="1"/>
      </w:tblPr>
      <w:tblGrid>
        <w:gridCol w:w="2123"/>
        <w:gridCol w:w="4676"/>
        <w:gridCol w:w="2218"/>
      </w:tblGrid>
      <w:tr w:rsidR="005F3960" w:rsidRPr="008E4BFC" w14:paraId="37B9E8CF" w14:textId="77777777" w:rsidTr="00612E85">
        <w:tc>
          <w:tcPr>
            <w:tcW w:w="1177" w:type="pct"/>
            <w:vMerge w:val="restart"/>
            <w:vAlign w:val="center"/>
            <w:hideMark/>
          </w:tcPr>
          <w:p w14:paraId="37B9E8CD" w14:textId="77777777" w:rsidR="005F3960" w:rsidRPr="008E4BFC" w:rsidRDefault="005F3960" w:rsidP="00612E85">
            <w:pPr>
              <w:spacing w:before="0"/>
              <w:jc w:val="center"/>
            </w:pPr>
            <w:r w:rsidRPr="008E4BFC">
              <w:t>Kod efektu uczenia się dla przedmiotu</w:t>
            </w:r>
          </w:p>
        </w:tc>
        <w:tc>
          <w:tcPr>
            <w:tcW w:w="3823" w:type="pct"/>
            <w:gridSpan w:val="2"/>
          </w:tcPr>
          <w:p w14:paraId="37B9E8CE" w14:textId="77777777" w:rsidR="005F3960" w:rsidRPr="008E4BFC" w:rsidRDefault="005F3960" w:rsidP="00612E85">
            <w:pPr>
              <w:spacing w:before="0"/>
              <w:jc w:val="center"/>
            </w:pPr>
            <w:r w:rsidRPr="008E4BFC">
              <w:t>Metody sprawdzenia</w:t>
            </w:r>
          </w:p>
        </w:tc>
      </w:tr>
      <w:tr w:rsidR="005F3960" w:rsidRPr="008E4BFC" w14:paraId="37B9E8D3" w14:textId="77777777" w:rsidTr="008E4BFC">
        <w:tc>
          <w:tcPr>
            <w:tcW w:w="1177" w:type="pct"/>
            <w:vMerge/>
            <w:vAlign w:val="center"/>
            <w:hideMark/>
          </w:tcPr>
          <w:p w14:paraId="37B9E8D0" w14:textId="77777777" w:rsidR="005F3960" w:rsidRPr="008E4BFC" w:rsidRDefault="005F3960" w:rsidP="00612E85">
            <w:pPr>
              <w:spacing w:before="0"/>
              <w:jc w:val="center"/>
              <w:rPr>
                <w:sz w:val="24"/>
                <w:szCs w:val="24"/>
              </w:rPr>
            </w:pPr>
          </w:p>
        </w:tc>
        <w:tc>
          <w:tcPr>
            <w:tcW w:w="2593" w:type="pct"/>
            <w:vAlign w:val="center"/>
          </w:tcPr>
          <w:p w14:paraId="37B9E8D1" w14:textId="6941A1DC" w:rsidR="005F3960" w:rsidRPr="008E4BFC" w:rsidRDefault="004C391B" w:rsidP="00612E85">
            <w:pPr>
              <w:spacing w:before="0"/>
              <w:jc w:val="center"/>
            </w:pPr>
            <w:r w:rsidRPr="008E4BFC">
              <w:rPr>
                <w:rFonts w:cs="Times New Roman"/>
              </w:rPr>
              <w:t xml:space="preserve">Formatywne metody weryfikacji (Kryteria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c>
          <w:tcPr>
            <w:tcW w:w="1230" w:type="pct"/>
            <w:vAlign w:val="center"/>
          </w:tcPr>
          <w:p w14:paraId="37B9E8D2" w14:textId="775DD5C9" w:rsidR="005F3960" w:rsidRPr="008E4BFC" w:rsidRDefault="00FF64BD" w:rsidP="008E4BFC">
            <w:pPr>
              <w:spacing w:before="0"/>
              <w:jc w:val="center"/>
            </w:pPr>
            <w:r w:rsidRPr="008E4BFC">
              <w:rPr>
                <w:rFonts w:cs="Times New Roman"/>
              </w:rPr>
              <w:t xml:space="preserve">Ocena </w:t>
            </w:r>
            <w:proofErr w:type="spellStart"/>
            <w:r w:rsidRPr="008E4BFC">
              <w:rPr>
                <w:rFonts w:cs="Times New Roman"/>
              </w:rPr>
              <w:t>sumatywna</w:t>
            </w:r>
            <w:proofErr w:type="spellEnd"/>
          </w:p>
        </w:tc>
      </w:tr>
      <w:tr w:rsidR="0028449F" w:rsidRPr="008E4BFC" w14:paraId="37B9E8D7" w14:textId="77777777" w:rsidTr="008E4BFC">
        <w:tc>
          <w:tcPr>
            <w:tcW w:w="1177" w:type="pct"/>
            <w:vAlign w:val="center"/>
            <w:hideMark/>
          </w:tcPr>
          <w:p w14:paraId="37B9E8D4" w14:textId="77777777" w:rsidR="0028449F" w:rsidRPr="008E4BFC" w:rsidRDefault="0028449F" w:rsidP="005F3960">
            <w:pPr>
              <w:spacing w:before="0"/>
              <w:jc w:val="center"/>
            </w:pPr>
            <w:r w:rsidRPr="008E4BFC">
              <w:rPr>
                <w:rStyle w:val="popup"/>
              </w:rPr>
              <w:t>W1-04</w:t>
            </w:r>
          </w:p>
        </w:tc>
        <w:tc>
          <w:tcPr>
            <w:tcW w:w="2593" w:type="pct"/>
          </w:tcPr>
          <w:p w14:paraId="37B9E8D5" w14:textId="20B97996" w:rsidR="0028449F" w:rsidRPr="008E4BFC" w:rsidRDefault="0028449F" w:rsidP="00612E85">
            <w:pPr>
              <w:jc w:val="center"/>
            </w:pPr>
            <w:r w:rsidRPr="008E4BFC">
              <w:rPr>
                <w:rFonts w:cs="Times New Roman"/>
              </w:rPr>
              <w:t>Test pisemny - test jednokrotnego wyboru –śródroczny; Ocena wypowiedzi ustnej w dyskusji w czasie zajęć, bieżącej informacji zwrotnej; Obserwacja pracy studenta podczas zajęć wymagających wiedzy i umiejętności; Ocena prezentacji, Zaliczenie cząstkowe – spośród wymienionych nauczyciel dokonuje wybory metod weryfikacji</w:t>
            </w:r>
          </w:p>
        </w:tc>
        <w:tc>
          <w:tcPr>
            <w:tcW w:w="1230" w:type="pct"/>
            <w:vMerge w:val="restart"/>
            <w:vAlign w:val="center"/>
          </w:tcPr>
          <w:p w14:paraId="1BE3850E" w14:textId="74A9CFC6" w:rsidR="0028449F" w:rsidRPr="008E4BFC" w:rsidRDefault="0028449F" w:rsidP="008E4BFC">
            <w:pPr>
              <w:spacing w:before="0"/>
              <w:jc w:val="center"/>
              <w:rPr>
                <w:rFonts w:cs="Times New Roman"/>
              </w:rPr>
            </w:pPr>
            <w:r w:rsidRPr="008E4BFC">
              <w:rPr>
                <w:rFonts w:cs="Times New Roman"/>
              </w:rPr>
              <w:t>test jednokrotnego wyboru</w:t>
            </w:r>
          </w:p>
          <w:p w14:paraId="37B9E8D6" w14:textId="02741B3E" w:rsidR="0028449F" w:rsidRPr="008E4BFC" w:rsidRDefault="0028449F" w:rsidP="008E4BFC">
            <w:pPr>
              <w:spacing w:before="0"/>
              <w:jc w:val="center"/>
            </w:pPr>
            <w:r w:rsidRPr="008E4BFC">
              <w:rPr>
                <w:rFonts w:cs="Times New Roman"/>
              </w:rPr>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28449F" w:rsidRPr="008E4BFC" w14:paraId="37B9E8DB" w14:textId="77777777" w:rsidTr="008E4BFC">
        <w:tc>
          <w:tcPr>
            <w:tcW w:w="1177" w:type="pct"/>
            <w:vAlign w:val="center"/>
            <w:hideMark/>
          </w:tcPr>
          <w:p w14:paraId="37B9E8D8" w14:textId="77777777" w:rsidR="0028449F" w:rsidRPr="008E4BFC" w:rsidRDefault="0028449F" w:rsidP="005F3960">
            <w:pPr>
              <w:spacing w:before="0"/>
              <w:jc w:val="center"/>
            </w:pPr>
            <w:r w:rsidRPr="008E4BFC">
              <w:rPr>
                <w:rStyle w:val="popup"/>
              </w:rPr>
              <w:t>U1-04</w:t>
            </w:r>
          </w:p>
        </w:tc>
        <w:tc>
          <w:tcPr>
            <w:tcW w:w="2593" w:type="pct"/>
          </w:tcPr>
          <w:p w14:paraId="37B9E8D9" w14:textId="7B9706AA" w:rsidR="0028449F" w:rsidRPr="008E4BFC" w:rsidRDefault="0028449F" w:rsidP="00612E85">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230" w:type="pct"/>
            <w:vMerge/>
            <w:vAlign w:val="center"/>
          </w:tcPr>
          <w:p w14:paraId="37B9E8DA" w14:textId="4DD582C7" w:rsidR="0028449F" w:rsidRPr="008E4BFC" w:rsidRDefault="0028449F" w:rsidP="00612E85">
            <w:pPr>
              <w:spacing w:before="0"/>
              <w:jc w:val="center"/>
            </w:pPr>
          </w:p>
        </w:tc>
      </w:tr>
      <w:tr w:rsidR="0028449F" w:rsidRPr="008E4BFC" w14:paraId="37B9E8DF" w14:textId="77777777" w:rsidTr="008E4BFC">
        <w:tc>
          <w:tcPr>
            <w:tcW w:w="1177" w:type="pct"/>
            <w:vAlign w:val="center"/>
            <w:hideMark/>
          </w:tcPr>
          <w:p w14:paraId="37B9E8DC" w14:textId="77777777" w:rsidR="0028449F" w:rsidRPr="008E4BFC" w:rsidRDefault="0028449F" w:rsidP="00612E85">
            <w:pPr>
              <w:spacing w:before="0"/>
              <w:jc w:val="center"/>
              <w:rPr>
                <w:sz w:val="24"/>
                <w:szCs w:val="24"/>
              </w:rPr>
            </w:pPr>
            <w:r w:rsidRPr="008E4BFC">
              <w:rPr>
                <w:rStyle w:val="popup"/>
              </w:rPr>
              <w:t>K1-02</w:t>
            </w:r>
          </w:p>
        </w:tc>
        <w:tc>
          <w:tcPr>
            <w:tcW w:w="2593" w:type="pct"/>
          </w:tcPr>
          <w:p w14:paraId="37B9E8DD" w14:textId="7253AE4D" w:rsidR="0028449F" w:rsidRPr="008E4BFC" w:rsidRDefault="0028449F" w:rsidP="00612E85">
            <w:pPr>
              <w:spacing w:before="0"/>
              <w:jc w:val="center"/>
            </w:pPr>
            <w:r w:rsidRPr="008E4BFC">
              <w:rPr>
                <w:rFonts w:cs="Times New Roman"/>
              </w:rPr>
              <w:t xml:space="preserve">Obserwacja pracy studenta podczas zajęć wymagających wiedzy i umiejętności </w:t>
            </w:r>
          </w:p>
        </w:tc>
        <w:tc>
          <w:tcPr>
            <w:tcW w:w="1230" w:type="pct"/>
            <w:vMerge/>
            <w:vAlign w:val="center"/>
          </w:tcPr>
          <w:p w14:paraId="37B9E8DE" w14:textId="65FCA85F" w:rsidR="0028449F" w:rsidRPr="008E4BFC" w:rsidRDefault="0028449F" w:rsidP="00612E85">
            <w:pPr>
              <w:spacing w:before="0"/>
              <w:jc w:val="center"/>
            </w:pPr>
          </w:p>
        </w:tc>
      </w:tr>
    </w:tbl>
    <w:p w14:paraId="37B9E8E0" w14:textId="77777777" w:rsidR="005F3960" w:rsidRPr="008E4BFC" w:rsidRDefault="005F3960" w:rsidP="005F3960">
      <w:pPr>
        <w:spacing w:before="0" w:after="0"/>
      </w:pPr>
    </w:p>
    <w:p w14:paraId="37B9E8E1" w14:textId="77777777" w:rsidR="005F3960" w:rsidRPr="008E4BFC" w:rsidRDefault="005F3960" w:rsidP="005F3960">
      <w:pPr>
        <w:pStyle w:val="NormalnyWeb"/>
        <w:spacing w:before="0" w:beforeAutospacing="0" w:after="0" w:afterAutospacing="0"/>
        <w:rPr>
          <w:rFonts w:asciiTheme="minorHAnsi" w:hAnsiTheme="minorHAnsi"/>
          <w:sz w:val="22"/>
          <w:szCs w:val="22"/>
        </w:rPr>
      </w:pPr>
    </w:p>
    <w:p w14:paraId="37B9E8E2" w14:textId="77777777" w:rsidR="00D87BE7" w:rsidRPr="008E4BFC" w:rsidRDefault="005F3960" w:rsidP="005F3960">
      <w:pPr>
        <w:spacing w:before="0" w:after="0"/>
      </w:pPr>
      <w:r w:rsidRPr="008E4BFC">
        <w:br w:type="page"/>
      </w:r>
    </w:p>
    <w:p w14:paraId="37B9E8E3" w14:textId="77777777" w:rsidR="00251CA2" w:rsidRPr="008E4BFC" w:rsidRDefault="00251CA2" w:rsidP="00251CA2">
      <w:pPr>
        <w:pStyle w:val="Tytu"/>
        <w:rPr>
          <w:rFonts w:asciiTheme="minorHAnsi" w:hAnsiTheme="minorHAnsi"/>
        </w:rPr>
      </w:pPr>
      <w:r w:rsidRPr="008E4BFC">
        <w:rPr>
          <w:rFonts w:asciiTheme="minorHAnsi" w:hAnsiTheme="minorHAnsi"/>
        </w:rPr>
        <w:lastRenderedPageBreak/>
        <w:t>KARTA OPISU PRZEDMIOTU</w:t>
      </w:r>
    </w:p>
    <w:p w14:paraId="37B9E8E4" w14:textId="77777777" w:rsidR="00251CA2" w:rsidRPr="008E4BFC" w:rsidRDefault="00A07818" w:rsidP="00251CA2">
      <w:pPr>
        <w:pStyle w:val="Nagwek1"/>
        <w:rPr>
          <w:rFonts w:asciiTheme="minorHAnsi" w:hAnsiTheme="minorHAnsi"/>
          <w:sz w:val="32"/>
          <w:szCs w:val="32"/>
        </w:rPr>
      </w:pPr>
      <w:r w:rsidRPr="008E4BFC">
        <w:rPr>
          <w:rFonts w:asciiTheme="minorHAnsi" w:eastAsia="Times New Roman" w:hAnsiTheme="minorHAnsi" w:cs="Calibri"/>
          <w:sz w:val="32"/>
          <w:szCs w:val="32"/>
          <w:lang w:eastAsia="pl-PL"/>
        </w:rPr>
        <w:t>Opieka i edukacja zdrowotna w chorobach przewlekłych-leczenie nerkozastępcze</w:t>
      </w:r>
    </w:p>
    <w:p w14:paraId="37B9E8E5" w14:textId="77777777" w:rsidR="00422127" w:rsidRPr="008E4BFC" w:rsidRDefault="00422127" w:rsidP="00251CA2"/>
    <w:tbl>
      <w:tblPr>
        <w:tblStyle w:val="Siatkatabelijasna"/>
        <w:tblW w:w="5000" w:type="pct"/>
        <w:tblLook w:val="04A0" w:firstRow="1" w:lastRow="0" w:firstColumn="1" w:lastColumn="0" w:noHBand="0" w:noVBand="1"/>
      </w:tblPr>
      <w:tblGrid>
        <w:gridCol w:w="2231"/>
        <w:gridCol w:w="2275"/>
        <w:gridCol w:w="2364"/>
        <w:gridCol w:w="2147"/>
      </w:tblGrid>
      <w:tr w:rsidR="00424AD9" w:rsidRPr="008E4BFC" w14:paraId="37B9E8E8" w14:textId="77777777" w:rsidTr="000D479B">
        <w:tc>
          <w:tcPr>
            <w:tcW w:w="0" w:type="auto"/>
            <w:gridSpan w:val="4"/>
            <w:hideMark/>
          </w:tcPr>
          <w:p w14:paraId="37B9E8E6" w14:textId="77777777" w:rsidR="00424AD9" w:rsidRPr="008E4BFC" w:rsidRDefault="00424AD9" w:rsidP="000D479B">
            <w:pPr>
              <w:spacing w:before="0"/>
            </w:pPr>
            <w:r w:rsidRPr="008E4BFC">
              <w:t>Nazwa przedmiotu</w:t>
            </w:r>
          </w:p>
          <w:p w14:paraId="37B9E8E7" w14:textId="6E180E62" w:rsidR="00424AD9" w:rsidRPr="00802DCB" w:rsidRDefault="00424AD9" w:rsidP="006359D4">
            <w:pPr>
              <w:spacing w:before="0"/>
              <w:rPr>
                <w:b/>
                <w:color w:val="FF0000"/>
              </w:rPr>
            </w:pPr>
            <w:r w:rsidRPr="008E4BFC">
              <w:rPr>
                <w:b/>
              </w:rPr>
              <w:t>Opieka i edukacja zdrowotna w chorobach przewlekłych-</w:t>
            </w:r>
            <w:r w:rsidR="00496F24" w:rsidRPr="008E4BFC">
              <w:rPr>
                <w:b/>
              </w:rPr>
              <w:t>leczenie nerkozastępcze</w:t>
            </w:r>
            <w:r w:rsidR="00802DCB">
              <w:rPr>
                <w:b/>
              </w:rPr>
              <w:t xml:space="preserve"> </w:t>
            </w:r>
          </w:p>
        </w:tc>
      </w:tr>
      <w:tr w:rsidR="00BF2C25" w:rsidRPr="008E4BFC" w14:paraId="37B9E8ED" w14:textId="77777777" w:rsidTr="000D479B">
        <w:tc>
          <w:tcPr>
            <w:tcW w:w="0" w:type="auto"/>
            <w:gridSpan w:val="2"/>
            <w:vAlign w:val="center"/>
            <w:hideMark/>
          </w:tcPr>
          <w:p w14:paraId="37B9E8E9" w14:textId="77777777" w:rsidR="00424AD9" w:rsidRPr="008E4BFC" w:rsidRDefault="00424AD9" w:rsidP="000D479B">
            <w:pPr>
              <w:spacing w:before="0"/>
            </w:pPr>
            <w:r w:rsidRPr="008E4BFC">
              <w:t xml:space="preserve">Forma weryfikacji uzyskanych efektów uczenia się </w:t>
            </w:r>
          </w:p>
          <w:p w14:paraId="37B9E8EA" w14:textId="77777777" w:rsidR="00424AD9" w:rsidRPr="008E4BFC" w:rsidRDefault="00424AD9" w:rsidP="000D479B">
            <w:pPr>
              <w:spacing w:before="0"/>
            </w:pPr>
            <w:r w:rsidRPr="008E4BFC">
              <w:t xml:space="preserve">egzamin </w:t>
            </w:r>
          </w:p>
        </w:tc>
        <w:tc>
          <w:tcPr>
            <w:tcW w:w="0" w:type="auto"/>
            <w:gridSpan w:val="2"/>
            <w:vAlign w:val="center"/>
            <w:hideMark/>
          </w:tcPr>
          <w:p w14:paraId="37B9E8EB" w14:textId="77777777" w:rsidR="00424AD9" w:rsidRPr="008E4BFC" w:rsidRDefault="00424AD9" w:rsidP="000D479B">
            <w:pPr>
              <w:spacing w:before="0"/>
            </w:pPr>
            <w:r w:rsidRPr="008E4BFC">
              <w:t xml:space="preserve">Blok zajęciowy </w:t>
            </w:r>
          </w:p>
          <w:p w14:paraId="37B9E8EC" w14:textId="77777777" w:rsidR="00424AD9" w:rsidRPr="008E4BFC" w:rsidRDefault="00424AD9" w:rsidP="000D479B">
            <w:pPr>
              <w:spacing w:before="0"/>
            </w:pPr>
            <w:r w:rsidRPr="008E4BFC">
              <w:t xml:space="preserve">obowiązkowy do zaliczenia roku </w:t>
            </w:r>
          </w:p>
        </w:tc>
      </w:tr>
      <w:tr w:rsidR="006359D4" w:rsidRPr="008E4BFC" w14:paraId="37B9E8F4" w14:textId="77777777" w:rsidTr="000D479B">
        <w:tc>
          <w:tcPr>
            <w:tcW w:w="0" w:type="auto"/>
            <w:gridSpan w:val="2"/>
            <w:vAlign w:val="center"/>
            <w:hideMark/>
          </w:tcPr>
          <w:p w14:paraId="37B9E8EE" w14:textId="77777777" w:rsidR="00424AD9" w:rsidRPr="008E4BFC" w:rsidRDefault="00424AD9" w:rsidP="000D479B">
            <w:pPr>
              <w:spacing w:before="0"/>
            </w:pPr>
            <w:r w:rsidRPr="008E4BFC">
              <w:t xml:space="preserve">Kierunek studiów </w:t>
            </w:r>
          </w:p>
          <w:p w14:paraId="37B9E8EF" w14:textId="77777777" w:rsidR="00424AD9" w:rsidRPr="008E4BFC" w:rsidRDefault="00424AD9" w:rsidP="000D479B">
            <w:pPr>
              <w:spacing w:before="0"/>
            </w:pPr>
            <w:r w:rsidRPr="008E4BFC">
              <w:t xml:space="preserve">Pielęgniarstwo </w:t>
            </w:r>
          </w:p>
        </w:tc>
        <w:tc>
          <w:tcPr>
            <w:tcW w:w="0" w:type="auto"/>
            <w:vAlign w:val="center"/>
            <w:hideMark/>
          </w:tcPr>
          <w:p w14:paraId="37B9E8F0" w14:textId="77777777" w:rsidR="00424AD9" w:rsidRPr="008E4BFC" w:rsidRDefault="00424AD9" w:rsidP="000D479B">
            <w:pPr>
              <w:spacing w:before="0"/>
            </w:pPr>
            <w:r w:rsidRPr="008E4BFC">
              <w:t xml:space="preserve">Cykl dydaktyczny </w:t>
            </w:r>
          </w:p>
          <w:p w14:paraId="37B9E8F1" w14:textId="61B1CB02" w:rsidR="00424AD9" w:rsidRPr="008E4BFC" w:rsidRDefault="00E238B7" w:rsidP="000D479B">
            <w:pPr>
              <w:spacing w:before="0"/>
            </w:pPr>
            <w:r w:rsidRPr="008E4BFC">
              <w:t>2023/25</w:t>
            </w:r>
          </w:p>
        </w:tc>
        <w:tc>
          <w:tcPr>
            <w:tcW w:w="0" w:type="auto"/>
            <w:vAlign w:val="center"/>
          </w:tcPr>
          <w:p w14:paraId="37B9E8F2" w14:textId="77777777" w:rsidR="00424AD9" w:rsidRPr="008E4BFC" w:rsidRDefault="00424AD9" w:rsidP="000D479B">
            <w:pPr>
              <w:spacing w:before="0"/>
            </w:pPr>
            <w:r w:rsidRPr="008E4BFC">
              <w:t xml:space="preserve">Okres </w:t>
            </w:r>
          </w:p>
          <w:p w14:paraId="37B9E8F3" w14:textId="77777777" w:rsidR="00424AD9" w:rsidRPr="008E4BFC" w:rsidRDefault="00424AD9" w:rsidP="000D479B">
            <w:pPr>
              <w:spacing w:before="0"/>
            </w:pPr>
            <w:r w:rsidRPr="008E4BFC">
              <w:t>Semestr 3</w:t>
            </w:r>
          </w:p>
        </w:tc>
      </w:tr>
      <w:tr w:rsidR="006359D4" w:rsidRPr="008E4BFC" w14:paraId="37B9E8FB" w14:textId="77777777" w:rsidTr="000D479B">
        <w:tc>
          <w:tcPr>
            <w:tcW w:w="0" w:type="auto"/>
            <w:gridSpan w:val="2"/>
            <w:vAlign w:val="center"/>
            <w:hideMark/>
          </w:tcPr>
          <w:p w14:paraId="37B9E8F5" w14:textId="77777777" w:rsidR="00424AD9" w:rsidRPr="008E4BFC" w:rsidRDefault="00424AD9" w:rsidP="000D479B">
            <w:pPr>
              <w:spacing w:before="0"/>
            </w:pPr>
            <w:r w:rsidRPr="008E4BFC">
              <w:t xml:space="preserve">Języki wykładowe </w:t>
            </w:r>
          </w:p>
          <w:p w14:paraId="37B9E8F6" w14:textId="77777777" w:rsidR="00424AD9" w:rsidRPr="008E4BFC" w:rsidRDefault="00424AD9" w:rsidP="000D479B">
            <w:pPr>
              <w:spacing w:before="0"/>
            </w:pPr>
            <w:r w:rsidRPr="008E4BFC">
              <w:t xml:space="preserve">Polski </w:t>
            </w:r>
          </w:p>
        </w:tc>
        <w:tc>
          <w:tcPr>
            <w:tcW w:w="0" w:type="auto"/>
            <w:vAlign w:val="center"/>
            <w:hideMark/>
          </w:tcPr>
          <w:p w14:paraId="37B9E8F7" w14:textId="77777777" w:rsidR="00424AD9" w:rsidRPr="008E4BFC" w:rsidRDefault="00424AD9" w:rsidP="000D479B">
            <w:pPr>
              <w:spacing w:before="0"/>
            </w:pPr>
            <w:r w:rsidRPr="008E4BFC">
              <w:t xml:space="preserve">Profil studiów </w:t>
            </w:r>
          </w:p>
          <w:p w14:paraId="37B9E8F8" w14:textId="77777777" w:rsidR="00424AD9" w:rsidRPr="008E4BFC" w:rsidRDefault="00424AD9" w:rsidP="000D479B">
            <w:pPr>
              <w:spacing w:before="0"/>
            </w:pPr>
            <w:r w:rsidRPr="008E4BFC">
              <w:t xml:space="preserve">praktyczny </w:t>
            </w:r>
          </w:p>
        </w:tc>
        <w:tc>
          <w:tcPr>
            <w:tcW w:w="0" w:type="auto"/>
            <w:vAlign w:val="center"/>
            <w:hideMark/>
          </w:tcPr>
          <w:p w14:paraId="37B9E8F9" w14:textId="77777777" w:rsidR="00424AD9" w:rsidRPr="008E4BFC" w:rsidRDefault="00424AD9" w:rsidP="000D479B">
            <w:pPr>
              <w:spacing w:before="0"/>
            </w:pPr>
            <w:r w:rsidRPr="008E4BFC">
              <w:t xml:space="preserve">Obligatoryjność </w:t>
            </w:r>
          </w:p>
          <w:p w14:paraId="37B9E8FA" w14:textId="77777777" w:rsidR="00424AD9" w:rsidRPr="008E4BFC" w:rsidRDefault="00424AD9" w:rsidP="000D479B">
            <w:pPr>
              <w:spacing w:before="0"/>
            </w:pPr>
            <w:r w:rsidRPr="008E4BFC">
              <w:t xml:space="preserve">obowiązkowy </w:t>
            </w:r>
          </w:p>
        </w:tc>
      </w:tr>
      <w:tr w:rsidR="00424AD9" w:rsidRPr="008E4BFC" w14:paraId="37B9E900" w14:textId="77777777" w:rsidTr="000D479B">
        <w:tc>
          <w:tcPr>
            <w:tcW w:w="0" w:type="auto"/>
            <w:gridSpan w:val="2"/>
          </w:tcPr>
          <w:p w14:paraId="37B9E8FC" w14:textId="77777777" w:rsidR="00424AD9" w:rsidRPr="008E4BFC" w:rsidRDefault="00424AD9" w:rsidP="000D479B">
            <w:pPr>
              <w:spacing w:before="0"/>
            </w:pPr>
            <w:r w:rsidRPr="008E4BFC">
              <w:t xml:space="preserve">Sposób realizacji i godziny zajęć </w:t>
            </w:r>
          </w:p>
          <w:p w14:paraId="37B9E8FD" w14:textId="77777777" w:rsidR="00424AD9" w:rsidRPr="008E4BFC" w:rsidRDefault="00424AD9" w:rsidP="00496F24">
            <w:pPr>
              <w:spacing w:before="0"/>
            </w:pPr>
            <w:r w:rsidRPr="008E4BFC">
              <w:t xml:space="preserve">Wykład:10,  e-learning: 1o, </w:t>
            </w:r>
            <w:r w:rsidR="00496F24" w:rsidRPr="008E4BFC">
              <w:t>ćwiczenia kliniczne</w:t>
            </w:r>
            <w:r w:rsidRPr="008E4BFC">
              <w:t xml:space="preserve">: </w:t>
            </w:r>
            <w:r w:rsidR="00496F24" w:rsidRPr="008E4BFC">
              <w:t>10</w:t>
            </w:r>
            <w:r w:rsidRPr="008E4BFC">
              <w:t xml:space="preserve"> </w:t>
            </w:r>
          </w:p>
        </w:tc>
        <w:tc>
          <w:tcPr>
            <w:tcW w:w="0" w:type="auto"/>
            <w:gridSpan w:val="2"/>
          </w:tcPr>
          <w:p w14:paraId="37B9E8FE" w14:textId="77777777" w:rsidR="00424AD9" w:rsidRPr="008E4BFC" w:rsidRDefault="00424AD9" w:rsidP="000D479B">
            <w:pPr>
              <w:spacing w:before="0"/>
            </w:pPr>
            <w:r w:rsidRPr="008E4BFC">
              <w:t xml:space="preserve">Liczba punktów ECTS </w:t>
            </w:r>
          </w:p>
          <w:p w14:paraId="37B9E8FF" w14:textId="77777777" w:rsidR="00424AD9" w:rsidRPr="008E4BFC" w:rsidRDefault="00496F24" w:rsidP="000D479B">
            <w:pPr>
              <w:spacing w:before="0"/>
            </w:pPr>
            <w:r w:rsidRPr="008E4BFC">
              <w:t>3</w:t>
            </w:r>
          </w:p>
        </w:tc>
      </w:tr>
      <w:tr w:rsidR="006359D4" w:rsidRPr="008E4BFC" w14:paraId="37B9E907" w14:textId="77777777" w:rsidTr="000D479B">
        <w:tc>
          <w:tcPr>
            <w:tcW w:w="0" w:type="auto"/>
            <w:vAlign w:val="center"/>
            <w:hideMark/>
          </w:tcPr>
          <w:p w14:paraId="37B9E901" w14:textId="77777777" w:rsidR="00424AD9" w:rsidRPr="008E4BFC" w:rsidRDefault="00424AD9" w:rsidP="000D479B">
            <w:pPr>
              <w:spacing w:before="0"/>
            </w:pPr>
            <w:r w:rsidRPr="008E4BFC">
              <w:t xml:space="preserve">Poziom kształcenia </w:t>
            </w:r>
          </w:p>
          <w:p w14:paraId="37B9E902" w14:textId="77777777" w:rsidR="00424AD9" w:rsidRPr="008E4BFC" w:rsidRDefault="00424AD9" w:rsidP="000D479B">
            <w:pPr>
              <w:spacing w:before="0"/>
            </w:pPr>
            <w:r w:rsidRPr="008E4BFC">
              <w:t xml:space="preserve">drugiego stopnia </w:t>
            </w:r>
          </w:p>
        </w:tc>
        <w:tc>
          <w:tcPr>
            <w:tcW w:w="0" w:type="auto"/>
            <w:vAlign w:val="center"/>
            <w:hideMark/>
          </w:tcPr>
          <w:p w14:paraId="37B9E903" w14:textId="77777777" w:rsidR="00424AD9" w:rsidRPr="008E4BFC" w:rsidRDefault="00424AD9" w:rsidP="000D479B">
            <w:pPr>
              <w:spacing w:before="0"/>
            </w:pPr>
            <w:r w:rsidRPr="008E4BFC">
              <w:t xml:space="preserve">Forma studiów </w:t>
            </w:r>
          </w:p>
          <w:p w14:paraId="37B9E904" w14:textId="77777777" w:rsidR="00424AD9" w:rsidRPr="008E4BFC" w:rsidRDefault="00424AD9" w:rsidP="000D479B">
            <w:pPr>
              <w:spacing w:before="0"/>
            </w:pPr>
            <w:r w:rsidRPr="008E4BFC">
              <w:t xml:space="preserve">stacjonarne </w:t>
            </w:r>
          </w:p>
        </w:tc>
        <w:tc>
          <w:tcPr>
            <w:tcW w:w="0" w:type="auto"/>
            <w:gridSpan w:val="2"/>
            <w:vAlign w:val="center"/>
            <w:hideMark/>
          </w:tcPr>
          <w:p w14:paraId="37B9E905" w14:textId="77777777" w:rsidR="00424AD9" w:rsidRPr="008E4BFC" w:rsidRDefault="00424AD9" w:rsidP="000D479B">
            <w:pPr>
              <w:spacing w:before="0"/>
            </w:pPr>
            <w:r w:rsidRPr="008E4BFC">
              <w:t xml:space="preserve">Dyscypliny </w:t>
            </w:r>
          </w:p>
          <w:p w14:paraId="37B9E906" w14:textId="71F5498E" w:rsidR="00424AD9" w:rsidRPr="008E4BFC" w:rsidRDefault="004B0ED5" w:rsidP="000D479B">
            <w:pPr>
              <w:spacing w:before="0"/>
            </w:pPr>
            <w:r w:rsidRPr="008E4BFC">
              <w:t>Nauki o zdrowiu i nauki medyczne</w:t>
            </w:r>
            <w:r w:rsidR="00424AD9" w:rsidRPr="008E4BFC">
              <w:t xml:space="preserve"> </w:t>
            </w:r>
          </w:p>
        </w:tc>
      </w:tr>
      <w:tr w:rsidR="00424AD9" w:rsidRPr="008E4BFC" w14:paraId="37B9E90A" w14:textId="77777777" w:rsidTr="000D479B">
        <w:tc>
          <w:tcPr>
            <w:tcW w:w="0" w:type="auto"/>
            <w:vAlign w:val="center"/>
            <w:hideMark/>
          </w:tcPr>
          <w:p w14:paraId="37B9E908" w14:textId="77777777" w:rsidR="00424AD9" w:rsidRPr="008E4BFC" w:rsidRDefault="00424AD9" w:rsidP="000D479B">
            <w:pPr>
              <w:spacing w:before="0"/>
            </w:pPr>
            <w:r w:rsidRPr="008E4BFC">
              <w:t xml:space="preserve">Koordynator przedmiotu </w:t>
            </w:r>
          </w:p>
        </w:tc>
        <w:tc>
          <w:tcPr>
            <w:tcW w:w="0" w:type="auto"/>
            <w:gridSpan w:val="3"/>
            <w:vAlign w:val="center"/>
            <w:hideMark/>
          </w:tcPr>
          <w:p w14:paraId="37B9E909" w14:textId="77777777" w:rsidR="00424AD9" w:rsidRPr="008E4BFC" w:rsidRDefault="00C61572" w:rsidP="000D479B">
            <w:pPr>
              <w:spacing w:before="0"/>
            </w:pPr>
            <w:r w:rsidRPr="008E4BFC">
              <w:t>Anna Gontarek</w:t>
            </w:r>
          </w:p>
        </w:tc>
      </w:tr>
      <w:tr w:rsidR="00424AD9" w:rsidRPr="008E4BFC" w14:paraId="37B9E90D" w14:textId="77777777" w:rsidTr="000D479B">
        <w:tc>
          <w:tcPr>
            <w:tcW w:w="0" w:type="auto"/>
            <w:vAlign w:val="center"/>
            <w:hideMark/>
          </w:tcPr>
          <w:p w14:paraId="37B9E90B" w14:textId="77777777" w:rsidR="00424AD9" w:rsidRPr="008E4BFC" w:rsidRDefault="00424AD9" w:rsidP="000D479B">
            <w:pPr>
              <w:spacing w:before="0"/>
            </w:pPr>
            <w:r w:rsidRPr="008E4BFC">
              <w:t>Prowadzący zajęcia</w:t>
            </w:r>
          </w:p>
        </w:tc>
        <w:tc>
          <w:tcPr>
            <w:tcW w:w="0" w:type="auto"/>
            <w:gridSpan w:val="3"/>
            <w:vAlign w:val="center"/>
            <w:hideMark/>
          </w:tcPr>
          <w:p w14:paraId="37B9E90C" w14:textId="69680FA2" w:rsidR="00424AD9" w:rsidRPr="008E4BFC" w:rsidRDefault="008E1044" w:rsidP="00BF2C25">
            <w:pPr>
              <w:spacing w:before="0"/>
            </w:pPr>
            <w:r w:rsidRPr="008E4BFC">
              <w:t xml:space="preserve">Katarzyna Tomaszewska, Anna Gontarek, Zofia </w:t>
            </w:r>
            <w:proofErr w:type="spellStart"/>
            <w:r w:rsidRPr="008E4BFC">
              <w:t>Kruba</w:t>
            </w:r>
            <w:proofErr w:type="spellEnd"/>
            <w:r w:rsidRPr="008E4BFC">
              <w:t>,</w:t>
            </w:r>
            <w:r w:rsidR="00C61572" w:rsidRPr="008E4BFC">
              <w:t xml:space="preserve"> Zuzanna Borowiecka, Anna Malinowska</w:t>
            </w:r>
          </w:p>
        </w:tc>
      </w:tr>
      <w:tr w:rsidR="00424AD9" w:rsidRPr="008E4BFC" w14:paraId="37B9E910" w14:textId="77777777" w:rsidTr="000D479B">
        <w:tc>
          <w:tcPr>
            <w:tcW w:w="0" w:type="auto"/>
            <w:gridSpan w:val="4"/>
            <w:hideMark/>
          </w:tcPr>
          <w:p w14:paraId="37B9E90E" w14:textId="77777777" w:rsidR="00424AD9" w:rsidRPr="008E4BFC" w:rsidRDefault="00424AD9" w:rsidP="000D479B">
            <w:pPr>
              <w:spacing w:before="0"/>
            </w:pPr>
            <w:r w:rsidRPr="008E4BFC">
              <w:t>Grupa zajęć standardu</w:t>
            </w:r>
          </w:p>
          <w:p w14:paraId="37B9E90F" w14:textId="77777777" w:rsidR="00424AD9" w:rsidRPr="008E4BFC" w:rsidRDefault="00424AD9" w:rsidP="000D479B">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B. Zaawansowana praktyka pielęgniarska</w:t>
            </w:r>
          </w:p>
        </w:tc>
      </w:tr>
    </w:tbl>
    <w:p w14:paraId="37B9E911"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Wymagania wstępne i dodatkowe </w:t>
      </w:r>
    </w:p>
    <w:p w14:paraId="37B9E912" w14:textId="77777777" w:rsidR="00424AD9" w:rsidRPr="008E4BFC" w:rsidRDefault="00424AD9" w:rsidP="00424AD9">
      <w:pPr>
        <w:pStyle w:val="NormalnyWeb"/>
        <w:spacing w:before="0" w:beforeAutospacing="0" w:after="0" w:afterAutospacing="0"/>
        <w:rPr>
          <w:rFonts w:asciiTheme="minorHAnsi" w:hAnsiTheme="minorHAnsi"/>
        </w:rPr>
      </w:pPr>
      <w:r w:rsidRPr="008E4BFC">
        <w:rPr>
          <w:rFonts w:asciiTheme="minorHAnsi" w:hAnsiTheme="minorHAnsi"/>
        </w:rPr>
        <w:t xml:space="preserve">Wiedza, umiejętności i kompetencje z zakresu programu studiów I stopnia na kierunku pielęgniarstwo </w:t>
      </w:r>
    </w:p>
    <w:p w14:paraId="37B9E913"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Cele kształcenia dla przedmiotu </w:t>
      </w:r>
    </w:p>
    <w:tbl>
      <w:tblPr>
        <w:tblStyle w:val="Siatkatabelijasna"/>
        <w:tblW w:w="0" w:type="auto"/>
        <w:tblLook w:val="04A0" w:firstRow="1" w:lastRow="0" w:firstColumn="1" w:lastColumn="0" w:noHBand="0" w:noVBand="1"/>
      </w:tblPr>
      <w:tblGrid>
        <w:gridCol w:w="445"/>
        <w:gridCol w:w="8572"/>
      </w:tblGrid>
      <w:tr w:rsidR="00424AD9" w:rsidRPr="008E4BFC" w14:paraId="37B9E916" w14:textId="77777777" w:rsidTr="000D479B">
        <w:tc>
          <w:tcPr>
            <w:tcW w:w="0" w:type="auto"/>
            <w:hideMark/>
          </w:tcPr>
          <w:p w14:paraId="37B9E914" w14:textId="77777777" w:rsidR="00424AD9" w:rsidRPr="008E4BFC" w:rsidRDefault="00424AD9" w:rsidP="000D479B">
            <w:pPr>
              <w:spacing w:before="0"/>
            </w:pPr>
            <w:r w:rsidRPr="008E4BFC">
              <w:t xml:space="preserve">C1 </w:t>
            </w:r>
          </w:p>
        </w:tc>
        <w:tc>
          <w:tcPr>
            <w:tcW w:w="0" w:type="auto"/>
            <w:hideMark/>
          </w:tcPr>
          <w:p w14:paraId="37B9E915" w14:textId="77777777" w:rsidR="00424AD9" w:rsidRPr="008E4BFC" w:rsidRDefault="00424AD9" w:rsidP="00514110">
            <w:pPr>
              <w:spacing w:before="0"/>
              <w:jc w:val="both"/>
            </w:pPr>
            <w:r w:rsidRPr="008E4BFC">
              <w:t>Celem kształcenia jest: opanowanie przez studentów wiedzy i umiejętności z zakresu opieki i edukacji terapeutycznej nad pacjentami wymagający</w:t>
            </w:r>
            <w:r w:rsidR="00496F24" w:rsidRPr="008E4BFC">
              <w:t>mi</w:t>
            </w:r>
            <w:r w:rsidRPr="008E4BFC">
              <w:t xml:space="preserve"> leczenia specjalistycznego</w:t>
            </w:r>
            <w:r w:rsidR="00496F24" w:rsidRPr="008E4BFC">
              <w:t xml:space="preserve"> nerkozastępczego</w:t>
            </w:r>
            <w:r w:rsidRPr="008E4BFC">
              <w:t xml:space="preserve">, uświadomienie studentom konieczności systematycznego uzupełniania i uaktualniania wiedzy w tym zakresie, doskonalenie kształtowania u studentów postaw odpowiedzialności w opiece nad chorym oraz przestrzegania zasad etyki zawodowej. </w:t>
            </w:r>
          </w:p>
        </w:tc>
      </w:tr>
    </w:tbl>
    <w:p w14:paraId="37B9E917"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Efekty uczenia się dla przedmiotu </w:t>
      </w:r>
    </w:p>
    <w:tbl>
      <w:tblPr>
        <w:tblStyle w:val="Siatkatabelijasna"/>
        <w:tblW w:w="0" w:type="auto"/>
        <w:tblLook w:val="04A0" w:firstRow="1" w:lastRow="0" w:firstColumn="1" w:lastColumn="0" w:noHBand="0" w:noVBand="1"/>
      </w:tblPr>
      <w:tblGrid>
        <w:gridCol w:w="585"/>
        <w:gridCol w:w="6905"/>
        <w:gridCol w:w="1527"/>
      </w:tblGrid>
      <w:tr w:rsidR="00424AD9" w:rsidRPr="008E4BFC" w14:paraId="37B9E91B" w14:textId="77777777" w:rsidTr="000D479B">
        <w:tc>
          <w:tcPr>
            <w:tcW w:w="0" w:type="auto"/>
            <w:vAlign w:val="center"/>
            <w:hideMark/>
          </w:tcPr>
          <w:p w14:paraId="37B9E918" w14:textId="77777777" w:rsidR="00424AD9" w:rsidRPr="008E4BFC" w:rsidRDefault="00424AD9" w:rsidP="000D479B">
            <w:pPr>
              <w:spacing w:before="0"/>
            </w:pPr>
            <w:r w:rsidRPr="008E4BFC">
              <w:t xml:space="preserve">Kod </w:t>
            </w:r>
          </w:p>
        </w:tc>
        <w:tc>
          <w:tcPr>
            <w:tcW w:w="0" w:type="auto"/>
            <w:vAlign w:val="center"/>
            <w:hideMark/>
          </w:tcPr>
          <w:p w14:paraId="37B9E919" w14:textId="77777777" w:rsidR="00424AD9" w:rsidRPr="008E4BFC" w:rsidRDefault="00424AD9" w:rsidP="000D479B">
            <w:pPr>
              <w:spacing w:before="0"/>
            </w:pPr>
            <w:r w:rsidRPr="008E4BFC">
              <w:t xml:space="preserve">Efekty w zakresie </w:t>
            </w:r>
          </w:p>
        </w:tc>
        <w:tc>
          <w:tcPr>
            <w:tcW w:w="0" w:type="auto"/>
            <w:hideMark/>
          </w:tcPr>
          <w:p w14:paraId="37B9E91A" w14:textId="77777777" w:rsidR="00424AD9" w:rsidRPr="008E4BFC" w:rsidRDefault="00424AD9" w:rsidP="000D479B">
            <w:pPr>
              <w:spacing w:before="0"/>
              <w:jc w:val="center"/>
            </w:pPr>
            <w:r w:rsidRPr="008E4BFC">
              <w:t xml:space="preserve">Kierunkowe efekty uczenia się </w:t>
            </w:r>
          </w:p>
        </w:tc>
      </w:tr>
      <w:tr w:rsidR="00424AD9" w:rsidRPr="008E4BFC" w14:paraId="37B9E91D" w14:textId="77777777" w:rsidTr="000D479B">
        <w:tc>
          <w:tcPr>
            <w:tcW w:w="0" w:type="auto"/>
            <w:gridSpan w:val="3"/>
            <w:hideMark/>
          </w:tcPr>
          <w:p w14:paraId="37B9E91C" w14:textId="77777777" w:rsidR="00424AD9" w:rsidRPr="008E4BFC" w:rsidRDefault="00424AD9" w:rsidP="000D479B">
            <w:pPr>
              <w:spacing w:before="0"/>
              <w:rPr>
                <w:b/>
              </w:rPr>
            </w:pPr>
            <w:r w:rsidRPr="008E4BFC">
              <w:rPr>
                <w:b/>
              </w:rPr>
              <w:t xml:space="preserve">Wiedzy – Student zna i rozumie: </w:t>
            </w:r>
          </w:p>
        </w:tc>
      </w:tr>
      <w:tr w:rsidR="00424AD9" w:rsidRPr="008E4BFC" w14:paraId="37B9E921" w14:textId="77777777" w:rsidTr="000D479B">
        <w:tc>
          <w:tcPr>
            <w:tcW w:w="0" w:type="auto"/>
            <w:hideMark/>
          </w:tcPr>
          <w:p w14:paraId="37B9E91E" w14:textId="77777777" w:rsidR="00424AD9" w:rsidRPr="008E4BFC" w:rsidRDefault="00424AD9" w:rsidP="000D479B">
            <w:pPr>
              <w:spacing w:before="0"/>
            </w:pPr>
            <w:r w:rsidRPr="008E4BFC">
              <w:t xml:space="preserve">W1 </w:t>
            </w:r>
          </w:p>
        </w:tc>
        <w:tc>
          <w:tcPr>
            <w:tcW w:w="0" w:type="auto"/>
            <w:hideMark/>
          </w:tcPr>
          <w:p w14:paraId="37B9E91F" w14:textId="77777777" w:rsidR="00424AD9" w:rsidRPr="008E4BFC" w:rsidRDefault="00424AD9" w:rsidP="000D479B">
            <w:pPr>
              <w:spacing w:before="0"/>
            </w:pPr>
            <w:r w:rsidRPr="008E4BFC">
              <w:t xml:space="preserve">wytyczne terapeutyczne i standardy opieki pielęgniarskiej w chorobach przewlekłych </w:t>
            </w:r>
          </w:p>
        </w:tc>
        <w:tc>
          <w:tcPr>
            <w:tcW w:w="0" w:type="auto"/>
            <w:vAlign w:val="center"/>
            <w:hideMark/>
          </w:tcPr>
          <w:p w14:paraId="37B9E920" w14:textId="77777777" w:rsidR="00424AD9" w:rsidRPr="008E4BFC" w:rsidRDefault="00424AD9" w:rsidP="000D479B">
            <w:pPr>
              <w:spacing w:before="0"/>
              <w:jc w:val="center"/>
            </w:pPr>
            <w:r w:rsidRPr="008E4BFC">
              <w:rPr>
                <w:rStyle w:val="popup"/>
              </w:rPr>
              <w:t>O.W4</w:t>
            </w:r>
          </w:p>
        </w:tc>
      </w:tr>
      <w:tr w:rsidR="00424AD9" w:rsidRPr="008E4BFC" w14:paraId="37B9E925" w14:textId="77777777" w:rsidTr="000D479B">
        <w:tc>
          <w:tcPr>
            <w:tcW w:w="0" w:type="auto"/>
            <w:hideMark/>
          </w:tcPr>
          <w:p w14:paraId="37B9E922" w14:textId="77777777" w:rsidR="00424AD9" w:rsidRPr="008E4BFC" w:rsidRDefault="00424AD9" w:rsidP="000D479B">
            <w:pPr>
              <w:spacing w:before="0"/>
            </w:pPr>
            <w:r w:rsidRPr="008E4BFC">
              <w:t xml:space="preserve">W2 </w:t>
            </w:r>
          </w:p>
        </w:tc>
        <w:tc>
          <w:tcPr>
            <w:tcW w:w="0" w:type="auto"/>
            <w:hideMark/>
          </w:tcPr>
          <w:p w14:paraId="37B9E923" w14:textId="77777777" w:rsidR="00424AD9" w:rsidRPr="008E4BFC" w:rsidRDefault="00424AD9" w:rsidP="000D479B">
            <w:pPr>
              <w:spacing w:before="0"/>
            </w:pPr>
            <w:r w:rsidRPr="008E4BFC">
              <w:t xml:space="preserve">zasady i metody edukacji osób zdrowych i chorych w chorobach przewlekłych </w:t>
            </w:r>
          </w:p>
        </w:tc>
        <w:tc>
          <w:tcPr>
            <w:tcW w:w="0" w:type="auto"/>
            <w:vAlign w:val="center"/>
            <w:hideMark/>
          </w:tcPr>
          <w:p w14:paraId="37B9E924" w14:textId="77777777" w:rsidR="00424AD9" w:rsidRPr="008E4BFC" w:rsidRDefault="00424AD9" w:rsidP="000D479B">
            <w:pPr>
              <w:spacing w:before="0"/>
              <w:jc w:val="center"/>
            </w:pPr>
            <w:r w:rsidRPr="008E4BFC">
              <w:rPr>
                <w:rStyle w:val="popup"/>
              </w:rPr>
              <w:t>O.W5</w:t>
            </w:r>
          </w:p>
        </w:tc>
      </w:tr>
      <w:tr w:rsidR="00424AD9" w:rsidRPr="008E4BFC" w14:paraId="37B9E929" w14:textId="77777777" w:rsidTr="000D479B">
        <w:tc>
          <w:tcPr>
            <w:tcW w:w="0" w:type="auto"/>
            <w:hideMark/>
          </w:tcPr>
          <w:p w14:paraId="37B9E926" w14:textId="77777777" w:rsidR="00424AD9" w:rsidRPr="008E4BFC" w:rsidRDefault="00424AD9" w:rsidP="00514110">
            <w:pPr>
              <w:spacing w:before="0"/>
            </w:pPr>
            <w:r w:rsidRPr="008E4BFC">
              <w:lastRenderedPageBreak/>
              <w:t>W</w:t>
            </w:r>
            <w:r w:rsidR="00514110" w:rsidRPr="008E4BFC">
              <w:t>3</w:t>
            </w:r>
            <w:r w:rsidRPr="008E4BFC">
              <w:t xml:space="preserve"> </w:t>
            </w:r>
          </w:p>
        </w:tc>
        <w:tc>
          <w:tcPr>
            <w:tcW w:w="0" w:type="auto"/>
            <w:hideMark/>
          </w:tcPr>
          <w:p w14:paraId="37B9E927" w14:textId="77777777" w:rsidR="00424AD9" w:rsidRPr="008E4BFC" w:rsidRDefault="00424AD9" w:rsidP="000D479B">
            <w:pPr>
              <w:spacing w:before="0"/>
            </w:pPr>
            <w:r w:rsidRPr="008E4BFC">
              <w:t>standardy specjalistycznej opieki pielęgniarskiej nad pacjentem w przebiegu leczenia nerkozastępczego w technikach przerywanych i technikach ciągłych (</w:t>
            </w:r>
            <w:proofErr w:type="spellStart"/>
            <w:r w:rsidRPr="008E4BFC">
              <w:t>Continuous</w:t>
            </w:r>
            <w:proofErr w:type="spellEnd"/>
            <w:r w:rsidRPr="008E4BFC">
              <w:t xml:space="preserve"> </w:t>
            </w:r>
            <w:proofErr w:type="spellStart"/>
            <w:r w:rsidRPr="008E4BFC">
              <w:t>Renal</w:t>
            </w:r>
            <w:proofErr w:type="spellEnd"/>
            <w:r w:rsidRPr="008E4BFC">
              <w:t xml:space="preserve"> </w:t>
            </w:r>
            <w:proofErr w:type="spellStart"/>
            <w:r w:rsidRPr="008E4BFC">
              <w:t>Replacement</w:t>
            </w:r>
            <w:proofErr w:type="spellEnd"/>
            <w:r w:rsidRPr="008E4BFC">
              <w:t xml:space="preserve"> </w:t>
            </w:r>
            <w:proofErr w:type="spellStart"/>
            <w:r w:rsidRPr="008E4BFC">
              <w:t>Therapy</w:t>
            </w:r>
            <w:proofErr w:type="spellEnd"/>
            <w:r w:rsidRPr="008E4BFC">
              <w:t xml:space="preserve">, CRRT) </w:t>
            </w:r>
          </w:p>
        </w:tc>
        <w:tc>
          <w:tcPr>
            <w:tcW w:w="0" w:type="auto"/>
            <w:vAlign w:val="center"/>
            <w:hideMark/>
          </w:tcPr>
          <w:p w14:paraId="37B9E928" w14:textId="77777777" w:rsidR="00424AD9" w:rsidRPr="008E4BFC" w:rsidRDefault="00424AD9" w:rsidP="000D479B">
            <w:pPr>
              <w:spacing w:before="0"/>
              <w:jc w:val="center"/>
            </w:pPr>
            <w:r w:rsidRPr="008E4BFC">
              <w:rPr>
                <w:rStyle w:val="popup"/>
              </w:rPr>
              <w:t>B.W28</w:t>
            </w:r>
          </w:p>
        </w:tc>
      </w:tr>
      <w:tr w:rsidR="00424AD9" w:rsidRPr="008E4BFC" w14:paraId="37B9E92D" w14:textId="77777777" w:rsidTr="000D479B">
        <w:tc>
          <w:tcPr>
            <w:tcW w:w="0" w:type="auto"/>
            <w:hideMark/>
          </w:tcPr>
          <w:p w14:paraId="37B9E92A" w14:textId="77777777" w:rsidR="00424AD9" w:rsidRPr="008E4BFC" w:rsidRDefault="00424AD9" w:rsidP="00514110">
            <w:pPr>
              <w:spacing w:before="0"/>
            </w:pPr>
            <w:r w:rsidRPr="008E4BFC">
              <w:t>W</w:t>
            </w:r>
            <w:r w:rsidR="00514110" w:rsidRPr="008E4BFC">
              <w:t>4</w:t>
            </w:r>
          </w:p>
        </w:tc>
        <w:tc>
          <w:tcPr>
            <w:tcW w:w="0" w:type="auto"/>
            <w:hideMark/>
          </w:tcPr>
          <w:p w14:paraId="37B9E92B" w14:textId="77777777" w:rsidR="00424AD9" w:rsidRPr="008E4BFC" w:rsidRDefault="00424AD9" w:rsidP="000D479B">
            <w:pPr>
              <w:spacing w:before="0"/>
            </w:pPr>
            <w:r w:rsidRPr="008E4BFC">
              <w:t xml:space="preserve">zasady funkcjonowania stacji dializ i leczenia nerkozastępczego (ciągła ambulatoryjna dializa otrzewnowa CADO, ambulatoryjna dializa otrzewnowa ADO, hemodializa, hiperalimentacja) </w:t>
            </w:r>
          </w:p>
        </w:tc>
        <w:tc>
          <w:tcPr>
            <w:tcW w:w="0" w:type="auto"/>
            <w:vAlign w:val="center"/>
            <w:hideMark/>
          </w:tcPr>
          <w:p w14:paraId="37B9E92C" w14:textId="77777777" w:rsidR="00424AD9" w:rsidRPr="008E4BFC" w:rsidRDefault="00424AD9" w:rsidP="000D479B">
            <w:pPr>
              <w:spacing w:before="0"/>
              <w:jc w:val="center"/>
            </w:pPr>
            <w:r w:rsidRPr="008E4BFC">
              <w:rPr>
                <w:rStyle w:val="popup"/>
              </w:rPr>
              <w:t>B.W29</w:t>
            </w:r>
          </w:p>
        </w:tc>
      </w:tr>
      <w:tr w:rsidR="00424AD9" w:rsidRPr="008E4BFC" w14:paraId="37B9E931" w14:textId="77777777" w:rsidTr="000D479B">
        <w:tc>
          <w:tcPr>
            <w:tcW w:w="0" w:type="auto"/>
            <w:hideMark/>
          </w:tcPr>
          <w:p w14:paraId="37B9E92E" w14:textId="77777777" w:rsidR="00424AD9" w:rsidRPr="008E4BFC" w:rsidRDefault="00424AD9" w:rsidP="00514110">
            <w:pPr>
              <w:spacing w:before="0"/>
            </w:pPr>
            <w:r w:rsidRPr="008E4BFC">
              <w:t>W</w:t>
            </w:r>
            <w:r w:rsidR="00514110" w:rsidRPr="008E4BFC">
              <w:t>5</w:t>
            </w:r>
            <w:r w:rsidRPr="008E4BFC">
              <w:t xml:space="preserve"> </w:t>
            </w:r>
          </w:p>
        </w:tc>
        <w:tc>
          <w:tcPr>
            <w:tcW w:w="0" w:type="auto"/>
            <w:hideMark/>
          </w:tcPr>
          <w:p w14:paraId="37B9E92F" w14:textId="77777777" w:rsidR="00424AD9" w:rsidRPr="008E4BFC" w:rsidRDefault="00424AD9" w:rsidP="000D479B">
            <w:pPr>
              <w:spacing w:before="0"/>
            </w:pPr>
            <w:r w:rsidRPr="008E4BFC">
              <w:t xml:space="preserve">przyczyny i zasady postępowania diagnostyczno-terapeutycznego oraz opieki nad pacjentami z niewydolnością narządową </w:t>
            </w:r>
          </w:p>
        </w:tc>
        <w:tc>
          <w:tcPr>
            <w:tcW w:w="0" w:type="auto"/>
            <w:vAlign w:val="center"/>
            <w:hideMark/>
          </w:tcPr>
          <w:p w14:paraId="37B9E930" w14:textId="77777777" w:rsidR="00424AD9" w:rsidRPr="008E4BFC" w:rsidRDefault="00424AD9" w:rsidP="000D479B">
            <w:pPr>
              <w:spacing w:before="0"/>
              <w:jc w:val="center"/>
            </w:pPr>
            <w:r w:rsidRPr="008E4BFC">
              <w:rPr>
                <w:rStyle w:val="popup"/>
              </w:rPr>
              <w:t>B.W30</w:t>
            </w:r>
          </w:p>
        </w:tc>
      </w:tr>
      <w:tr w:rsidR="00424AD9" w:rsidRPr="008E4BFC" w14:paraId="37B9E935" w14:textId="77777777" w:rsidTr="000D479B">
        <w:tc>
          <w:tcPr>
            <w:tcW w:w="0" w:type="auto"/>
            <w:hideMark/>
          </w:tcPr>
          <w:p w14:paraId="37B9E932" w14:textId="77777777" w:rsidR="00424AD9" w:rsidRPr="008E4BFC" w:rsidRDefault="00424AD9" w:rsidP="00514110">
            <w:pPr>
              <w:spacing w:before="0"/>
            </w:pPr>
            <w:r w:rsidRPr="008E4BFC">
              <w:t>W</w:t>
            </w:r>
            <w:r w:rsidR="00514110" w:rsidRPr="008E4BFC">
              <w:t>6</w:t>
            </w:r>
            <w:r w:rsidRPr="008E4BFC">
              <w:t xml:space="preserve"> </w:t>
            </w:r>
          </w:p>
        </w:tc>
        <w:tc>
          <w:tcPr>
            <w:tcW w:w="0" w:type="auto"/>
            <w:hideMark/>
          </w:tcPr>
          <w:p w14:paraId="37B9E933" w14:textId="77777777" w:rsidR="00424AD9" w:rsidRPr="008E4BFC" w:rsidRDefault="00424AD9" w:rsidP="000D479B">
            <w:pPr>
              <w:spacing w:before="0"/>
            </w:pPr>
            <w:r w:rsidRPr="008E4BFC">
              <w:t xml:space="preserve">zasady opieki nad pacjentem przed i po przeszczepieniu narządów </w:t>
            </w:r>
          </w:p>
        </w:tc>
        <w:tc>
          <w:tcPr>
            <w:tcW w:w="0" w:type="auto"/>
            <w:vAlign w:val="center"/>
            <w:hideMark/>
          </w:tcPr>
          <w:p w14:paraId="37B9E934" w14:textId="77777777" w:rsidR="00424AD9" w:rsidRPr="008E4BFC" w:rsidRDefault="00424AD9" w:rsidP="000D479B">
            <w:pPr>
              <w:spacing w:before="0"/>
              <w:jc w:val="center"/>
            </w:pPr>
            <w:r w:rsidRPr="008E4BFC">
              <w:rPr>
                <w:rStyle w:val="popup"/>
              </w:rPr>
              <w:t>B.W31</w:t>
            </w:r>
          </w:p>
        </w:tc>
      </w:tr>
      <w:tr w:rsidR="00424AD9" w:rsidRPr="008E4BFC" w14:paraId="37B9E937" w14:textId="77777777" w:rsidTr="000D479B">
        <w:tc>
          <w:tcPr>
            <w:tcW w:w="0" w:type="auto"/>
            <w:gridSpan w:val="3"/>
            <w:hideMark/>
          </w:tcPr>
          <w:p w14:paraId="37B9E936" w14:textId="77777777" w:rsidR="00424AD9" w:rsidRPr="008E4BFC" w:rsidRDefault="00424AD9" w:rsidP="000D479B">
            <w:pPr>
              <w:spacing w:before="0"/>
              <w:rPr>
                <w:b/>
              </w:rPr>
            </w:pPr>
            <w:r w:rsidRPr="008E4BFC">
              <w:rPr>
                <w:b/>
              </w:rPr>
              <w:t xml:space="preserve">Umiejętności – Student potrafi: </w:t>
            </w:r>
          </w:p>
        </w:tc>
      </w:tr>
      <w:tr w:rsidR="00424AD9" w:rsidRPr="008E4BFC" w14:paraId="37B9E93B" w14:textId="77777777" w:rsidTr="000D479B">
        <w:tc>
          <w:tcPr>
            <w:tcW w:w="0" w:type="auto"/>
            <w:hideMark/>
          </w:tcPr>
          <w:p w14:paraId="37B9E938" w14:textId="77777777" w:rsidR="00424AD9" w:rsidRPr="008E4BFC" w:rsidRDefault="00424AD9" w:rsidP="000D479B">
            <w:pPr>
              <w:spacing w:before="0"/>
            </w:pPr>
            <w:r w:rsidRPr="008E4BFC">
              <w:t xml:space="preserve">U1 </w:t>
            </w:r>
          </w:p>
        </w:tc>
        <w:tc>
          <w:tcPr>
            <w:tcW w:w="0" w:type="auto"/>
            <w:hideMark/>
          </w:tcPr>
          <w:p w14:paraId="37B9E939" w14:textId="77777777" w:rsidR="00424AD9" w:rsidRPr="008E4BFC" w:rsidRDefault="00424AD9" w:rsidP="000D479B">
            <w:pPr>
              <w:spacing w:before="0"/>
            </w:pPr>
            <w:r w:rsidRPr="008E4BFC">
              <w:t xml:space="preserve">opracowywać program edukacji terapeutycznej pacjenta z chorobą przewlekłą, prowadzić tę edukację i dokonywać ewaluacji tego programu </w:t>
            </w:r>
          </w:p>
        </w:tc>
        <w:tc>
          <w:tcPr>
            <w:tcW w:w="0" w:type="auto"/>
            <w:vAlign w:val="center"/>
            <w:hideMark/>
          </w:tcPr>
          <w:p w14:paraId="37B9E93A" w14:textId="77777777" w:rsidR="00424AD9" w:rsidRPr="008E4BFC" w:rsidRDefault="00424AD9" w:rsidP="000D479B">
            <w:pPr>
              <w:spacing w:before="0"/>
              <w:jc w:val="center"/>
            </w:pPr>
            <w:r w:rsidRPr="008E4BFC">
              <w:rPr>
                <w:rStyle w:val="popup"/>
              </w:rPr>
              <w:t>O.U4</w:t>
            </w:r>
          </w:p>
        </w:tc>
      </w:tr>
      <w:tr w:rsidR="00424AD9" w:rsidRPr="008E4BFC" w14:paraId="37B9E93F" w14:textId="77777777" w:rsidTr="000D479B">
        <w:tc>
          <w:tcPr>
            <w:tcW w:w="0" w:type="auto"/>
            <w:hideMark/>
          </w:tcPr>
          <w:p w14:paraId="37B9E93C" w14:textId="77777777" w:rsidR="00424AD9" w:rsidRPr="008E4BFC" w:rsidRDefault="00424AD9" w:rsidP="00514110">
            <w:pPr>
              <w:spacing w:before="0"/>
            </w:pPr>
            <w:r w:rsidRPr="008E4BFC">
              <w:t>U</w:t>
            </w:r>
            <w:r w:rsidR="00514110" w:rsidRPr="008E4BFC">
              <w:t>2</w:t>
            </w:r>
            <w:r w:rsidRPr="008E4BFC">
              <w:t xml:space="preserve"> </w:t>
            </w:r>
          </w:p>
        </w:tc>
        <w:tc>
          <w:tcPr>
            <w:tcW w:w="0" w:type="auto"/>
            <w:hideMark/>
          </w:tcPr>
          <w:p w14:paraId="37B9E93D" w14:textId="77777777" w:rsidR="00424AD9" w:rsidRPr="008E4BFC" w:rsidRDefault="00424AD9" w:rsidP="000D479B">
            <w:pPr>
              <w:spacing w:before="0"/>
            </w:pPr>
            <w:r w:rsidRPr="008E4BFC">
              <w:t>sprawować specjalistyczną opiekę pielęgniarską nad pacjentem w przebiegu leczenia nerkozastępczego w technikach przerywanych oraz technikach ciągłych (</w:t>
            </w:r>
            <w:proofErr w:type="spellStart"/>
            <w:r w:rsidRPr="008E4BFC">
              <w:t>Continuous</w:t>
            </w:r>
            <w:proofErr w:type="spellEnd"/>
            <w:r w:rsidRPr="008E4BFC">
              <w:t xml:space="preserve"> </w:t>
            </w:r>
            <w:proofErr w:type="spellStart"/>
            <w:r w:rsidRPr="008E4BFC">
              <w:t>Renal</w:t>
            </w:r>
            <w:proofErr w:type="spellEnd"/>
            <w:r w:rsidRPr="008E4BFC">
              <w:t xml:space="preserve"> </w:t>
            </w:r>
            <w:proofErr w:type="spellStart"/>
            <w:r w:rsidRPr="008E4BFC">
              <w:t>Replacement</w:t>
            </w:r>
            <w:proofErr w:type="spellEnd"/>
            <w:r w:rsidRPr="008E4BFC">
              <w:t xml:space="preserve"> </w:t>
            </w:r>
            <w:proofErr w:type="spellStart"/>
            <w:r w:rsidRPr="008E4BFC">
              <w:t>Therapy</w:t>
            </w:r>
            <w:proofErr w:type="spellEnd"/>
            <w:r w:rsidRPr="008E4BFC">
              <w:t xml:space="preserve">, CRRT) </w:t>
            </w:r>
          </w:p>
        </w:tc>
        <w:tc>
          <w:tcPr>
            <w:tcW w:w="0" w:type="auto"/>
            <w:vAlign w:val="center"/>
            <w:hideMark/>
          </w:tcPr>
          <w:p w14:paraId="37B9E93E" w14:textId="77777777" w:rsidR="00424AD9" w:rsidRPr="008E4BFC" w:rsidRDefault="00424AD9" w:rsidP="000D479B">
            <w:pPr>
              <w:spacing w:before="0"/>
              <w:jc w:val="center"/>
            </w:pPr>
            <w:r w:rsidRPr="008E4BFC">
              <w:rPr>
                <w:rStyle w:val="popup"/>
              </w:rPr>
              <w:t>B.U31</w:t>
            </w:r>
          </w:p>
        </w:tc>
      </w:tr>
      <w:tr w:rsidR="00424AD9" w:rsidRPr="008E4BFC" w14:paraId="37B9E943" w14:textId="77777777" w:rsidTr="000D479B">
        <w:tc>
          <w:tcPr>
            <w:tcW w:w="0" w:type="auto"/>
            <w:hideMark/>
          </w:tcPr>
          <w:p w14:paraId="37B9E940" w14:textId="77777777" w:rsidR="00424AD9" w:rsidRPr="008E4BFC" w:rsidRDefault="00424AD9" w:rsidP="00514110">
            <w:pPr>
              <w:spacing w:before="0"/>
            </w:pPr>
            <w:r w:rsidRPr="008E4BFC">
              <w:t>U</w:t>
            </w:r>
            <w:r w:rsidR="00514110" w:rsidRPr="008E4BFC">
              <w:t>3</w:t>
            </w:r>
            <w:r w:rsidRPr="008E4BFC">
              <w:t xml:space="preserve"> </w:t>
            </w:r>
          </w:p>
        </w:tc>
        <w:tc>
          <w:tcPr>
            <w:tcW w:w="0" w:type="auto"/>
            <w:hideMark/>
          </w:tcPr>
          <w:p w14:paraId="37B9E941" w14:textId="77777777" w:rsidR="00424AD9" w:rsidRPr="008E4BFC" w:rsidRDefault="00424AD9" w:rsidP="000D479B">
            <w:pPr>
              <w:spacing w:before="0"/>
            </w:pPr>
            <w:r w:rsidRPr="008E4BFC">
              <w:t>planować i przeprowadzać edukację terapeutyczną pacjenta, jego rodziny i opiekuna w zakresie samoobserwacji i </w:t>
            </w:r>
            <w:proofErr w:type="spellStart"/>
            <w:r w:rsidRPr="008E4BFC">
              <w:t>samopielęgnacji</w:t>
            </w:r>
            <w:proofErr w:type="spellEnd"/>
            <w:r w:rsidRPr="008E4BFC">
              <w:t xml:space="preserve"> podczas dializy i hemodializy </w:t>
            </w:r>
          </w:p>
        </w:tc>
        <w:tc>
          <w:tcPr>
            <w:tcW w:w="0" w:type="auto"/>
            <w:vAlign w:val="center"/>
            <w:hideMark/>
          </w:tcPr>
          <w:p w14:paraId="37B9E942" w14:textId="77777777" w:rsidR="00424AD9" w:rsidRPr="008E4BFC" w:rsidRDefault="00424AD9" w:rsidP="000D479B">
            <w:pPr>
              <w:spacing w:before="0"/>
              <w:jc w:val="center"/>
            </w:pPr>
            <w:r w:rsidRPr="008E4BFC">
              <w:rPr>
                <w:rStyle w:val="popup"/>
              </w:rPr>
              <w:t>B.U32</w:t>
            </w:r>
          </w:p>
        </w:tc>
      </w:tr>
      <w:tr w:rsidR="00424AD9" w:rsidRPr="008E4BFC" w14:paraId="37B9E947" w14:textId="77777777" w:rsidTr="000D479B">
        <w:tc>
          <w:tcPr>
            <w:tcW w:w="0" w:type="auto"/>
            <w:hideMark/>
          </w:tcPr>
          <w:p w14:paraId="37B9E944" w14:textId="77777777" w:rsidR="00424AD9" w:rsidRPr="008E4BFC" w:rsidRDefault="00424AD9" w:rsidP="00514110">
            <w:pPr>
              <w:spacing w:before="0"/>
            </w:pPr>
            <w:r w:rsidRPr="008E4BFC">
              <w:t>U</w:t>
            </w:r>
            <w:r w:rsidR="00514110" w:rsidRPr="008E4BFC">
              <w:t>4</w:t>
            </w:r>
            <w:r w:rsidRPr="008E4BFC">
              <w:t xml:space="preserve"> </w:t>
            </w:r>
          </w:p>
        </w:tc>
        <w:tc>
          <w:tcPr>
            <w:tcW w:w="0" w:type="auto"/>
            <w:hideMark/>
          </w:tcPr>
          <w:p w14:paraId="37B9E945" w14:textId="77777777" w:rsidR="00424AD9" w:rsidRPr="008E4BFC" w:rsidRDefault="00424AD9" w:rsidP="000D479B">
            <w:pPr>
              <w:spacing w:before="0"/>
            </w:pPr>
            <w:r w:rsidRPr="008E4BFC">
              <w:t xml:space="preserve">planować i sprawować opiekę pielęgniarską nad pacjentem z niewydolnością narządową, przed i po przeszczepieniu narządów </w:t>
            </w:r>
          </w:p>
        </w:tc>
        <w:tc>
          <w:tcPr>
            <w:tcW w:w="0" w:type="auto"/>
            <w:vAlign w:val="center"/>
            <w:hideMark/>
          </w:tcPr>
          <w:p w14:paraId="37B9E946" w14:textId="77777777" w:rsidR="00424AD9" w:rsidRPr="008E4BFC" w:rsidRDefault="00424AD9" w:rsidP="000D479B">
            <w:pPr>
              <w:spacing w:before="0"/>
              <w:jc w:val="center"/>
            </w:pPr>
            <w:r w:rsidRPr="008E4BFC">
              <w:rPr>
                <w:rStyle w:val="popup"/>
              </w:rPr>
              <w:t>B.U33</w:t>
            </w:r>
          </w:p>
        </w:tc>
      </w:tr>
      <w:tr w:rsidR="00424AD9" w:rsidRPr="008E4BFC" w14:paraId="37B9E949" w14:textId="77777777" w:rsidTr="000D479B">
        <w:tc>
          <w:tcPr>
            <w:tcW w:w="0" w:type="auto"/>
            <w:gridSpan w:val="3"/>
            <w:hideMark/>
          </w:tcPr>
          <w:p w14:paraId="37B9E948" w14:textId="77777777" w:rsidR="00424AD9" w:rsidRPr="008E4BFC" w:rsidRDefault="00424AD9" w:rsidP="000D479B">
            <w:pPr>
              <w:spacing w:before="0"/>
              <w:rPr>
                <w:b/>
              </w:rPr>
            </w:pPr>
            <w:r w:rsidRPr="008E4BFC">
              <w:rPr>
                <w:b/>
              </w:rPr>
              <w:t xml:space="preserve">Kompetencji społecznych – Student jest gotów do: </w:t>
            </w:r>
          </w:p>
        </w:tc>
      </w:tr>
      <w:tr w:rsidR="00424AD9" w:rsidRPr="008E4BFC" w14:paraId="37B9E94D" w14:textId="77777777" w:rsidTr="000D479B">
        <w:tc>
          <w:tcPr>
            <w:tcW w:w="0" w:type="auto"/>
            <w:hideMark/>
          </w:tcPr>
          <w:p w14:paraId="37B9E94A" w14:textId="77777777" w:rsidR="00424AD9" w:rsidRPr="008E4BFC" w:rsidRDefault="00424AD9" w:rsidP="000D479B">
            <w:pPr>
              <w:spacing w:before="0"/>
            </w:pPr>
            <w:r w:rsidRPr="008E4BFC">
              <w:t xml:space="preserve">K1 </w:t>
            </w:r>
          </w:p>
        </w:tc>
        <w:tc>
          <w:tcPr>
            <w:tcW w:w="0" w:type="auto"/>
            <w:hideMark/>
          </w:tcPr>
          <w:p w14:paraId="37B9E94B" w14:textId="77777777" w:rsidR="00424AD9" w:rsidRPr="008E4BFC" w:rsidRDefault="00424AD9" w:rsidP="000D479B">
            <w:pPr>
              <w:spacing w:before="0"/>
            </w:pPr>
            <w:r w:rsidRPr="008E4BFC">
              <w:t xml:space="preserve">formułowania opinii dotyczących różnych aspektów działalności zawodowej i zasięgania porad ekspertów w przypadku trudności z samodzielnym rozwiązaniem problemu </w:t>
            </w:r>
          </w:p>
        </w:tc>
        <w:tc>
          <w:tcPr>
            <w:tcW w:w="0" w:type="auto"/>
            <w:vAlign w:val="center"/>
            <w:hideMark/>
          </w:tcPr>
          <w:p w14:paraId="37B9E94C" w14:textId="77777777" w:rsidR="00424AD9" w:rsidRPr="008E4BFC" w:rsidRDefault="00424AD9" w:rsidP="000D479B">
            <w:pPr>
              <w:spacing w:before="0"/>
              <w:jc w:val="center"/>
            </w:pPr>
            <w:r w:rsidRPr="008E4BFC">
              <w:rPr>
                <w:rStyle w:val="popup"/>
              </w:rPr>
              <w:t>O.K2</w:t>
            </w:r>
          </w:p>
        </w:tc>
      </w:tr>
      <w:tr w:rsidR="00424AD9" w:rsidRPr="008E4BFC" w14:paraId="37B9E951" w14:textId="77777777" w:rsidTr="000D479B">
        <w:tc>
          <w:tcPr>
            <w:tcW w:w="0" w:type="auto"/>
            <w:hideMark/>
          </w:tcPr>
          <w:p w14:paraId="37B9E94E" w14:textId="77777777" w:rsidR="00424AD9" w:rsidRPr="008E4BFC" w:rsidRDefault="00424AD9" w:rsidP="000D479B">
            <w:pPr>
              <w:spacing w:before="0"/>
            </w:pPr>
            <w:r w:rsidRPr="008E4BFC">
              <w:t xml:space="preserve">K2 </w:t>
            </w:r>
          </w:p>
        </w:tc>
        <w:tc>
          <w:tcPr>
            <w:tcW w:w="0" w:type="auto"/>
            <w:hideMark/>
          </w:tcPr>
          <w:p w14:paraId="37B9E94F" w14:textId="77777777" w:rsidR="00424AD9" w:rsidRPr="008E4BFC" w:rsidRDefault="00424AD9" w:rsidP="000D479B">
            <w:pPr>
              <w:spacing w:before="0"/>
            </w:pPr>
            <w:r w:rsidRPr="008E4BFC">
              <w:t xml:space="preserve">okazywania dbałości o prestiż związany z wykonywaniem zawodu pielęgniarki i solidarność zawodową </w:t>
            </w:r>
          </w:p>
        </w:tc>
        <w:tc>
          <w:tcPr>
            <w:tcW w:w="0" w:type="auto"/>
            <w:vAlign w:val="center"/>
            <w:hideMark/>
          </w:tcPr>
          <w:p w14:paraId="37B9E950" w14:textId="77777777" w:rsidR="00424AD9" w:rsidRPr="008E4BFC" w:rsidRDefault="00424AD9" w:rsidP="000D479B">
            <w:pPr>
              <w:spacing w:before="0"/>
              <w:jc w:val="center"/>
            </w:pPr>
            <w:r w:rsidRPr="008E4BFC">
              <w:rPr>
                <w:rStyle w:val="popup"/>
              </w:rPr>
              <w:t>O.K3</w:t>
            </w:r>
          </w:p>
        </w:tc>
      </w:tr>
    </w:tbl>
    <w:p w14:paraId="37B9E952"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506"/>
        <w:gridCol w:w="5945"/>
        <w:gridCol w:w="1199"/>
        <w:gridCol w:w="1367"/>
      </w:tblGrid>
      <w:tr w:rsidR="00424AD9" w:rsidRPr="008E4BFC" w14:paraId="37B9E957" w14:textId="77777777" w:rsidTr="00DD6E2E">
        <w:tc>
          <w:tcPr>
            <w:tcW w:w="0" w:type="auto"/>
            <w:vAlign w:val="center"/>
            <w:hideMark/>
          </w:tcPr>
          <w:p w14:paraId="37B9E953" w14:textId="77777777" w:rsidR="00424AD9" w:rsidRPr="008E4BFC" w:rsidRDefault="00424AD9" w:rsidP="00CE35E1">
            <w:pPr>
              <w:spacing w:before="0"/>
            </w:pPr>
            <w:r w:rsidRPr="008E4BFC">
              <w:t xml:space="preserve">Lp. </w:t>
            </w:r>
          </w:p>
        </w:tc>
        <w:tc>
          <w:tcPr>
            <w:tcW w:w="0" w:type="auto"/>
            <w:vAlign w:val="center"/>
            <w:hideMark/>
          </w:tcPr>
          <w:p w14:paraId="37B9E954" w14:textId="77777777" w:rsidR="00424AD9" w:rsidRPr="008E4BFC" w:rsidRDefault="00424AD9" w:rsidP="000D479B">
            <w:pPr>
              <w:spacing w:before="0"/>
            </w:pPr>
            <w:r w:rsidRPr="008E4BFC">
              <w:t xml:space="preserve">Treści programowe </w:t>
            </w:r>
          </w:p>
        </w:tc>
        <w:tc>
          <w:tcPr>
            <w:tcW w:w="1199" w:type="dxa"/>
            <w:vAlign w:val="center"/>
            <w:hideMark/>
          </w:tcPr>
          <w:p w14:paraId="37B9E955" w14:textId="77777777" w:rsidR="00424AD9" w:rsidRPr="008E4BFC" w:rsidRDefault="00424AD9" w:rsidP="000D479B">
            <w:pPr>
              <w:spacing w:before="0"/>
            </w:pPr>
            <w:r w:rsidRPr="008E4BFC">
              <w:t xml:space="preserve">Efekty uczenia się dla przedmiotu </w:t>
            </w:r>
          </w:p>
        </w:tc>
        <w:tc>
          <w:tcPr>
            <w:tcW w:w="1367" w:type="dxa"/>
            <w:vAlign w:val="center"/>
            <w:hideMark/>
          </w:tcPr>
          <w:p w14:paraId="37B9E956" w14:textId="77777777" w:rsidR="00424AD9" w:rsidRPr="008E4BFC" w:rsidRDefault="00424AD9" w:rsidP="000D479B">
            <w:pPr>
              <w:spacing w:before="0"/>
            </w:pPr>
            <w:r w:rsidRPr="008E4BFC">
              <w:t xml:space="preserve">Formy prowadzenia zajęć </w:t>
            </w:r>
          </w:p>
        </w:tc>
      </w:tr>
      <w:tr w:rsidR="003B0D43" w:rsidRPr="008E4BFC" w14:paraId="37B9E95C" w14:textId="77777777" w:rsidTr="00DD6E2E">
        <w:tc>
          <w:tcPr>
            <w:tcW w:w="0" w:type="auto"/>
          </w:tcPr>
          <w:p w14:paraId="37B9E958" w14:textId="77777777" w:rsidR="003B0D43" w:rsidRPr="008E4BFC" w:rsidRDefault="003B0D43" w:rsidP="005778EA">
            <w:pPr>
              <w:pStyle w:val="Akapitzlist"/>
              <w:numPr>
                <w:ilvl w:val="0"/>
                <w:numId w:val="8"/>
              </w:numPr>
              <w:spacing w:before="0"/>
            </w:pPr>
          </w:p>
        </w:tc>
        <w:tc>
          <w:tcPr>
            <w:tcW w:w="0" w:type="auto"/>
            <w:vAlign w:val="center"/>
          </w:tcPr>
          <w:p w14:paraId="37B9E959" w14:textId="77777777" w:rsidR="003B0D43" w:rsidRPr="008E4BFC" w:rsidRDefault="003B0D43" w:rsidP="003B0D43">
            <w:pPr>
              <w:pStyle w:val="Style95"/>
              <w:tabs>
                <w:tab w:val="left" w:pos="71"/>
              </w:tabs>
              <w:spacing w:line="276" w:lineRule="auto"/>
              <w:jc w:val="left"/>
              <w:rPr>
                <w:rStyle w:val="FontStyle244"/>
                <w:rFonts w:asciiTheme="minorHAnsi" w:hAnsiTheme="minorHAnsi"/>
                <w:sz w:val="22"/>
                <w:szCs w:val="22"/>
              </w:rPr>
            </w:pPr>
            <w:r w:rsidRPr="008E4BFC">
              <w:rPr>
                <w:rStyle w:val="FontStyle244"/>
                <w:rFonts w:asciiTheme="minorHAnsi" w:hAnsiTheme="minorHAnsi"/>
                <w:sz w:val="22"/>
                <w:szCs w:val="22"/>
              </w:rPr>
              <w:t xml:space="preserve">Rozwój zaawansowanej praktyki specjalistycznej w nefrologii. </w:t>
            </w:r>
            <w:r w:rsidRPr="008E4BFC">
              <w:rPr>
                <w:rFonts w:asciiTheme="minorHAnsi" w:hAnsiTheme="minorHAnsi"/>
                <w:sz w:val="22"/>
                <w:szCs w:val="22"/>
              </w:rPr>
              <w:t>Zasady funkcjonowania stacji dializ i leczenia nerkozastępczego (ciągła ambulatoryjna dializa otrzewnowa CADO, ambulatoryjna dializa otrzewnowa ADO, hemodializa, hiperalimentacja)</w:t>
            </w:r>
          </w:p>
        </w:tc>
        <w:tc>
          <w:tcPr>
            <w:tcW w:w="1199" w:type="dxa"/>
            <w:vAlign w:val="center"/>
          </w:tcPr>
          <w:p w14:paraId="37B9E95A" w14:textId="77777777" w:rsidR="003B0D43" w:rsidRPr="008E4BFC" w:rsidRDefault="003B0D43" w:rsidP="00B06977">
            <w:pPr>
              <w:spacing w:before="0"/>
            </w:pPr>
            <w:r w:rsidRPr="008E4BFC">
              <w:t>W4</w:t>
            </w:r>
          </w:p>
        </w:tc>
        <w:tc>
          <w:tcPr>
            <w:tcW w:w="1367" w:type="dxa"/>
            <w:vAlign w:val="center"/>
          </w:tcPr>
          <w:p w14:paraId="37B9E95B" w14:textId="3050EC4B" w:rsidR="003B0D43" w:rsidRPr="008E4BFC" w:rsidRDefault="00B06977" w:rsidP="00B06977">
            <w:pPr>
              <w:spacing w:before="0"/>
            </w:pPr>
            <w:r w:rsidRPr="008E4BFC">
              <w:t>wykład</w:t>
            </w:r>
            <w:r w:rsidR="003B0D43" w:rsidRPr="008E4BFC">
              <w:t xml:space="preserve"> </w:t>
            </w:r>
            <w:r w:rsidR="00DD6E2E">
              <w:t>, samokształcenie</w:t>
            </w:r>
          </w:p>
        </w:tc>
      </w:tr>
      <w:tr w:rsidR="003B0D43" w:rsidRPr="008E4BFC" w14:paraId="37B9E961" w14:textId="77777777" w:rsidTr="00DD6E2E">
        <w:tc>
          <w:tcPr>
            <w:tcW w:w="0" w:type="auto"/>
          </w:tcPr>
          <w:p w14:paraId="37B9E95D" w14:textId="77777777" w:rsidR="003B0D43" w:rsidRPr="008E4BFC" w:rsidRDefault="003B0D43" w:rsidP="005778EA">
            <w:pPr>
              <w:pStyle w:val="Akapitzlist"/>
              <w:numPr>
                <w:ilvl w:val="0"/>
                <w:numId w:val="8"/>
              </w:numPr>
              <w:spacing w:before="0"/>
            </w:pPr>
          </w:p>
        </w:tc>
        <w:tc>
          <w:tcPr>
            <w:tcW w:w="0" w:type="auto"/>
            <w:vAlign w:val="center"/>
          </w:tcPr>
          <w:p w14:paraId="37B9E95E" w14:textId="77777777" w:rsidR="003B0D43" w:rsidRPr="008E4BFC" w:rsidRDefault="003B0D43" w:rsidP="003B0D43">
            <w:pPr>
              <w:pStyle w:val="Style95"/>
              <w:tabs>
                <w:tab w:val="left" w:pos="71"/>
              </w:tabs>
              <w:spacing w:line="276" w:lineRule="auto"/>
              <w:jc w:val="left"/>
              <w:rPr>
                <w:rStyle w:val="FontStyle244"/>
                <w:rFonts w:asciiTheme="minorHAnsi" w:hAnsiTheme="minorHAnsi"/>
                <w:sz w:val="22"/>
                <w:szCs w:val="22"/>
              </w:rPr>
            </w:pPr>
            <w:r w:rsidRPr="008E4BFC">
              <w:rPr>
                <w:rFonts w:asciiTheme="minorHAnsi" w:hAnsiTheme="minorHAnsi"/>
                <w:sz w:val="22"/>
                <w:szCs w:val="22"/>
              </w:rPr>
              <w:t>Przyczyny i zasady postępowania diagnostyczno-terapeutycznego oraz opieki nad pacjentami objętymi leczeniem nerkozastępczym</w:t>
            </w:r>
          </w:p>
        </w:tc>
        <w:tc>
          <w:tcPr>
            <w:tcW w:w="1199" w:type="dxa"/>
            <w:vAlign w:val="center"/>
          </w:tcPr>
          <w:p w14:paraId="37B9E95F" w14:textId="77777777" w:rsidR="003B0D43" w:rsidRPr="008E4BFC" w:rsidRDefault="003B0D43" w:rsidP="00B06977">
            <w:pPr>
              <w:spacing w:before="0"/>
            </w:pPr>
            <w:r w:rsidRPr="008E4BFC">
              <w:t xml:space="preserve">W5 </w:t>
            </w:r>
          </w:p>
        </w:tc>
        <w:tc>
          <w:tcPr>
            <w:tcW w:w="1367" w:type="dxa"/>
            <w:vAlign w:val="center"/>
          </w:tcPr>
          <w:p w14:paraId="37B9E960" w14:textId="409BFB99" w:rsidR="003B0D43" w:rsidRPr="008E4BFC" w:rsidRDefault="00B06977" w:rsidP="00B06977">
            <w:pPr>
              <w:spacing w:before="0"/>
            </w:pPr>
            <w:r w:rsidRPr="008E4BFC">
              <w:t>wykład</w:t>
            </w:r>
            <w:r w:rsidR="00DD6E2E">
              <w:t>, samokształcenie</w:t>
            </w:r>
          </w:p>
        </w:tc>
      </w:tr>
      <w:tr w:rsidR="003B0D43" w:rsidRPr="008E4BFC" w14:paraId="37B9E966" w14:textId="77777777" w:rsidTr="00DD6E2E">
        <w:tc>
          <w:tcPr>
            <w:tcW w:w="0" w:type="auto"/>
          </w:tcPr>
          <w:p w14:paraId="37B9E962" w14:textId="77777777" w:rsidR="003B0D43" w:rsidRPr="008E4BFC" w:rsidRDefault="003B0D43" w:rsidP="005778EA">
            <w:pPr>
              <w:pStyle w:val="Akapitzlist"/>
              <w:numPr>
                <w:ilvl w:val="0"/>
                <w:numId w:val="8"/>
              </w:numPr>
              <w:spacing w:before="0"/>
            </w:pPr>
          </w:p>
        </w:tc>
        <w:tc>
          <w:tcPr>
            <w:tcW w:w="0" w:type="auto"/>
            <w:vAlign w:val="center"/>
          </w:tcPr>
          <w:p w14:paraId="37B9E963" w14:textId="77777777" w:rsidR="003B0D43" w:rsidRPr="008E4BFC" w:rsidRDefault="003B0D43" w:rsidP="003B0D43">
            <w:pPr>
              <w:pStyle w:val="Style95"/>
              <w:tabs>
                <w:tab w:val="left" w:pos="71"/>
              </w:tabs>
              <w:spacing w:line="276" w:lineRule="auto"/>
              <w:jc w:val="left"/>
              <w:rPr>
                <w:rStyle w:val="FontStyle244"/>
                <w:rFonts w:asciiTheme="minorHAnsi" w:hAnsiTheme="minorHAnsi"/>
                <w:sz w:val="22"/>
                <w:szCs w:val="22"/>
              </w:rPr>
            </w:pPr>
            <w:r w:rsidRPr="008E4BFC">
              <w:rPr>
                <w:rStyle w:val="FontStyle244"/>
                <w:rFonts w:asciiTheme="minorHAnsi" w:hAnsiTheme="minorHAnsi"/>
                <w:sz w:val="22"/>
                <w:szCs w:val="22"/>
              </w:rPr>
              <w:t xml:space="preserve">Hemodializa i dializa otrzewnowa - </w:t>
            </w:r>
            <w:r w:rsidRPr="008E4BFC">
              <w:rPr>
                <w:rFonts w:asciiTheme="minorHAnsi" w:hAnsiTheme="minorHAnsi"/>
                <w:sz w:val="22"/>
                <w:szCs w:val="22"/>
              </w:rPr>
              <w:t>wytyczne terapeutyczne i standardy opieki pielęgniarskiej</w:t>
            </w:r>
            <w:r w:rsidR="00B06977" w:rsidRPr="008E4BFC">
              <w:rPr>
                <w:rFonts w:asciiTheme="minorHAnsi" w:hAnsiTheme="minorHAnsi"/>
                <w:sz w:val="22"/>
                <w:szCs w:val="22"/>
              </w:rPr>
              <w:t>, rola edukacji</w:t>
            </w:r>
          </w:p>
        </w:tc>
        <w:tc>
          <w:tcPr>
            <w:tcW w:w="1199" w:type="dxa"/>
            <w:vAlign w:val="center"/>
          </w:tcPr>
          <w:p w14:paraId="37B9E964" w14:textId="77777777" w:rsidR="003B0D43" w:rsidRPr="008E4BFC" w:rsidRDefault="003B0D43" w:rsidP="00B06977">
            <w:pPr>
              <w:spacing w:before="0"/>
            </w:pPr>
            <w:r w:rsidRPr="008E4BFC">
              <w:t>W1</w:t>
            </w:r>
            <w:r w:rsidR="00B06977" w:rsidRPr="008E4BFC">
              <w:t>, W2</w:t>
            </w:r>
            <w:r w:rsidRPr="008E4BFC">
              <w:t xml:space="preserve"> </w:t>
            </w:r>
          </w:p>
        </w:tc>
        <w:tc>
          <w:tcPr>
            <w:tcW w:w="1367" w:type="dxa"/>
            <w:vAlign w:val="center"/>
          </w:tcPr>
          <w:p w14:paraId="37B9E965" w14:textId="77777777" w:rsidR="003B0D43" w:rsidRPr="008E4BFC" w:rsidRDefault="00B06977" w:rsidP="00684C6B">
            <w:pPr>
              <w:spacing w:before="0"/>
            </w:pPr>
            <w:r w:rsidRPr="008E4BFC">
              <w:t>e-learning</w:t>
            </w:r>
          </w:p>
        </w:tc>
      </w:tr>
      <w:tr w:rsidR="003B0D43" w:rsidRPr="008E4BFC" w14:paraId="37B9E96B" w14:textId="77777777" w:rsidTr="00DD6E2E">
        <w:tc>
          <w:tcPr>
            <w:tcW w:w="0" w:type="auto"/>
          </w:tcPr>
          <w:p w14:paraId="37B9E967" w14:textId="77777777" w:rsidR="003B0D43" w:rsidRPr="008E4BFC" w:rsidRDefault="003B0D43" w:rsidP="005778EA">
            <w:pPr>
              <w:pStyle w:val="Akapitzlist"/>
              <w:numPr>
                <w:ilvl w:val="0"/>
                <w:numId w:val="8"/>
              </w:numPr>
              <w:spacing w:before="0"/>
            </w:pPr>
          </w:p>
        </w:tc>
        <w:tc>
          <w:tcPr>
            <w:tcW w:w="0" w:type="auto"/>
            <w:vAlign w:val="center"/>
          </w:tcPr>
          <w:p w14:paraId="37B9E968" w14:textId="77777777" w:rsidR="003B0D43" w:rsidRPr="008E4BFC" w:rsidRDefault="003B0D43" w:rsidP="003B0D43">
            <w:pPr>
              <w:pStyle w:val="Style95"/>
              <w:tabs>
                <w:tab w:val="left" w:pos="71"/>
              </w:tabs>
              <w:spacing w:line="276" w:lineRule="auto"/>
              <w:jc w:val="left"/>
              <w:rPr>
                <w:rStyle w:val="FontStyle244"/>
                <w:rFonts w:asciiTheme="minorHAnsi" w:hAnsiTheme="minorHAnsi"/>
                <w:sz w:val="22"/>
                <w:szCs w:val="22"/>
              </w:rPr>
            </w:pPr>
            <w:proofErr w:type="spellStart"/>
            <w:r w:rsidRPr="008E4BFC">
              <w:rPr>
                <w:rStyle w:val="FontStyle244"/>
                <w:rFonts w:asciiTheme="minorHAnsi" w:hAnsiTheme="minorHAnsi"/>
                <w:sz w:val="22"/>
                <w:szCs w:val="22"/>
              </w:rPr>
              <w:t>Hemofiltracja</w:t>
            </w:r>
            <w:proofErr w:type="spellEnd"/>
            <w:r w:rsidRPr="008E4BFC">
              <w:rPr>
                <w:rStyle w:val="FontStyle244"/>
                <w:rFonts w:asciiTheme="minorHAnsi" w:hAnsiTheme="minorHAnsi"/>
                <w:sz w:val="22"/>
                <w:szCs w:val="22"/>
              </w:rPr>
              <w:t xml:space="preserve">, plazmafereza, hemoperfuzja i inne techniki oczyszczania pozaustrojowego - </w:t>
            </w:r>
            <w:r w:rsidRPr="008E4BFC">
              <w:rPr>
                <w:rFonts w:asciiTheme="minorHAnsi" w:hAnsiTheme="minorHAnsi"/>
                <w:sz w:val="22"/>
                <w:szCs w:val="22"/>
              </w:rPr>
              <w:t>wytyczne terapeutyczne i standardy opieki pielęgniarskiej</w:t>
            </w:r>
            <w:r w:rsidR="00B06977" w:rsidRPr="008E4BFC">
              <w:rPr>
                <w:rFonts w:asciiTheme="minorHAnsi" w:hAnsiTheme="minorHAnsi"/>
                <w:sz w:val="22"/>
                <w:szCs w:val="22"/>
              </w:rPr>
              <w:t>, rola edukacji</w:t>
            </w:r>
          </w:p>
        </w:tc>
        <w:tc>
          <w:tcPr>
            <w:tcW w:w="1199" w:type="dxa"/>
            <w:vAlign w:val="center"/>
          </w:tcPr>
          <w:p w14:paraId="37B9E969" w14:textId="77777777" w:rsidR="003B0D43" w:rsidRPr="008E4BFC" w:rsidRDefault="003B0D43" w:rsidP="00B06977">
            <w:pPr>
              <w:spacing w:before="0"/>
            </w:pPr>
            <w:r w:rsidRPr="008E4BFC">
              <w:t>W1</w:t>
            </w:r>
            <w:r w:rsidR="00B06977" w:rsidRPr="008E4BFC">
              <w:t>, W2</w:t>
            </w:r>
            <w:r w:rsidRPr="008E4BFC">
              <w:t xml:space="preserve"> </w:t>
            </w:r>
          </w:p>
        </w:tc>
        <w:tc>
          <w:tcPr>
            <w:tcW w:w="1367" w:type="dxa"/>
            <w:vAlign w:val="center"/>
          </w:tcPr>
          <w:p w14:paraId="37B9E96A" w14:textId="77777777" w:rsidR="003B0D43" w:rsidRPr="008E4BFC" w:rsidRDefault="00B06977" w:rsidP="00B06977">
            <w:pPr>
              <w:spacing w:before="0"/>
            </w:pPr>
            <w:r w:rsidRPr="008E4BFC">
              <w:t>e-learning</w:t>
            </w:r>
          </w:p>
        </w:tc>
      </w:tr>
      <w:tr w:rsidR="004E2F2C" w:rsidRPr="008E4BFC" w14:paraId="37B9E970" w14:textId="77777777" w:rsidTr="00DD6E2E">
        <w:tc>
          <w:tcPr>
            <w:tcW w:w="0" w:type="auto"/>
          </w:tcPr>
          <w:p w14:paraId="37B9E96C" w14:textId="77777777" w:rsidR="004E2F2C" w:rsidRPr="008E4BFC" w:rsidRDefault="004E2F2C" w:rsidP="005778EA">
            <w:pPr>
              <w:pStyle w:val="Akapitzlist"/>
              <w:numPr>
                <w:ilvl w:val="0"/>
                <w:numId w:val="8"/>
              </w:numPr>
              <w:spacing w:before="0"/>
            </w:pPr>
          </w:p>
        </w:tc>
        <w:tc>
          <w:tcPr>
            <w:tcW w:w="0" w:type="auto"/>
            <w:vAlign w:val="center"/>
          </w:tcPr>
          <w:p w14:paraId="37B9E96D" w14:textId="77777777" w:rsidR="004E2F2C" w:rsidRPr="008E4BFC" w:rsidRDefault="004E2F2C" w:rsidP="004E2F2C">
            <w:pPr>
              <w:pStyle w:val="Style95"/>
              <w:tabs>
                <w:tab w:val="left" w:pos="71"/>
              </w:tabs>
              <w:spacing w:line="276" w:lineRule="auto"/>
              <w:jc w:val="left"/>
              <w:rPr>
                <w:rStyle w:val="FontStyle244"/>
                <w:rFonts w:asciiTheme="minorHAnsi" w:hAnsiTheme="minorHAnsi"/>
                <w:sz w:val="22"/>
                <w:szCs w:val="22"/>
              </w:rPr>
            </w:pPr>
            <w:r w:rsidRPr="008E4BFC">
              <w:rPr>
                <w:rStyle w:val="FontStyle244"/>
                <w:rFonts w:asciiTheme="minorHAnsi" w:hAnsiTheme="minorHAnsi"/>
                <w:sz w:val="22"/>
                <w:szCs w:val="22"/>
              </w:rPr>
              <w:t>Transplantacja nerek.</w:t>
            </w:r>
            <w:r w:rsidRPr="008E4BFC">
              <w:rPr>
                <w:rFonts w:asciiTheme="minorHAnsi" w:hAnsiTheme="minorHAnsi"/>
                <w:sz w:val="22"/>
                <w:szCs w:val="22"/>
              </w:rPr>
              <w:t xml:space="preserve"> Zasady opieki nad pacjentem przed i po przeszczepieniu narządów</w:t>
            </w:r>
            <w:r w:rsidR="003B0D43" w:rsidRPr="008E4BFC">
              <w:rPr>
                <w:rFonts w:asciiTheme="minorHAnsi" w:hAnsiTheme="minorHAnsi"/>
                <w:sz w:val="22"/>
                <w:szCs w:val="22"/>
              </w:rPr>
              <w:t>. Znaczenie edukacji.</w:t>
            </w:r>
          </w:p>
        </w:tc>
        <w:tc>
          <w:tcPr>
            <w:tcW w:w="1199" w:type="dxa"/>
            <w:vAlign w:val="center"/>
          </w:tcPr>
          <w:p w14:paraId="37B9E96E" w14:textId="77777777" w:rsidR="004E2F2C" w:rsidRPr="008E4BFC" w:rsidRDefault="003B0D43" w:rsidP="00B06977">
            <w:pPr>
              <w:spacing w:before="0"/>
            </w:pPr>
            <w:r w:rsidRPr="008E4BFC">
              <w:t xml:space="preserve">W2, </w:t>
            </w:r>
            <w:r w:rsidR="004E2F2C" w:rsidRPr="008E4BFC">
              <w:t xml:space="preserve">W6 </w:t>
            </w:r>
          </w:p>
        </w:tc>
        <w:tc>
          <w:tcPr>
            <w:tcW w:w="1367" w:type="dxa"/>
            <w:vAlign w:val="center"/>
          </w:tcPr>
          <w:p w14:paraId="37B9E96F" w14:textId="77777777" w:rsidR="004E2F2C" w:rsidRPr="008E4BFC" w:rsidRDefault="00B06977" w:rsidP="00B06977">
            <w:pPr>
              <w:spacing w:before="0"/>
            </w:pPr>
            <w:r w:rsidRPr="008E4BFC">
              <w:t>e-learning</w:t>
            </w:r>
          </w:p>
        </w:tc>
      </w:tr>
      <w:tr w:rsidR="003B0D43" w:rsidRPr="008E4BFC" w14:paraId="37B9E975" w14:textId="77777777" w:rsidTr="00DD6E2E">
        <w:tc>
          <w:tcPr>
            <w:tcW w:w="0" w:type="auto"/>
          </w:tcPr>
          <w:p w14:paraId="37B9E971" w14:textId="77777777" w:rsidR="003B0D43" w:rsidRPr="008E4BFC" w:rsidRDefault="003B0D43" w:rsidP="005778EA">
            <w:pPr>
              <w:pStyle w:val="Akapitzlist"/>
              <w:numPr>
                <w:ilvl w:val="0"/>
                <w:numId w:val="8"/>
              </w:numPr>
              <w:spacing w:before="0"/>
            </w:pPr>
          </w:p>
        </w:tc>
        <w:tc>
          <w:tcPr>
            <w:tcW w:w="0" w:type="auto"/>
            <w:vAlign w:val="center"/>
          </w:tcPr>
          <w:p w14:paraId="37B9E972" w14:textId="77777777" w:rsidR="003B0D43" w:rsidRPr="008E4BFC" w:rsidRDefault="003B0D43" w:rsidP="003B0D43">
            <w:pPr>
              <w:spacing w:before="0"/>
            </w:pPr>
            <w:r w:rsidRPr="008E4BFC">
              <w:t>Standardy specjalistycznej opieki pielęgniarskiej nad pacjentem w przebiegu leczenia nerkozastępczego w technikach przerywanych i technikach ciągłych (</w:t>
            </w:r>
            <w:proofErr w:type="spellStart"/>
            <w:r w:rsidRPr="008E4BFC">
              <w:t>Continuous</w:t>
            </w:r>
            <w:proofErr w:type="spellEnd"/>
            <w:r w:rsidRPr="008E4BFC">
              <w:t xml:space="preserve"> </w:t>
            </w:r>
            <w:proofErr w:type="spellStart"/>
            <w:r w:rsidRPr="008E4BFC">
              <w:t>Renal</w:t>
            </w:r>
            <w:proofErr w:type="spellEnd"/>
            <w:r w:rsidRPr="008E4BFC">
              <w:t xml:space="preserve"> </w:t>
            </w:r>
            <w:proofErr w:type="spellStart"/>
            <w:r w:rsidRPr="008E4BFC">
              <w:t>Replacement</w:t>
            </w:r>
            <w:proofErr w:type="spellEnd"/>
            <w:r w:rsidRPr="008E4BFC">
              <w:t xml:space="preserve"> </w:t>
            </w:r>
            <w:proofErr w:type="spellStart"/>
            <w:r w:rsidRPr="008E4BFC">
              <w:t>Therapy</w:t>
            </w:r>
            <w:proofErr w:type="spellEnd"/>
            <w:r w:rsidRPr="008E4BFC">
              <w:t>, CRRT)</w:t>
            </w:r>
          </w:p>
        </w:tc>
        <w:tc>
          <w:tcPr>
            <w:tcW w:w="1199" w:type="dxa"/>
            <w:vAlign w:val="center"/>
          </w:tcPr>
          <w:p w14:paraId="37B9E973" w14:textId="77777777" w:rsidR="003B0D43" w:rsidRPr="008E4BFC" w:rsidRDefault="003B0D43" w:rsidP="00B06977">
            <w:pPr>
              <w:spacing w:before="0"/>
            </w:pPr>
            <w:r w:rsidRPr="008E4BFC">
              <w:t xml:space="preserve">W3 </w:t>
            </w:r>
          </w:p>
        </w:tc>
        <w:tc>
          <w:tcPr>
            <w:tcW w:w="1367" w:type="dxa"/>
            <w:vAlign w:val="center"/>
          </w:tcPr>
          <w:p w14:paraId="37B9E974" w14:textId="77777777" w:rsidR="003B0D43" w:rsidRPr="008E4BFC" w:rsidRDefault="00B06977" w:rsidP="00B06977">
            <w:pPr>
              <w:spacing w:before="0"/>
            </w:pPr>
            <w:r w:rsidRPr="008E4BFC">
              <w:t>wykład</w:t>
            </w:r>
          </w:p>
        </w:tc>
      </w:tr>
      <w:tr w:rsidR="00B06977" w:rsidRPr="008E4BFC" w14:paraId="37B9E97A" w14:textId="77777777" w:rsidTr="00DD6E2E">
        <w:tc>
          <w:tcPr>
            <w:tcW w:w="0" w:type="auto"/>
          </w:tcPr>
          <w:p w14:paraId="37B9E976" w14:textId="77777777" w:rsidR="00B06977" w:rsidRPr="008E4BFC" w:rsidRDefault="00B06977" w:rsidP="005778EA">
            <w:pPr>
              <w:pStyle w:val="Akapitzlist"/>
              <w:numPr>
                <w:ilvl w:val="0"/>
                <w:numId w:val="8"/>
              </w:numPr>
              <w:spacing w:before="0"/>
            </w:pPr>
          </w:p>
        </w:tc>
        <w:tc>
          <w:tcPr>
            <w:tcW w:w="0" w:type="auto"/>
          </w:tcPr>
          <w:p w14:paraId="37B9E977" w14:textId="77777777" w:rsidR="00B06977" w:rsidRPr="008E4BFC" w:rsidRDefault="00B06977" w:rsidP="00B06977">
            <w:pPr>
              <w:spacing w:before="0"/>
            </w:pPr>
            <w:r w:rsidRPr="008E4BFC">
              <w:t xml:space="preserve">Opracowywanie programu edukacji terapeutycznej pacjenta w przebiegu leczenia nerkozastępczego, prowadzenie edukacji i dokonywanie ewaluacji tego programu </w:t>
            </w:r>
          </w:p>
        </w:tc>
        <w:tc>
          <w:tcPr>
            <w:tcW w:w="1199" w:type="dxa"/>
            <w:vAlign w:val="center"/>
          </w:tcPr>
          <w:p w14:paraId="37B9E978" w14:textId="77777777" w:rsidR="00B06977" w:rsidRPr="008E4BFC" w:rsidRDefault="00B06977" w:rsidP="00B06977">
            <w:pPr>
              <w:spacing w:before="0"/>
            </w:pPr>
            <w:r w:rsidRPr="008E4BFC">
              <w:t xml:space="preserve">U1, </w:t>
            </w:r>
            <w:r w:rsidRPr="008E4BFC">
              <w:rPr>
                <w:rStyle w:val="popup"/>
              </w:rPr>
              <w:t>K1, K2</w:t>
            </w:r>
            <w:r w:rsidRPr="008E4BFC">
              <w:t xml:space="preserve"> </w:t>
            </w:r>
          </w:p>
        </w:tc>
        <w:tc>
          <w:tcPr>
            <w:tcW w:w="1367" w:type="dxa"/>
            <w:vAlign w:val="center"/>
          </w:tcPr>
          <w:p w14:paraId="37B9E979" w14:textId="77777777" w:rsidR="00B06977" w:rsidRPr="008E4BFC" w:rsidRDefault="00B06977" w:rsidP="00B06977">
            <w:pPr>
              <w:spacing w:before="0"/>
            </w:pPr>
            <w:r w:rsidRPr="008E4BFC">
              <w:t>ćwiczenia kliniczne</w:t>
            </w:r>
          </w:p>
        </w:tc>
      </w:tr>
      <w:tr w:rsidR="00B06977" w:rsidRPr="008E4BFC" w14:paraId="37B9E97F" w14:textId="77777777" w:rsidTr="00DD6E2E">
        <w:tc>
          <w:tcPr>
            <w:tcW w:w="0" w:type="auto"/>
          </w:tcPr>
          <w:p w14:paraId="37B9E97B" w14:textId="77777777" w:rsidR="00B06977" w:rsidRPr="008E4BFC" w:rsidRDefault="00B06977" w:rsidP="005778EA">
            <w:pPr>
              <w:pStyle w:val="Akapitzlist"/>
              <w:numPr>
                <w:ilvl w:val="0"/>
                <w:numId w:val="8"/>
              </w:numPr>
              <w:spacing w:before="0"/>
            </w:pPr>
          </w:p>
        </w:tc>
        <w:tc>
          <w:tcPr>
            <w:tcW w:w="0" w:type="auto"/>
          </w:tcPr>
          <w:p w14:paraId="37B9E97C" w14:textId="77777777" w:rsidR="00B06977" w:rsidRPr="008E4BFC" w:rsidRDefault="00B06977" w:rsidP="00B06977">
            <w:pPr>
              <w:spacing w:before="0"/>
            </w:pPr>
            <w:r w:rsidRPr="008E4BFC">
              <w:t>Sprawowanie specjalistycznej opieki pielęgniarskiej nad pacjentem w przebiegu leczenia nerkozastępczego w technikach przerywanych oraz technikach ciągłych (</w:t>
            </w:r>
            <w:proofErr w:type="spellStart"/>
            <w:r w:rsidRPr="008E4BFC">
              <w:t>Continuous</w:t>
            </w:r>
            <w:proofErr w:type="spellEnd"/>
            <w:r w:rsidRPr="008E4BFC">
              <w:t xml:space="preserve"> </w:t>
            </w:r>
            <w:proofErr w:type="spellStart"/>
            <w:r w:rsidRPr="008E4BFC">
              <w:t>Renal</w:t>
            </w:r>
            <w:proofErr w:type="spellEnd"/>
            <w:r w:rsidRPr="008E4BFC">
              <w:t xml:space="preserve"> </w:t>
            </w:r>
            <w:proofErr w:type="spellStart"/>
            <w:r w:rsidRPr="008E4BFC">
              <w:t>Replacement</w:t>
            </w:r>
            <w:proofErr w:type="spellEnd"/>
            <w:r w:rsidRPr="008E4BFC">
              <w:t xml:space="preserve"> </w:t>
            </w:r>
            <w:proofErr w:type="spellStart"/>
            <w:r w:rsidRPr="008E4BFC">
              <w:t>Therapy</w:t>
            </w:r>
            <w:proofErr w:type="spellEnd"/>
            <w:r w:rsidRPr="008E4BFC">
              <w:t xml:space="preserve">, CRRT) </w:t>
            </w:r>
          </w:p>
        </w:tc>
        <w:tc>
          <w:tcPr>
            <w:tcW w:w="1199" w:type="dxa"/>
            <w:vAlign w:val="center"/>
          </w:tcPr>
          <w:p w14:paraId="37B9E97D" w14:textId="77777777" w:rsidR="00B06977" w:rsidRPr="008E4BFC" w:rsidRDefault="00B06977" w:rsidP="00B06977">
            <w:pPr>
              <w:spacing w:before="0"/>
            </w:pPr>
            <w:r w:rsidRPr="008E4BFC">
              <w:t xml:space="preserve">U2, </w:t>
            </w:r>
            <w:r w:rsidRPr="008E4BFC">
              <w:rPr>
                <w:rStyle w:val="popup"/>
              </w:rPr>
              <w:t>K1, K2</w:t>
            </w:r>
            <w:r w:rsidRPr="008E4BFC">
              <w:t xml:space="preserve"> </w:t>
            </w:r>
          </w:p>
        </w:tc>
        <w:tc>
          <w:tcPr>
            <w:tcW w:w="1367" w:type="dxa"/>
            <w:vAlign w:val="center"/>
          </w:tcPr>
          <w:p w14:paraId="37B9E97E" w14:textId="77777777" w:rsidR="00B06977" w:rsidRPr="008E4BFC" w:rsidRDefault="00B06977" w:rsidP="00B06977">
            <w:pPr>
              <w:spacing w:before="0"/>
            </w:pPr>
            <w:r w:rsidRPr="008E4BFC">
              <w:t>ćwiczenia kliniczne</w:t>
            </w:r>
          </w:p>
        </w:tc>
      </w:tr>
      <w:tr w:rsidR="00B06977" w:rsidRPr="008E4BFC" w14:paraId="37B9E984" w14:textId="77777777" w:rsidTr="00DD6E2E">
        <w:tc>
          <w:tcPr>
            <w:tcW w:w="0" w:type="auto"/>
          </w:tcPr>
          <w:p w14:paraId="37B9E980" w14:textId="77777777" w:rsidR="00B06977" w:rsidRPr="008E4BFC" w:rsidRDefault="00B06977" w:rsidP="005778EA">
            <w:pPr>
              <w:pStyle w:val="Akapitzlist"/>
              <w:numPr>
                <w:ilvl w:val="0"/>
                <w:numId w:val="8"/>
              </w:numPr>
              <w:spacing w:before="0"/>
            </w:pPr>
          </w:p>
        </w:tc>
        <w:tc>
          <w:tcPr>
            <w:tcW w:w="0" w:type="auto"/>
          </w:tcPr>
          <w:p w14:paraId="37B9E981" w14:textId="77777777" w:rsidR="00B06977" w:rsidRPr="008E4BFC" w:rsidRDefault="00B06977" w:rsidP="00B06977">
            <w:pPr>
              <w:spacing w:before="0"/>
            </w:pPr>
            <w:r w:rsidRPr="008E4BFC">
              <w:t>Planowanie i przeprowadzenie edukacji terapeutycznej pacjenta, jego rodziny i opiekuna w zakresie samoobserwacji i </w:t>
            </w:r>
            <w:proofErr w:type="spellStart"/>
            <w:r w:rsidRPr="008E4BFC">
              <w:t>samopielęgnacji</w:t>
            </w:r>
            <w:proofErr w:type="spellEnd"/>
            <w:r w:rsidRPr="008E4BFC">
              <w:t xml:space="preserve"> podczas dializy i hemodializy </w:t>
            </w:r>
          </w:p>
        </w:tc>
        <w:tc>
          <w:tcPr>
            <w:tcW w:w="1199" w:type="dxa"/>
            <w:vAlign w:val="center"/>
          </w:tcPr>
          <w:p w14:paraId="37B9E982" w14:textId="77777777" w:rsidR="00B06977" w:rsidRPr="008E4BFC" w:rsidRDefault="00B06977" w:rsidP="00B06977">
            <w:pPr>
              <w:spacing w:before="0"/>
            </w:pPr>
            <w:r w:rsidRPr="008E4BFC">
              <w:t xml:space="preserve">U3, </w:t>
            </w:r>
            <w:r w:rsidRPr="008E4BFC">
              <w:rPr>
                <w:rStyle w:val="popup"/>
              </w:rPr>
              <w:t>K1, K2</w:t>
            </w:r>
            <w:r w:rsidRPr="008E4BFC">
              <w:t xml:space="preserve"> </w:t>
            </w:r>
          </w:p>
        </w:tc>
        <w:tc>
          <w:tcPr>
            <w:tcW w:w="1367" w:type="dxa"/>
            <w:vAlign w:val="center"/>
          </w:tcPr>
          <w:p w14:paraId="37B9E983" w14:textId="77777777" w:rsidR="00B06977" w:rsidRPr="008E4BFC" w:rsidRDefault="00B06977" w:rsidP="00B06977">
            <w:pPr>
              <w:spacing w:before="0"/>
            </w:pPr>
            <w:r w:rsidRPr="008E4BFC">
              <w:t>ćwiczenia kliniczne</w:t>
            </w:r>
          </w:p>
        </w:tc>
      </w:tr>
      <w:tr w:rsidR="00B06977" w:rsidRPr="008E4BFC" w14:paraId="37B9E989" w14:textId="77777777" w:rsidTr="00DD6E2E">
        <w:tc>
          <w:tcPr>
            <w:tcW w:w="0" w:type="auto"/>
          </w:tcPr>
          <w:p w14:paraId="37B9E985" w14:textId="77777777" w:rsidR="00B06977" w:rsidRPr="008E4BFC" w:rsidRDefault="00B06977" w:rsidP="005778EA">
            <w:pPr>
              <w:pStyle w:val="Akapitzlist"/>
              <w:numPr>
                <w:ilvl w:val="0"/>
                <w:numId w:val="8"/>
              </w:numPr>
              <w:spacing w:before="0"/>
            </w:pPr>
          </w:p>
        </w:tc>
        <w:tc>
          <w:tcPr>
            <w:tcW w:w="0" w:type="auto"/>
          </w:tcPr>
          <w:p w14:paraId="37B9E986" w14:textId="77777777" w:rsidR="00B06977" w:rsidRPr="008E4BFC" w:rsidRDefault="00B06977" w:rsidP="00B06977">
            <w:pPr>
              <w:spacing w:before="0"/>
            </w:pPr>
            <w:r w:rsidRPr="008E4BFC">
              <w:t xml:space="preserve">Planowanie i sprawowanie opiekę pielęgniarską nad pacjentem z niewydolnością nerek, przed i po przeszczepieniu narządów </w:t>
            </w:r>
          </w:p>
        </w:tc>
        <w:tc>
          <w:tcPr>
            <w:tcW w:w="1199" w:type="dxa"/>
            <w:vAlign w:val="center"/>
          </w:tcPr>
          <w:p w14:paraId="37B9E987" w14:textId="77777777" w:rsidR="00B06977" w:rsidRPr="008E4BFC" w:rsidRDefault="00B06977" w:rsidP="00B06977">
            <w:pPr>
              <w:spacing w:before="0"/>
            </w:pPr>
            <w:r w:rsidRPr="008E4BFC">
              <w:t xml:space="preserve">U4, </w:t>
            </w:r>
            <w:r w:rsidRPr="008E4BFC">
              <w:rPr>
                <w:rStyle w:val="popup"/>
              </w:rPr>
              <w:t>K1, K2</w:t>
            </w:r>
            <w:r w:rsidRPr="008E4BFC">
              <w:t xml:space="preserve"> </w:t>
            </w:r>
          </w:p>
        </w:tc>
        <w:tc>
          <w:tcPr>
            <w:tcW w:w="1367" w:type="dxa"/>
            <w:vAlign w:val="center"/>
          </w:tcPr>
          <w:p w14:paraId="37B9E988" w14:textId="77777777" w:rsidR="00B06977" w:rsidRPr="008E4BFC" w:rsidRDefault="00B06977" w:rsidP="00B06977">
            <w:pPr>
              <w:spacing w:before="0"/>
            </w:pPr>
            <w:r w:rsidRPr="008E4BFC">
              <w:t>ćwiczenia kliniczne</w:t>
            </w:r>
          </w:p>
        </w:tc>
      </w:tr>
    </w:tbl>
    <w:p w14:paraId="37B9E98A"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Literatura </w:t>
      </w:r>
    </w:p>
    <w:p w14:paraId="37B9E98B" w14:textId="77777777" w:rsidR="00424AD9" w:rsidRPr="008E4BFC" w:rsidRDefault="00424AD9" w:rsidP="003904E2">
      <w:pPr>
        <w:pStyle w:val="Nagwek5"/>
        <w:rPr>
          <w:rFonts w:asciiTheme="minorHAnsi" w:hAnsiTheme="minorHAnsi"/>
        </w:rPr>
      </w:pPr>
      <w:r w:rsidRPr="008E4BFC">
        <w:rPr>
          <w:rStyle w:val="Pogrubienie"/>
          <w:rFonts w:asciiTheme="minorHAnsi" w:hAnsiTheme="minorHAnsi"/>
        </w:rPr>
        <w:t xml:space="preserve">Obowiązkowa </w:t>
      </w:r>
    </w:p>
    <w:p w14:paraId="37B9E98C" w14:textId="77777777" w:rsidR="00623BB7" w:rsidRPr="008E4BFC" w:rsidRDefault="00424AD9" w:rsidP="005778EA">
      <w:pPr>
        <w:numPr>
          <w:ilvl w:val="0"/>
          <w:numId w:val="6"/>
        </w:numPr>
        <w:spacing w:before="0" w:after="0" w:line="240" w:lineRule="auto"/>
        <w:jc w:val="both"/>
      </w:pPr>
      <w:r w:rsidRPr="008E4BFC">
        <w:t>Białobrzeska B., Dębska-</w:t>
      </w:r>
      <w:proofErr w:type="spellStart"/>
      <w:r w:rsidRPr="008E4BFC">
        <w:t>Ślizień</w:t>
      </w:r>
      <w:proofErr w:type="spellEnd"/>
      <w:r w:rsidRPr="008E4BFC">
        <w:t xml:space="preserve">.: Pielęgniarstwo nefrologiczne. Wydawnictwo Lekarskie PZWL, Warszawa 2013 </w:t>
      </w:r>
    </w:p>
    <w:p w14:paraId="37B9E98D" w14:textId="77777777" w:rsidR="00424AD9" w:rsidRPr="008E4BFC" w:rsidRDefault="00424AD9" w:rsidP="005778EA">
      <w:pPr>
        <w:numPr>
          <w:ilvl w:val="0"/>
          <w:numId w:val="6"/>
        </w:numPr>
        <w:spacing w:before="0" w:after="0" w:line="240" w:lineRule="auto"/>
        <w:jc w:val="both"/>
      </w:pPr>
      <w:r w:rsidRPr="008E4BFC">
        <w:t>Dębska-</w:t>
      </w:r>
      <w:proofErr w:type="spellStart"/>
      <w:r w:rsidRPr="008E4BFC">
        <w:t>Ślizień</w:t>
      </w:r>
      <w:proofErr w:type="spellEnd"/>
      <w:r w:rsidRPr="008E4BFC">
        <w:t xml:space="preserve"> A., Śledziński Z., Rutkowski B.: Jak żyć z przeszczepioną nerką. Wydawnictwo </w:t>
      </w:r>
      <w:proofErr w:type="spellStart"/>
      <w:r w:rsidRPr="008E4BFC">
        <w:t>Czelej</w:t>
      </w:r>
      <w:proofErr w:type="spellEnd"/>
      <w:r w:rsidRPr="008E4BFC">
        <w:t xml:space="preserve">, Lublin 20015 </w:t>
      </w:r>
    </w:p>
    <w:p w14:paraId="37B9E98E" w14:textId="77777777" w:rsidR="00424AD9" w:rsidRPr="008E4BFC" w:rsidRDefault="00424AD9" w:rsidP="005778EA">
      <w:pPr>
        <w:numPr>
          <w:ilvl w:val="0"/>
          <w:numId w:val="6"/>
        </w:numPr>
        <w:spacing w:before="0" w:after="0" w:line="240" w:lineRule="auto"/>
        <w:jc w:val="both"/>
      </w:pPr>
      <w:r w:rsidRPr="008E4BFC">
        <w:t xml:space="preserve">Sierakowska M., Wrońska I.: Edukacja zdrowotna w praktyce pielęgniarskiej. Wydawnictwo Lekarskie PZWL, Warszawa 2014 </w:t>
      </w:r>
    </w:p>
    <w:p w14:paraId="37B9E98F" w14:textId="77777777" w:rsidR="00424AD9" w:rsidRPr="008E4BFC" w:rsidRDefault="00424AD9" w:rsidP="005778EA">
      <w:pPr>
        <w:numPr>
          <w:ilvl w:val="0"/>
          <w:numId w:val="6"/>
        </w:numPr>
        <w:spacing w:before="0" w:after="0" w:line="240" w:lineRule="auto"/>
        <w:jc w:val="both"/>
      </w:pPr>
      <w:proofErr w:type="spellStart"/>
      <w:r w:rsidRPr="008E4BFC">
        <w:t>Łuczyk</w:t>
      </w:r>
      <w:proofErr w:type="spellEnd"/>
      <w:r w:rsidRPr="008E4BFC">
        <w:t xml:space="preserve"> M., </w:t>
      </w:r>
      <w:proofErr w:type="spellStart"/>
      <w:r w:rsidRPr="008E4BFC">
        <w:t>Szadowska</w:t>
      </w:r>
      <w:proofErr w:type="spellEnd"/>
      <w:r w:rsidRPr="008E4BFC">
        <w:t xml:space="preserve">-Szlachetka Z., Ślusarska B. (red. nauk.) Standardy i procedury w pielęgniarstwie. Wydawnictwo Lekarskie PZWL Warszawa 2017 </w:t>
      </w:r>
    </w:p>
    <w:p w14:paraId="37B9E990" w14:textId="77777777" w:rsidR="00424AD9" w:rsidRPr="008E4BFC" w:rsidRDefault="00424AD9" w:rsidP="003904E2">
      <w:pPr>
        <w:pStyle w:val="Nagwek5"/>
        <w:rPr>
          <w:rFonts w:asciiTheme="minorHAnsi" w:hAnsiTheme="minorHAnsi"/>
        </w:rPr>
      </w:pPr>
      <w:r w:rsidRPr="008E4BFC">
        <w:rPr>
          <w:rStyle w:val="Pogrubienie"/>
          <w:rFonts w:asciiTheme="minorHAnsi" w:hAnsiTheme="minorHAnsi"/>
        </w:rPr>
        <w:t xml:space="preserve">Dodatkowa </w:t>
      </w:r>
    </w:p>
    <w:p w14:paraId="37B9E991" w14:textId="6D5B44CB" w:rsidR="00424AD9" w:rsidRPr="008E4BFC" w:rsidRDefault="00424AD9" w:rsidP="005778EA">
      <w:pPr>
        <w:numPr>
          <w:ilvl w:val="0"/>
          <w:numId w:val="7"/>
        </w:numPr>
        <w:spacing w:before="0" w:after="0" w:line="240" w:lineRule="auto"/>
        <w:jc w:val="both"/>
      </w:pPr>
      <w:r w:rsidRPr="008E4BFC">
        <w:t xml:space="preserve">Białobrzeska B., Kliś A.: Jak dbać o dostęp naczyniowy do hemodializy. VIA MEDICA , Gdańsk 2009 </w:t>
      </w:r>
    </w:p>
    <w:p w14:paraId="616B1262" w14:textId="77777777" w:rsidR="00031E3A" w:rsidRPr="008E4BFC" w:rsidRDefault="00031E3A" w:rsidP="00031E3A">
      <w:pPr>
        <w:spacing w:before="0" w:after="0" w:line="240" w:lineRule="auto"/>
        <w:ind w:left="720"/>
        <w:jc w:val="both"/>
      </w:pPr>
    </w:p>
    <w:p w14:paraId="37B9E992"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Informacje rozszerzone </w:t>
      </w:r>
    </w:p>
    <w:p w14:paraId="37B9E993" w14:textId="77777777" w:rsidR="00EF2089" w:rsidRPr="008E4BFC" w:rsidRDefault="00EF2089" w:rsidP="00EF2089">
      <w:pPr>
        <w:pStyle w:val="Nagwek3"/>
        <w:spacing w:before="0"/>
        <w:rPr>
          <w:rFonts w:asciiTheme="minorHAnsi" w:hAnsiTheme="minorHAnsi"/>
        </w:rPr>
      </w:pPr>
      <w:r w:rsidRPr="008E4BFC">
        <w:rPr>
          <w:rFonts w:asciiTheme="minorHAnsi" w:hAnsiTheme="minorHAnsi"/>
        </w:rPr>
        <w:t>Metody nauczania:</w:t>
      </w:r>
    </w:p>
    <w:p w14:paraId="37B9E994" w14:textId="5DE68483" w:rsidR="00EF2089" w:rsidRPr="008E4BFC" w:rsidRDefault="00EF2089" w:rsidP="00EF2089">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Analiza przypadków, Analiza tekstów,  Ćwiczenia kliniczne, Dyskusja, E-learning, Film dydaktyczny, Metoda przypadków, Metoda sytuacyjna, Pokaz, Praca w grupie, Wykład z prezentacją multimedialną </w:t>
      </w:r>
    </w:p>
    <w:p w14:paraId="6F767D83" w14:textId="3CCCB842" w:rsidR="00031E3A" w:rsidRPr="008E4BFC" w:rsidRDefault="00031E3A" w:rsidP="00EF2089">
      <w:pPr>
        <w:pStyle w:val="NormalnyWeb"/>
        <w:spacing w:before="0" w:beforeAutospacing="0" w:after="0" w:afterAutospacing="0"/>
        <w:rPr>
          <w:rFonts w:asciiTheme="minorHAnsi" w:hAnsiTheme="minorHAnsi"/>
          <w:sz w:val="22"/>
          <w:szCs w:val="22"/>
        </w:rPr>
      </w:pPr>
    </w:p>
    <w:tbl>
      <w:tblPr>
        <w:tblStyle w:val="Siatkatabelijasna"/>
        <w:tblW w:w="5027" w:type="pct"/>
        <w:tblLook w:val="04A0" w:firstRow="1" w:lastRow="0" w:firstColumn="1" w:lastColumn="0" w:noHBand="0" w:noVBand="1"/>
      </w:tblPr>
      <w:tblGrid>
        <w:gridCol w:w="907"/>
        <w:gridCol w:w="4889"/>
        <w:gridCol w:w="2229"/>
        <w:gridCol w:w="1041"/>
      </w:tblGrid>
      <w:tr w:rsidR="003B6801" w:rsidRPr="008E4BFC" w14:paraId="37B9E999" w14:textId="77777777" w:rsidTr="00E166DF">
        <w:tc>
          <w:tcPr>
            <w:tcW w:w="500" w:type="pct"/>
            <w:hideMark/>
          </w:tcPr>
          <w:p w14:paraId="37B9E996" w14:textId="77777777" w:rsidR="00EF2089" w:rsidRPr="008E4BFC" w:rsidRDefault="00EF2089" w:rsidP="00B05FD6">
            <w:pPr>
              <w:spacing w:before="0"/>
              <w:jc w:val="center"/>
              <w:rPr>
                <w:b/>
                <w:bCs/>
              </w:rPr>
            </w:pPr>
            <w:r w:rsidRPr="008E4BFC">
              <w:rPr>
                <w:b/>
                <w:bCs/>
              </w:rPr>
              <w:t xml:space="preserve">Rodzaj zajęć </w:t>
            </w:r>
          </w:p>
        </w:tc>
        <w:tc>
          <w:tcPr>
            <w:tcW w:w="0" w:type="auto"/>
            <w:noWrap/>
            <w:vAlign w:val="center"/>
            <w:hideMark/>
          </w:tcPr>
          <w:p w14:paraId="37B9E997" w14:textId="77777777" w:rsidR="00EF2089" w:rsidRPr="008E4BFC" w:rsidRDefault="00EF2089" w:rsidP="00B05FD6">
            <w:pPr>
              <w:spacing w:before="0"/>
              <w:jc w:val="center"/>
              <w:rPr>
                <w:b/>
                <w:bCs/>
              </w:rPr>
            </w:pPr>
            <w:r w:rsidRPr="008E4BFC">
              <w:rPr>
                <w:b/>
                <w:bCs/>
              </w:rPr>
              <w:t>Formy zaliczenia</w:t>
            </w:r>
          </w:p>
        </w:tc>
        <w:tc>
          <w:tcPr>
            <w:tcW w:w="0" w:type="auto"/>
            <w:gridSpan w:val="2"/>
            <w:vAlign w:val="center"/>
          </w:tcPr>
          <w:p w14:paraId="37B9E998" w14:textId="1BC10C11" w:rsidR="00EF2089" w:rsidRPr="008E4BFC" w:rsidRDefault="002454E4" w:rsidP="00B05FD6">
            <w:pPr>
              <w:spacing w:before="0"/>
              <w:jc w:val="center"/>
              <w:rPr>
                <w:b/>
                <w:bCs/>
              </w:rPr>
            </w:pPr>
            <w:r>
              <w:rPr>
                <w:b/>
                <w:bCs/>
              </w:rPr>
              <w:t>Warunki zaliczenia przedmiotu (Kryteria weryfikacji podano w Aneksie na końcu zbioru kart opisu przedmiotu na dany semestr)</w:t>
            </w:r>
          </w:p>
        </w:tc>
      </w:tr>
      <w:tr w:rsidR="003B6801" w:rsidRPr="008E4BFC" w14:paraId="37B9E99E" w14:textId="77777777" w:rsidTr="0076310A">
        <w:trPr>
          <w:cantSplit/>
          <w:trHeight w:val="1701"/>
        </w:trPr>
        <w:tc>
          <w:tcPr>
            <w:tcW w:w="500" w:type="pct"/>
            <w:textDirection w:val="btLr"/>
            <w:vAlign w:val="center"/>
            <w:hideMark/>
          </w:tcPr>
          <w:p w14:paraId="37B9E99A" w14:textId="77777777" w:rsidR="00EF2089" w:rsidRPr="008E4BFC" w:rsidRDefault="00EF2089" w:rsidP="00B05FD6">
            <w:pPr>
              <w:spacing w:before="0"/>
              <w:ind w:left="113" w:right="113"/>
              <w:jc w:val="center"/>
            </w:pPr>
            <w:r w:rsidRPr="008E4BFC">
              <w:t>wykłady,</w:t>
            </w:r>
          </w:p>
          <w:p w14:paraId="37B9E99B" w14:textId="77777777" w:rsidR="00EF2089" w:rsidRPr="008E4BFC" w:rsidRDefault="00EF2089" w:rsidP="00B05FD6">
            <w:pPr>
              <w:spacing w:before="0"/>
              <w:ind w:left="113" w:right="113"/>
              <w:jc w:val="center"/>
            </w:pPr>
            <w:r w:rsidRPr="008E4BFC">
              <w:t>e-learning</w:t>
            </w:r>
          </w:p>
        </w:tc>
        <w:tc>
          <w:tcPr>
            <w:tcW w:w="0" w:type="auto"/>
            <w:vAlign w:val="center"/>
            <w:hideMark/>
          </w:tcPr>
          <w:p w14:paraId="37B9E99C" w14:textId="77777777" w:rsidR="00EF2089" w:rsidRPr="008E4BFC" w:rsidRDefault="00EF2089" w:rsidP="00B05FD6">
            <w:pPr>
              <w:spacing w:before="0"/>
            </w:pPr>
            <w:r w:rsidRPr="008E4BFC">
              <w:t xml:space="preserve">test wielokrotnego wyboru </w:t>
            </w:r>
          </w:p>
        </w:tc>
        <w:tc>
          <w:tcPr>
            <w:tcW w:w="0" w:type="auto"/>
            <w:gridSpan w:val="2"/>
            <w:vAlign w:val="center"/>
          </w:tcPr>
          <w:p w14:paraId="37B9E99D" w14:textId="77777777" w:rsidR="00EF2089" w:rsidRPr="008E4BFC" w:rsidRDefault="00EF2089" w:rsidP="003B6801">
            <w:pPr>
              <w:spacing w:before="0"/>
            </w:pPr>
            <w:r w:rsidRPr="008E4BFC">
              <w:rPr>
                <w:rFonts w:cs="Times New Roman"/>
              </w:rPr>
              <w:t>Wykazał się wiedzą i prawidłowo odpowiedział na min. 60% zakresu pytań</w:t>
            </w:r>
          </w:p>
        </w:tc>
      </w:tr>
      <w:tr w:rsidR="003B6801" w:rsidRPr="008E4BFC" w14:paraId="37B9E9A7" w14:textId="77777777" w:rsidTr="00E166DF">
        <w:tc>
          <w:tcPr>
            <w:tcW w:w="500" w:type="pct"/>
            <w:vMerge w:val="restart"/>
            <w:textDirection w:val="btLr"/>
            <w:vAlign w:val="center"/>
            <w:hideMark/>
          </w:tcPr>
          <w:p w14:paraId="37B9E99F" w14:textId="77777777" w:rsidR="00EF2089" w:rsidRPr="008E4BFC" w:rsidRDefault="00EF2089" w:rsidP="00B05FD6">
            <w:pPr>
              <w:spacing w:before="0"/>
              <w:ind w:left="113" w:right="113"/>
              <w:jc w:val="center"/>
            </w:pPr>
            <w:r w:rsidRPr="008E4BFC">
              <w:lastRenderedPageBreak/>
              <w:t>ćwiczenia kliniczne</w:t>
            </w:r>
          </w:p>
        </w:tc>
        <w:tc>
          <w:tcPr>
            <w:tcW w:w="0" w:type="auto"/>
            <w:vAlign w:val="center"/>
          </w:tcPr>
          <w:p w14:paraId="37B9E9A0" w14:textId="77777777" w:rsidR="00EF2089" w:rsidRPr="008E4BFC" w:rsidRDefault="003B6801" w:rsidP="00B05FD6">
            <w:pPr>
              <w:spacing w:before="0"/>
            </w:pPr>
            <w:r w:rsidRPr="008E4BFC">
              <w:t>Zaliczenie efektów uczenia się w zakresie :Umiejętności – Student potrafi: Realizacja zleconego zdania,</w:t>
            </w:r>
            <w:r w:rsidRPr="008E4BFC">
              <w:rPr>
                <w:rFonts w:cs="Times New Roman"/>
                <w:sz w:val="16"/>
                <w:szCs w:val="16"/>
              </w:rPr>
              <w:t xml:space="preserve"> </w:t>
            </w:r>
            <w:r w:rsidRPr="008E4BFC">
              <w:rPr>
                <w:rFonts w:cs="Times New Roman"/>
              </w:rPr>
              <w:t>Projekt, Prezentacja (nauczyciel dokonuje wyboru jednej z wymienionych metod weryfikacji, rekomendowane jest stosowanie różnych metod weryfikacji)</w:t>
            </w:r>
          </w:p>
        </w:tc>
        <w:tc>
          <w:tcPr>
            <w:tcW w:w="0" w:type="auto"/>
            <w:vMerge w:val="restart"/>
            <w:vAlign w:val="center"/>
          </w:tcPr>
          <w:p w14:paraId="37B9E9A1" w14:textId="77777777" w:rsidR="00EF2089" w:rsidRPr="008E4BFC" w:rsidRDefault="00EF2089" w:rsidP="00B05FD6">
            <w:pPr>
              <w:spacing w:before="0"/>
              <w:rPr>
                <w:sz w:val="20"/>
                <w:szCs w:val="20"/>
              </w:rPr>
            </w:pPr>
            <w:r w:rsidRPr="008E4BFC">
              <w:rPr>
                <w:sz w:val="20"/>
                <w:szCs w:val="20"/>
              </w:rPr>
              <w:t xml:space="preserve">Dopuszczenie do zaliczenia przedmiotu wymaga spełnienia następujących warunków: </w:t>
            </w:r>
          </w:p>
          <w:p w14:paraId="37B9E9A2" w14:textId="77777777" w:rsidR="00EF2089" w:rsidRPr="008E4BFC" w:rsidRDefault="00EF2089" w:rsidP="00B75ED5">
            <w:pPr>
              <w:pStyle w:val="Akapitzlist"/>
              <w:numPr>
                <w:ilvl w:val="0"/>
                <w:numId w:val="22"/>
              </w:numPr>
              <w:spacing w:before="0"/>
              <w:rPr>
                <w:sz w:val="20"/>
                <w:szCs w:val="20"/>
              </w:rPr>
            </w:pPr>
            <w:r w:rsidRPr="008E4BFC">
              <w:rPr>
                <w:sz w:val="20"/>
                <w:szCs w:val="20"/>
              </w:rPr>
              <w:t>obecność na zajęciach;</w:t>
            </w:r>
          </w:p>
          <w:p w14:paraId="37B9E9A3" w14:textId="77777777" w:rsidR="00EF2089" w:rsidRPr="008E4BFC" w:rsidRDefault="00EF2089" w:rsidP="00B75ED5">
            <w:pPr>
              <w:pStyle w:val="Akapitzlist"/>
              <w:numPr>
                <w:ilvl w:val="0"/>
                <w:numId w:val="22"/>
              </w:numPr>
              <w:spacing w:before="0"/>
              <w:rPr>
                <w:sz w:val="20"/>
                <w:szCs w:val="20"/>
              </w:rPr>
            </w:pPr>
            <w:r w:rsidRPr="008E4BFC">
              <w:rPr>
                <w:sz w:val="20"/>
                <w:szCs w:val="20"/>
              </w:rPr>
              <w:t xml:space="preserve">aktywny udział w zajęciach; </w:t>
            </w:r>
          </w:p>
          <w:p w14:paraId="37B9E9A4" w14:textId="77777777" w:rsidR="00EF2089" w:rsidRPr="008E4BFC" w:rsidRDefault="00EF2089" w:rsidP="00B75ED5">
            <w:pPr>
              <w:pStyle w:val="Akapitzlist"/>
              <w:numPr>
                <w:ilvl w:val="0"/>
                <w:numId w:val="22"/>
              </w:numPr>
              <w:spacing w:before="0"/>
              <w:rPr>
                <w:sz w:val="20"/>
                <w:szCs w:val="20"/>
              </w:rPr>
            </w:pPr>
            <w:r w:rsidRPr="008E4BFC">
              <w:rPr>
                <w:sz w:val="20"/>
                <w:szCs w:val="20"/>
              </w:rPr>
              <w:t>zaliczenie zadań przydzielonych na zajęciach</w:t>
            </w:r>
          </w:p>
          <w:p w14:paraId="37B9E9A5" w14:textId="77777777" w:rsidR="00EF2089" w:rsidRPr="008E4BFC" w:rsidRDefault="00EF2089" w:rsidP="00B05FD6">
            <w:pPr>
              <w:spacing w:before="0"/>
              <w:rPr>
                <w:rFonts w:cs="Times New Roman"/>
                <w:sz w:val="20"/>
                <w:szCs w:val="20"/>
              </w:rPr>
            </w:pPr>
          </w:p>
        </w:tc>
        <w:tc>
          <w:tcPr>
            <w:tcW w:w="0" w:type="auto"/>
            <w:vAlign w:val="center"/>
          </w:tcPr>
          <w:p w14:paraId="37B9E9A6" w14:textId="77777777" w:rsidR="00EF2089" w:rsidRPr="008E4BFC" w:rsidRDefault="00EF2089" w:rsidP="003B6801">
            <w:pPr>
              <w:spacing w:before="0"/>
              <w:rPr>
                <w:sz w:val="20"/>
                <w:szCs w:val="20"/>
              </w:rPr>
            </w:pPr>
            <w:r w:rsidRPr="008E4BFC">
              <w:rPr>
                <w:rFonts w:cs="Times New Roman"/>
                <w:sz w:val="20"/>
                <w:szCs w:val="20"/>
              </w:rPr>
              <w:t>Uzyskał  min. 60% punktów</w:t>
            </w:r>
          </w:p>
        </w:tc>
      </w:tr>
      <w:tr w:rsidR="003B6801" w:rsidRPr="008E4BFC" w14:paraId="37B9E9AC" w14:textId="77777777" w:rsidTr="00E166DF">
        <w:tc>
          <w:tcPr>
            <w:tcW w:w="500" w:type="pct"/>
            <w:vMerge/>
            <w:vAlign w:val="center"/>
          </w:tcPr>
          <w:p w14:paraId="37B9E9A8" w14:textId="77777777" w:rsidR="00EF2089" w:rsidRPr="008E4BFC" w:rsidRDefault="00EF2089" w:rsidP="00B05FD6">
            <w:pPr>
              <w:spacing w:before="0"/>
            </w:pPr>
          </w:p>
        </w:tc>
        <w:tc>
          <w:tcPr>
            <w:tcW w:w="0" w:type="auto"/>
            <w:vAlign w:val="center"/>
          </w:tcPr>
          <w:p w14:paraId="37B9E9A9" w14:textId="77777777" w:rsidR="00EF2089" w:rsidRPr="008E4BFC" w:rsidRDefault="00EF2089" w:rsidP="00B05FD6">
            <w:r w:rsidRPr="008E4BFC">
              <w:t xml:space="preserve">Zaliczenie efektów uczenia się w zakresie : Kompetencji społecznych – Student jest gotów do: </w:t>
            </w:r>
            <w:r w:rsidR="000307AD" w:rsidRPr="008E4BFC">
              <w:rPr>
                <w:rFonts w:cs="Times New Roman"/>
              </w:rPr>
              <w:t>Przedłużona obserwacja przez opiekuna / nauczyciela prowadzącego</w:t>
            </w:r>
          </w:p>
        </w:tc>
        <w:tc>
          <w:tcPr>
            <w:tcW w:w="0" w:type="auto"/>
            <w:vMerge/>
          </w:tcPr>
          <w:p w14:paraId="37B9E9AA" w14:textId="77777777" w:rsidR="00EF2089" w:rsidRPr="008E4BFC" w:rsidRDefault="00EF2089" w:rsidP="00B05FD6">
            <w:pPr>
              <w:spacing w:before="0"/>
              <w:rPr>
                <w:rFonts w:cs="Times New Roman"/>
                <w:sz w:val="20"/>
                <w:szCs w:val="20"/>
              </w:rPr>
            </w:pPr>
          </w:p>
        </w:tc>
        <w:tc>
          <w:tcPr>
            <w:tcW w:w="0" w:type="auto"/>
            <w:vAlign w:val="center"/>
          </w:tcPr>
          <w:p w14:paraId="37B9E9AB" w14:textId="77777777" w:rsidR="00EF2089" w:rsidRPr="008E4BFC" w:rsidRDefault="00EF2089" w:rsidP="003B6801">
            <w:pPr>
              <w:spacing w:before="0"/>
              <w:rPr>
                <w:sz w:val="20"/>
                <w:szCs w:val="20"/>
              </w:rPr>
            </w:pPr>
            <w:r w:rsidRPr="008E4BFC">
              <w:rPr>
                <w:rFonts w:cs="Times New Roman"/>
                <w:sz w:val="20"/>
                <w:szCs w:val="20"/>
              </w:rPr>
              <w:t>Uzyskał min. 60% punktów</w:t>
            </w:r>
          </w:p>
        </w:tc>
      </w:tr>
    </w:tbl>
    <w:p w14:paraId="37B9E9AD" w14:textId="77777777" w:rsidR="00EF2089" w:rsidRPr="008E4BFC" w:rsidRDefault="00EF2089" w:rsidP="00EF2089">
      <w:pPr>
        <w:pStyle w:val="NormalnyWeb"/>
        <w:spacing w:before="0" w:beforeAutospacing="0" w:after="0" w:afterAutospacing="0"/>
        <w:rPr>
          <w:rFonts w:asciiTheme="minorHAnsi" w:hAnsiTheme="minorHAnsi"/>
        </w:rPr>
      </w:pPr>
    </w:p>
    <w:p w14:paraId="37B9E9AE" w14:textId="77777777" w:rsidR="00EE5A2D" w:rsidRPr="008E4BFC" w:rsidRDefault="00EE5A2D" w:rsidP="00EE5A2D">
      <w:pPr>
        <w:pStyle w:val="Nagwek2"/>
        <w:spacing w:before="0"/>
        <w:rPr>
          <w:rFonts w:asciiTheme="minorHAnsi" w:hAnsiTheme="minorHAnsi"/>
        </w:rPr>
      </w:pPr>
      <w:r w:rsidRPr="008E4BFC">
        <w:rPr>
          <w:rFonts w:asciiTheme="minorHAnsi" w:hAnsiTheme="minorHAnsi"/>
        </w:rPr>
        <w:t xml:space="preserve">Dodatkowy opis </w:t>
      </w:r>
    </w:p>
    <w:p w14:paraId="37B9E9AF" w14:textId="77777777" w:rsidR="00EE5A2D" w:rsidRPr="008E4BFC" w:rsidRDefault="00EE5A2D" w:rsidP="00EE5A2D">
      <w:pPr>
        <w:pStyle w:val="NormalnyWeb"/>
        <w:spacing w:before="0" w:beforeAutospacing="0" w:after="0" w:afterAutospacing="0"/>
        <w:rPr>
          <w:rFonts w:asciiTheme="minorHAnsi" w:hAnsiTheme="minorHAnsi"/>
        </w:rPr>
      </w:pPr>
    </w:p>
    <w:p w14:paraId="37B9E9B0" w14:textId="01AFDE20" w:rsidR="00EE5A2D" w:rsidRPr="008E4BFC" w:rsidRDefault="00EE5A2D" w:rsidP="00B75ED5">
      <w:pPr>
        <w:pStyle w:val="Akapitzlist"/>
        <w:numPr>
          <w:ilvl w:val="0"/>
          <w:numId w:val="30"/>
        </w:numPr>
        <w:spacing w:before="0" w:after="0" w:line="259" w:lineRule="auto"/>
        <w:rPr>
          <w:rFonts w:cs="Arial"/>
          <w:sz w:val="23"/>
          <w:szCs w:val="23"/>
        </w:rPr>
      </w:pPr>
      <w:r w:rsidRPr="008E4BFC">
        <w:rPr>
          <w:rFonts w:cs="Arial"/>
          <w:sz w:val="23"/>
          <w:szCs w:val="23"/>
        </w:rPr>
        <w:t>Każdy student jest oceniany (</w:t>
      </w:r>
      <w:r w:rsidRPr="008E4BFC">
        <w:rPr>
          <w:rFonts w:cstheme="minorHAnsi"/>
        </w:rPr>
        <w:t xml:space="preserve">ewaluacja </w:t>
      </w:r>
      <w:r w:rsidR="00B2429F">
        <w:rPr>
          <w:rFonts w:cstheme="minorHAnsi"/>
        </w:rPr>
        <w:t>formatywna</w:t>
      </w:r>
      <w:r w:rsidRPr="008E4BFC">
        <w:rPr>
          <w:rFonts w:cs="Arial"/>
          <w:sz w:val="23"/>
          <w:szCs w:val="23"/>
        </w:rPr>
        <w:t>) systematycznie przez nauczycieli w trakcie wszystkich zajęć ujętych w karcie przedmiotu.</w:t>
      </w:r>
    </w:p>
    <w:p w14:paraId="37B9E9B2" w14:textId="3700FE64" w:rsidR="00EE5A2D" w:rsidRPr="008E4BFC" w:rsidRDefault="00EE5A2D" w:rsidP="00B75ED5">
      <w:pPr>
        <w:pStyle w:val="Akapitzlist"/>
        <w:numPr>
          <w:ilvl w:val="0"/>
          <w:numId w:val="30"/>
        </w:numPr>
        <w:spacing w:before="0" w:after="0" w:line="259" w:lineRule="auto"/>
        <w:rPr>
          <w:rFonts w:cs="Arial"/>
          <w:sz w:val="23"/>
          <w:szCs w:val="23"/>
        </w:rPr>
      </w:pPr>
      <w:r w:rsidRPr="008E4BFC">
        <w:rPr>
          <w:rFonts w:cs="Arial"/>
          <w:sz w:val="23"/>
          <w:szCs w:val="23"/>
        </w:rPr>
        <w:t xml:space="preserve">Każdy student jest zobowiązany do uzyskania pozytywnej oceny z każdego testu </w:t>
      </w:r>
      <w:proofErr w:type="spellStart"/>
      <w:r w:rsidR="00B2429F">
        <w:rPr>
          <w:rFonts w:cs="Arial"/>
          <w:sz w:val="23"/>
          <w:szCs w:val="23"/>
        </w:rPr>
        <w:t>śródsemestralnego</w:t>
      </w:r>
      <w:proofErr w:type="spellEnd"/>
      <w:r w:rsidRPr="008E4BFC">
        <w:rPr>
          <w:rFonts w:cs="Arial"/>
          <w:sz w:val="23"/>
          <w:szCs w:val="23"/>
        </w:rPr>
        <w:t>.</w:t>
      </w:r>
    </w:p>
    <w:p w14:paraId="37B9E9B5" w14:textId="77777777" w:rsidR="00EE5A2D" w:rsidRPr="008E4BFC" w:rsidRDefault="00EE5A2D" w:rsidP="00EF2089">
      <w:pPr>
        <w:pStyle w:val="NormalnyWeb"/>
        <w:spacing w:before="0" w:beforeAutospacing="0" w:after="0" w:afterAutospacing="0"/>
        <w:rPr>
          <w:rFonts w:asciiTheme="minorHAnsi" w:hAnsiTheme="minorHAnsi"/>
        </w:rPr>
      </w:pPr>
    </w:p>
    <w:p w14:paraId="37B9E9B6" w14:textId="77777777" w:rsidR="00D87BE7" w:rsidRPr="008E4BFC" w:rsidRDefault="00A43DC3" w:rsidP="00D87BE7">
      <w:pPr>
        <w:pStyle w:val="Nagwek1"/>
        <w:spacing w:before="0"/>
        <w:rPr>
          <w:rFonts w:asciiTheme="minorHAnsi" w:hAnsiTheme="minorHAnsi"/>
        </w:rPr>
      </w:pPr>
      <w:r w:rsidRPr="008E4BFC">
        <w:rPr>
          <w:rFonts w:asciiTheme="minorHAnsi" w:hAnsiTheme="minorHAnsi"/>
        </w:rPr>
        <w:t xml:space="preserve">NAKŁAD PRACY STUDENTA </w:t>
      </w:r>
      <w:r w:rsidR="00D87BE7" w:rsidRPr="008E4BFC">
        <w:rPr>
          <w:rFonts w:asciiTheme="minorHAnsi" w:hAnsiTheme="minorHAnsi"/>
        </w:rPr>
        <w:t xml:space="preserve"> (Bilans godzin i punktów ECTS)</w:t>
      </w:r>
    </w:p>
    <w:p w14:paraId="37B9E9B7" w14:textId="77777777" w:rsidR="00D87BE7" w:rsidRPr="008E4BFC" w:rsidRDefault="00D87BE7" w:rsidP="00D87BE7">
      <w:pPr>
        <w:pStyle w:val="NormalnyWeb"/>
        <w:spacing w:before="0" w:beforeAutospacing="0" w:after="0" w:afterAutospacing="0"/>
        <w:rPr>
          <w:rFonts w:asciiTheme="minorHAnsi" w:hAnsiTheme="minorHAnsi"/>
        </w:rPr>
      </w:pPr>
    </w:p>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D87BE7" w:rsidRPr="008E4BFC" w14:paraId="37B9E9BB" w14:textId="77777777" w:rsidTr="00B05FD6">
        <w:trPr>
          <w:trHeight w:val="410"/>
        </w:trPr>
        <w:tc>
          <w:tcPr>
            <w:tcW w:w="2309" w:type="pct"/>
            <w:gridSpan w:val="2"/>
            <w:vMerge w:val="restart"/>
            <w:vAlign w:val="center"/>
          </w:tcPr>
          <w:p w14:paraId="37B9E9B8" w14:textId="77777777" w:rsidR="00D87BE7" w:rsidRPr="008E4BFC" w:rsidRDefault="00D87BE7" w:rsidP="00B05FD6">
            <w:pPr>
              <w:jc w:val="center"/>
              <w:rPr>
                <w:rFonts w:cs="Times New Roman"/>
              </w:rPr>
            </w:pPr>
            <w:r w:rsidRPr="008E4BFC">
              <w:rPr>
                <w:rFonts w:cs="Times New Roman"/>
              </w:rPr>
              <w:t>Formy nakładu pracy studenta</w:t>
            </w:r>
          </w:p>
        </w:tc>
        <w:tc>
          <w:tcPr>
            <w:tcW w:w="1349" w:type="pct"/>
            <w:gridSpan w:val="2"/>
          </w:tcPr>
          <w:p w14:paraId="37B9E9B9" w14:textId="77777777" w:rsidR="00D87BE7" w:rsidRPr="008E4BFC" w:rsidRDefault="00D87BE7" w:rsidP="00B05FD6">
            <w:pPr>
              <w:jc w:val="center"/>
              <w:rPr>
                <w:rFonts w:cs="Times New Roman"/>
              </w:rPr>
            </w:pPr>
            <w:r w:rsidRPr="008E4BFC">
              <w:rPr>
                <w:rFonts w:cs="Times New Roman"/>
              </w:rPr>
              <w:t>Studia stacjonarne</w:t>
            </w:r>
          </w:p>
        </w:tc>
        <w:tc>
          <w:tcPr>
            <w:tcW w:w="1341" w:type="pct"/>
            <w:gridSpan w:val="2"/>
          </w:tcPr>
          <w:p w14:paraId="37B9E9BA" w14:textId="77777777" w:rsidR="00D87BE7" w:rsidRPr="008E4BFC" w:rsidRDefault="00D87BE7" w:rsidP="00B05FD6">
            <w:pPr>
              <w:jc w:val="center"/>
              <w:rPr>
                <w:rFonts w:cs="Times New Roman"/>
              </w:rPr>
            </w:pPr>
            <w:r w:rsidRPr="008E4BFC">
              <w:rPr>
                <w:rFonts w:cs="Times New Roman"/>
              </w:rPr>
              <w:t>Studia niestacjonarne</w:t>
            </w:r>
          </w:p>
        </w:tc>
      </w:tr>
      <w:tr w:rsidR="00D87BE7" w:rsidRPr="008E4BFC" w14:paraId="37B9E9C1" w14:textId="77777777" w:rsidTr="00B05FD6">
        <w:trPr>
          <w:trHeight w:val="406"/>
        </w:trPr>
        <w:tc>
          <w:tcPr>
            <w:tcW w:w="2309" w:type="pct"/>
            <w:gridSpan w:val="2"/>
            <w:vMerge/>
            <w:textDirection w:val="btLr"/>
          </w:tcPr>
          <w:p w14:paraId="37B9E9BC" w14:textId="77777777" w:rsidR="00D87BE7" w:rsidRPr="008E4BFC" w:rsidRDefault="00D87BE7" w:rsidP="00B05FD6">
            <w:pPr>
              <w:jc w:val="center"/>
              <w:rPr>
                <w:rFonts w:cs="Times New Roman"/>
              </w:rPr>
            </w:pPr>
          </w:p>
        </w:tc>
        <w:tc>
          <w:tcPr>
            <w:tcW w:w="635" w:type="pct"/>
          </w:tcPr>
          <w:p w14:paraId="37B9E9BD" w14:textId="77777777" w:rsidR="00D87BE7" w:rsidRPr="008E4BFC" w:rsidRDefault="00D87BE7" w:rsidP="00B05FD6">
            <w:pPr>
              <w:jc w:val="center"/>
              <w:rPr>
                <w:rFonts w:cs="Times New Roman"/>
              </w:rPr>
            </w:pPr>
            <w:r w:rsidRPr="008E4BFC">
              <w:rPr>
                <w:rFonts w:cs="Times New Roman"/>
              </w:rPr>
              <w:t>Bilans godzin</w:t>
            </w:r>
          </w:p>
        </w:tc>
        <w:tc>
          <w:tcPr>
            <w:tcW w:w="714" w:type="pct"/>
          </w:tcPr>
          <w:p w14:paraId="37B9E9BE" w14:textId="77777777" w:rsidR="00D87BE7" w:rsidRPr="008E4BFC" w:rsidRDefault="00D87BE7" w:rsidP="00B05FD6">
            <w:pPr>
              <w:jc w:val="center"/>
              <w:rPr>
                <w:rFonts w:cs="Times New Roman"/>
              </w:rPr>
            </w:pPr>
            <w:r w:rsidRPr="008E4BFC">
              <w:rPr>
                <w:rFonts w:cs="Times New Roman"/>
              </w:rPr>
              <w:t>Bilans punktów ECTS</w:t>
            </w:r>
          </w:p>
        </w:tc>
        <w:tc>
          <w:tcPr>
            <w:tcW w:w="626" w:type="pct"/>
          </w:tcPr>
          <w:p w14:paraId="37B9E9BF" w14:textId="77777777" w:rsidR="00D87BE7" w:rsidRPr="008E4BFC" w:rsidRDefault="00D87BE7" w:rsidP="00B05FD6">
            <w:pPr>
              <w:jc w:val="center"/>
              <w:rPr>
                <w:rFonts w:cs="Times New Roman"/>
              </w:rPr>
            </w:pPr>
            <w:r w:rsidRPr="008E4BFC">
              <w:rPr>
                <w:rFonts w:cs="Times New Roman"/>
              </w:rPr>
              <w:t>Bilans godzin</w:t>
            </w:r>
          </w:p>
        </w:tc>
        <w:tc>
          <w:tcPr>
            <w:tcW w:w="715" w:type="pct"/>
          </w:tcPr>
          <w:p w14:paraId="37B9E9C0" w14:textId="77777777" w:rsidR="00D87BE7" w:rsidRPr="008E4BFC" w:rsidRDefault="00D87BE7" w:rsidP="00B05FD6">
            <w:pPr>
              <w:jc w:val="center"/>
              <w:rPr>
                <w:rFonts w:cs="Times New Roman"/>
              </w:rPr>
            </w:pPr>
            <w:r w:rsidRPr="008E4BFC">
              <w:rPr>
                <w:rFonts w:cs="Times New Roman"/>
              </w:rPr>
              <w:t>Bilans punktów ECTS</w:t>
            </w:r>
          </w:p>
        </w:tc>
      </w:tr>
      <w:tr w:rsidR="00E166DF" w:rsidRPr="008E4BFC" w14:paraId="37B9E9C8" w14:textId="77777777" w:rsidTr="00E166DF">
        <w:trPr>
          <w:cantSplit/>
          <w:trHeight w:val="283"/>
        </w:trPr>
        <w:tc>
          <w:tcPr>
            <w:tcW w:w="801" w:type="pct"/>
            <w:vMerge w:val="restart"/>
            <w:vAlign w:val="center"/>
          </w:tcPr>
          <w:p w14:paraId="37B9E9C2" w14:textId="77777777" w:rsidR="00E166DF" w:rsidRPr="008E4BFC" w:rsidRDefault="00E166DF" w:rsidP="00B05FD6">
            <w:pPr>
              <w:jc w:val="center"/>
              <w:rPr>
                <w:rFonts w:cs="Times New Roman"/>
              </w:rPr>
            </w:pPr>
            <w:r w:rsidRPr="008E4BFC">
              <w:rPr>
                <w:rFonts w:cs="Times New Roman"/>
              </w:rPr>
              <w:t>Godziny kontaktowe</w:t>
            </w:r>
          </w:p>
        </w:tc>
        <w:tc>
          <w:tcPr>
            <w:tcW w:w="1508" w:type="pct"/>
          </w:tcPr>
          <w:p w14:paraId="37B9E9C3" w14:textId="77777777" w:rsidR="00E166DF" w:rsidRPr="008E4BFC" w:rsidRDefault="00E166DF" w:rsidP="00B05FD6">
            <w:pPr>
              <w:spacing w:before="0"/>
              <w:jc w:val="center"/>
              <w:rPr>
                <w:rFonts w:cs="Times New Roman"/>
              </w:rPr>
            </w:pPr>
            <w:r w:rsidRPr="008E4BFC">
              <w:rPr>
                <w:rFonts w:cs="Times New Roman"/>
              </w:rPr>
              <w:t>Wykład</w:t>
            </w:r>
          </w:p>
        </w:tc>
        <w:tc>
          <w:tcPr>
            <w:tcW w:w="635" w:type="pct"/>
            <w:vAlign w:val="center"/>
          </w:tcPr>
          <w:p w14:paraId="37B9E9C4" w14:textId="77777777" w:rsidR="00E166DF" w:rsidRPr="008E4BFC" w:rsidRDefault="00E166DF" w:rsidP="00B05FD6">
            <w:pPr>
              <w:jc w:val="center"/>
              <w:rPr>
                <w:rFonts w:cs="Times New Roman"/>
              </w:rPr>
            </w:pPr>
            <w:r w:rsidRPr="008E4BFC">
              <w:rPr>
                <w:rFonts w:cs="Times New Roman"/>
              </w:rPr>
              <w:t>10</w:t>
            </w:r>
          </w:p>
        </w:tc>
        <w:tc>
          <w:tcPr>
            <w:tcW w:w="714" w:type="pct"/>
            <w:vMerge w:val="restart"/>
            <w:vAlign w:val="center"/>
          </w:tcPr>
          <w:p w14:paraId="37B9E9C5" w14:textId="37E6AF8C" w:rsidR="00E166DF" w:rsidRPr="008E4BFC" w:rsidRDefault="00E166DF" w:rsidP="00B05FD6">
            <w:pPr>
              <w:jc w:val="center"/>
              <w:rPr>
                <w:rFonts w:cs="Times New Roman"/>
              </w:rPr>
            </w:pPr>
            <w:r>
              <w:rPr>
                <w:rFonts w:cs="Times New Roman"/>
              </w:rPr>
              <w:t>2,6</w:t>
            </w:r>
          </w:p>
        </w:tc>
        <w:tc>
          <w:tcPr>
            <w:tcW w:w="626" w:type="pct"/>
          </w:tcPr>
          <w:p w14:paraId="37B9E9C6" w14:textId="77777777" w:rsidR="00E166DF" w:rsidRPr="008E4BFC" w:rsidRDefault="00E166DF" w:rsidP="00B05FD6">
            <w:pPr>
              <w:jc w:val="center"/>
              <w:rPr>
                <w:rFonts w:cs="Times New Roman"/>
                <w:sz w:val="16"/>
                <w:szCs w:val="16"/>
              </w:rPr>
            </w:pPr>
          </w:p>
        </w:tc>
        <w:tc>
          <w:tcPr>
            <w:tcW w:w="715" w:type="pct"/>
          </w:tcPr>
          <w:p w14:paraId="37B9E9C7" w14:textId="77777777" w:rsidR="00E166DF" w:rsidRPr="008E4BFC" w:rsidRDefault="00E166DF" w:rsidP="00B05FD6">
            <w:pPr>
              <w:jc w:val="center"/>
              <w:rPr>
                <w:rFonts w:cs="Times New Roman"/>
                <w:sz w:val="16"/>
                <w:szCs w:val="16"/>
              </w:rPr>
            </w:pPr>
          </w:p>
        </w:tc>
      </w:tr>
      <w:tr w:rsidR="00E166DF" w:rsidRPr="008E4BFC" w14:paraId="37B9E9CF" w14:textId="77777777" w:rsidTr="00E166DF">
        <w:trPr>
          <w:trHeight w:val="283"/>
        </w:trPr>
        <w:tc>
          <w:tcPr>
            <w:tcW w:w="801" w:type="pct"/>
            <w:vMerge/>
            <w:vAlign w:val="center"/>
          </w:tcPr>
          <w:p w14:paraId="37B9E9C9" w14:textId="77777777" w:rsidR="00E166DF" w:rsidRPr="008E4BFC" w:rsidRDefault="00E166DF" w:rsidP="00B05FD6">
            <w:pPr>
              <w:jc w:val="center"/>
              <w:rPr>
                <w:rFonts w:cs="Times New Roman"/>
              </w:rPr>
            </w:pPr>
          </w:p>
        </w:tc>
        <w:tc>
          <w:tcPr>
            <w:tcW w:w="1508" w:type="pct"/>
            <w:vAlign w:val="center"/>
          </w:tcPr>
          <w:p w14:paraId="37B9E9CA" w14:textId="77777777" w:rsidR="00E166DF" w:rsidRPr="008E4BFC" w:rsidRDefault="00E166DF" w:rsidP="00B05FD6">
            <w:pPr>
              <w:spacing w:before="0"/>
              <w:jc w:val="center"/>
              <w:rPr>
                <w:rFonts w:cs="Times New Roman"/>
              </w:rPr>
            </w:pPr>
            <w:r w:rsidRPr="008E4BFC">
              <w:rPr>
                <w:rFonts w:cs="Times New Roman"/>
              </w:rPr>
              <w:t>Ćwiczenia kliniczne</w:t>
            </w:r>
          </w:p>
        </w:tc>
        <w:tc>
          <w:tcPr>
            <w:tcW w:w="635" w:type="pct"/>
            <w:vAlign w:val="center"/>
          </w:tcPr>
          <w:p w14:paraId="37B9E9CB" w14:textId="77777777" w:rsidR="00E166DF" w:rsidRPr="008E4BFC" w:rsidRDefault="00E166DF" w:rsidP="00B05FD6">
            <w:pPr>
              <w:jc w:val="center"/>
              <w:rPr>
                <w:rFonts w:cs="Times New Roman"/>
              </w:rPr>
            </w:pPr>
            <w:r w:rsidRPr="008E4BFC">
              <w:rPr>
                <w:rFonts w:cs="Times New Roman"/>
              </w:rPr>
              <w:t>10</w:t>
            </w:r>
          </w:p>
        </w:tc>
        <w:tc>
          <w:tcPr>
            <w:tcW w:w="714" w:type="pct"/>
            <w:vMerge/>
            <w:vAlign w:val="center"/>
          </w:tcPr>
          <w:p w14:paraId="37B9E9CC" w14:textId="70C2B68E" w:rsidR="00E166DF" w:rsidRPr="008E4BFC" w:rsidRDefault="00E166DF" w:rsidP="00B05FD6">
            <w:pPr>
              <w:jc w:val="center"/>
              <w:rPr>
                <w:rFonts w:cs="Times New Roman"/>
              </w:rPr>
            </w:pPr>
          </w:p>
        </w:tc>
        <w:tc>
          <w:tcPr>
            <w:tcW w:w="626" w:type="pct"/>
            <w:vAlign w:val="center"/>
          </w:tcPr>
          <w:p w14:paraId="37B9E9CD" w14:textId="77777777" w:rsidR="00E166DF" w:rsidRPr="008E4BFC" w:rsidRDefault="00E166DF" w:rsidP="00B05FD6">
            <w:pPr>
              <w:jc w:val="center"/>
              <w:rPr>
                <w:rFonts w:cs="Times New Roman"/>
              </w:rPr>
            </w:pPr>
          </w:p>
        </w:tc>
        <w:tc>
          <w:tcPr>
            <w:tcW w:w="715" w:type="pct"/>
            <w:vAlign w:val="center"/>
          </w:tcPr>
          <w:p w14:paraId="37B9E9CE" w14:textId="77777777" w:rsidR="00E166DF" w:rsidRPr="008E4BFC" w:rsidRDefault="00E166DF" w:rsidP="00B05FD6">
            <w:pPr>
              <w:jc w:val="center"/>
              <w:rPr>
                <w:rFonts w:cs="Times New Roman"/>
              </w:rPr>
            </w:pPr>
          </w:p>
        </w:tc>
      </w:tr>
      <w:tr w:rsidR="00A875D4" w:rsidRPr="008E4BFC" w14:paraId="37B9E9D6" w14:textId="77777777" w:rsidTr="00E166DF">
        <w:trPr>
          <w:trHeight w:val="406"/>
        </w:trPr>
        <w:tc>
          <w:tcPr>
            <w:tcW w:w="801" w:type="pct"/>
            <w:vMerge w:val="restart"/>
            <w:vAlign w:val="center"/>
          </w:tcPr>
          <w:p w14:paraId="37B9E9D0" w14:textId="77777777" w:rsidR="00A875D4" w:rsidRPr="008E4BFC" w:rsidRDefault="00A875D4" w:rsidP="00B05FD6">
            <w:pPr>
              <w:jc w:val="center"/>
              <w:rPr>
                <w:rFonts w:cs="Times New Roman"/>
              </w:rPr>
            </w:pPr>
            <w:r w:rsidRPr="008E4BFC">
              <w:rPr>
                <w:rFonts w:cs="Times New Roman"/>
              </w:rPr>
              <w:t>Godziny bez kontaktu z nauczycielem</w:t>
            </w:r>
          </w:p>
        </w:tc>
        <w:tc>
          <w:tcPr>
            <w:tcW w:w="1508" w:type="pct"/>
          </w:tcPr>
          <w:p w14:paraId="37B9E9D1" w14:textId="77777777" w:rsidR="00A875D4" w:rsidRPr="008E4BFC" w:rsidRDefault="00A875D4" w:rsidP="00B05FD6">
            <w:pPr>
              <w:spacing w:before="0"/>
              <w:jc w:val="center"/>
              <w:rPr>
                <w:rFonts w:cs="Times New Roman"/>
              </w:rPr>
            </w:pPr>
            <w:r w:rsidRPr="008E4BFC">
              <w:rPr>
                <w:rFonts w:cs="Times New Roman"/>
              </w:rPr>
              <w:t>Przygotowanie studenta do zajęć</w:t>
            </w:r>
          </w:p>
        </w:tc>
        <w:tc>
          <w:tcPr>
            <w:tcW w:w="635" w:type="pct"/>
          </w:tcPr>
          <w:p w14:paraId="37B9E9D2" w14:textId="3D227D4B" w:rsidR="00A875D4" w:rsidRPr="008E4BFC" w:rsidRDefault="00A875D4" w:rsidP="00B05FD6">
            <w:pPr>
              <w:jc w:val="center"/>
              <w:rPr>
                <w:rFonts w:cs="Times New Roman"/>
              </w:rPr>
            </w:pPr>
            <w:r w:rsidRPr="008E4BFC">
              <w:rPr>
                <w:rFonts w:cs="Times New Roman"/>
              </w:rPr>
              <w:t>25</w:t>
            </w:r>
          </w:p>
        </w:tc>
        <w:tc>
          <w:tcPr>
            <w:tcW w:w="714" w:type="pct"/>
            <w:vMerge w:val="restart"/>
            <w:vAlign w:val="center"/>
          </w:tcPr>
          <w:p w14:paraId="37B9E9D3" w14:textId="49E2810F" w:rsidR="00A875D4" w:rsidRPr="008E4BFC" w:rsidRDefault="00A875D4" w:rsidP="00B05FD6">
            <w:pPr>
              <w:spacing w:before="0"/>
              <w:jc w:val="center"/>
              <w:rPr>
                <w:rFonts w:cs="Times New Roman"/>
                <w:sz w:val="16"/>
                <w:szCs w:val="16"/>
              </w:rPr>
            </w:pPr>
            <w:r>
              <w:rPr>
                <w:rFonts w:cs="Times New Roman"/>
              </w:rPr>
              <w:t>0,4</w:t>
            </w:r>
          </w:p>
        </w:tc>
        <w:tc>
          <w:tcPr>
            <w:tcW w:w="626" w:type="pct"/>
          </w:tcPr>
          <w:p w14:paraId="37B9E9D4" w14:textId="77777777" w:rsidR="00A875D4" w:rsidRPr="008E4BFC" w:rsidRDefault="00A875D4" w:rsidP="00B05FD6">
            <w:pPr>
              <w:jc w:val="center"/>
              <w:rPr>
                <w:rFonts w:cs="Times New Roman"/>
                <w:sz w:val="16"/>
                <w:szCs w:val="16"/>
              </w:rPr>
            </w:pPr>
          </w:p>
        </w:tc>
        <w:tc>
          <w:tcPr>
            <w:tcW w:w="715" w:type="pct"/>
            <w:vMerge w:val="restart"/>
          </w:tcPr>
          <w:p w14:paraId="37B9E9D5" w14:textId="77777777" w:rsidR="00A875D4" w:rsidRPr="008E4BFC" w:rsidRDefault="00A875D4" w:rsidP="00B05FD6">
            <w:pPr>
              <w:jc w:val="center"/>
              <w:rPr>
                <w:rFonts w:cs="Times New Roman"/>
                <w:sz w:val="16"/>
                <w:szCs w:val="16"/>
              </w:rPr>
            </w:pPr>
          </w:p>
        </w:tc>
      </w:tr>
      <w:tr w:rsidR="00A875D4" w:rsidRPr="008E4BFC" w14:paraId="37B9E9DD" w14:textId="77777777" w:rsidTr="00E166DF">
        <w:trPr>
          <w:trHeight w:val="567"/>
        </w:trPr>
        <w:tc>
          <w:tcPr>
            <w:tcW w:w="801" w:type="pct"/>
            <w:vMerge/>
          </w:tcPr>
          <w:p w14:paraId="37B9E9D7" w14:textId="77777777" w:rsidR="00A875D4" w:rsidRPr="008E4BFC" w:rsidRDefault="00A875D4" w:rsidP="00B05FD6">
            <w:pPr>
              <w:jc w:val="center"/>
              <w:rPr>
                <w:rFonts w:cs="Times New Roman"/>
                <w:sz w:val="16"/>
                <w:szCs w:val="16"/>
              </w:rPr>
            </w:pPr>
          </w:p>
        </w:tc>
        <w:tc>
          <w:tcPr>
            <w:tcW w:w="1508" w:type="pct"/>
          </w:tcPr>
          <w:p w14:paraId="37B9E9D8" w14:textId="77777777" w:rsidR="00A875D4" w:rsidRPr="008E4BFC" w:rsidRDefault="00A875D4" w:rsidP="00B05FD6">
            <w:pPr>
              <w:spacing w:before="0"/>
              <w:jc w:val="center"/>
              <w:rPr>
                <w:rFonts w:cs="Times New Roman"/>
              </w:rPr>
            </w:pPr>
            <w:r w:rsidRPr="008E4BFC">
              <w:rPr>
                <w:rFonts w:cs="Times New Roman"/>
              </w:rPr>
              <w:t>Przygotowanie studenta do zaliczenia</w:t>
            </w:r>
          </w:p>
        </w:tc>
        <w:tc>
          <w:tcPr>
            <w:tcW w:w="635" w:type="pct"/>
          </w:tcPr>
          <w:p w14:paraId="37B9E9D9" w14:textId="79FE43D9" w:rsidR="00A875D4" w:rsidRPr="008E4BFC" w:rsidRDefault="00A875D4" w:rsidP="00B05FD6">
            <w:pPr>
              <w:jc w:val="center"/>
              <w:rPr>
                <w:rFonts w:cs="Times New Roman"/>
              </w:rPr>
            </w:pPr>
            <w:r w:rsidRPr="008E4BFC">
              <w:rPr>
                <w:rFonts w:cs="Times New Roman"/>
              </w:rPr>
              <w:t>30</w:t>
            </w:r>
          </w:p>
        </w:tc>
        <w:tc>
          <w:tcPr>
            <w:tcW w:w="714" w:type="pct"/>
            <w:vMerge/>
          </w:tcPr>
          <w:p w14:paraId="37B9E9DA" w14:textId="126BBA9B" w:rsidR="00A875D4" w:rsidRPr="008E4BFC" w:rsidRDefault="00A875D4" w:rsidP="00B05FD6">
            <w:pPr>
              <w:spacing w:before="0"/>
              <w:jc w:val="center"/>
              <w:rPr>
                <w:rFonts w:cs="Times New Roman"/>
                <w:sz w:val="16"/>
                <w:szCs w:val="16"/>
              </w:rPr>
            </w:pPr>
          </w:p>
        </w:tc>
        <w:tc>
          <w:tcPr>
            <w:tcW w:w="626" w:type="pct"/>
          </w:tcPr>
          <w:p w14:paraId="37B9E9DB" w14:textId="77777777" w:rsidR="00A875D4" w:rsidRPr="008E4BFC" w:rsidRDefault="00A875D4" w:rsidP="00B05FD6">
            <w:pPr>
              <w:jc w:val="center"/>
              <w:rPr>
                <w:rFonts w:cs="Times New Roman"/>
                <w:sz w:val="16"/>
                <w:szCs w:val="16"/>
              </w:rPr>
            </w:pPr>
          </w:p>
        </w:tc>
        <w:tc>
          <w:tcPr>
            <w:tcW w:w="715" w:type="pct"/>
            <w:vMerge/>
          </w:tcPr>
          <w:p w14:paraId="37B9E9DC" w14:textId="77777777" w:rsidR="00A875D4" w:rsidRPr="008E4BFC" w:rsidRDefault="00A875D4" w:rsidP="00B05FD6">
            <w:pPr>
              <w:jc w:val="center"/>
              <w:rPr>
                <w:rFonts w:cs="Times New Roman"/>
                <w:sz w:val="16"/>
                <w:szCs w:val="16"/>
              </w:rPr>
            </w:pPr>
          </w:p>
        </w:tc>
      </w:tr>
      <w:tr w:rsidR="00A875D4" w:rsidRPr="008E4BFC" w14:paraId="37B9E9E4" w14:textId="77777777" w:rsidTr="00E166DF">
        <w:trPr>
          <w:trHeight w:val="283"/>
        </w:trPr>
        <w:tc>
          <w:tcPr>
            <w:tcW w:w="801" w:type="pct"/>
            <w:vMerge/>
          </w:tcPr>
          <w:p w14:paraId="37B9E9DE" w14:textId="77777777" w:rsidR="00A875D4" w:rsidRPr="008E4BFC" w:rsidRDefault="00A875D4" w:rsidP="00B05FD6">
            <w:pPr>
              <w:jc w:val="center"/>
              <w:rPr>
                <w:rFonts w:cs="Times New Roman"/>
                <w:sz w:val="16"/>
                <w:szCs w:val="16"/>
              </w:rPr>
            </w:pPr>
          </w:p>
        </w:tc>
        <w:tc>
          <w:tcPr>
            <w:tcW w:w="1508" w:type="pct"/>
          </w:tcPr>
          <w:p w14:paraId="37B9E9DF" w14:textId="77777777" w:rsidR="00A875D4" w:rsidRPr="008E4BFC" w:rsidRDefault="00A875D4" w:rsidP="00B05FD6">
            <w:pPr>
              <w:spacing w:before="0"/>
              <w:jc w:val="center"/>
              <w:rPr>
                <w:rFonts w:cs="Times New Roman"/>
              </w:rPr>
            </w:pPr>
            <w:r w:rsidRPr="008E4BFC">
              <w:rPr>
                <w:rFonts w:cs="Times New Roman"/>
              </w:rPr>
              <w:t>E-learning</w:t>
            </w:r>
          </w:p>
        </w:tc>
        <w:tc>
          <w:tcPr>
            <w:tcW w:w="635" w:type="pct"/>
          </w:tcPr>
          <w:p w14:paraId="37B9E9E0" w14:textId="77777777" w:rsidR="00A875D4" w:rsidRPr="008E4BFC" w:rsidRDefault="00A875D4" w:rsidP="00B05FD6">
            <w:pPr>
              <w:spacing w:before="0"/>
              <w:jc w:val="center"/>
              <w:rPr>
                <w:rFonts w:cs="Times New Roman"/>
              </w:rPr>
            </w:pPr>
            <w:r w:rsidRPr="008E4BFC">
              <w:rPr>
                <w:rFonts w:cs="Times New Roman"/>
              </w:rPr>
              <w:t>10</w:t>
            </w:r>
          </w:p>
        </w:tc>
        <w:tc>
          <w:tcPr>
            <w:tcW w:w="714" w:type="pct"/>
            <w:vMerge/>
            <w:vAlign w:val="center"/>
          </w:tcPr>
          <w:p w14:paraId="37B9E9E1" w14:textId="09CCEC5E" w:rsidR="00A875D4" w:rsidRPr="00E166DF" w:rsidRDefault="00A875D4" w:rsidP="00B05FD6">
            <w:pPr>
              <w:spacing w:before="0"/>
              <w:jc w:val="center"/>
              <w:rPr>
                <w:rFonts w:cs="Times New Roman"/>
              </w:rPr>
            </w:pPr>
          </w:p>
        </w:tc>
        <w:tc>
          <w:tcPr>
            <w:tcW w:w="626" w:type="pct"/>
          </w:tcPr>
          <w:p w14:paraId="37B9E9E2" w14:textId="77777777" w:rsidR="00A875D4" w:rsidRPr="008E4BFC" w:rsidRDefault="00A875D4" w:rsidP="00B05FD6">
            <w:pPr>
              <w:jc w:val="center"/>
              <w:rPr>
                <w:rFonts w:cs="Times New Roman"/>
                <w:sz w:val="16"/>
                <w:szCs w:val="16"/>
              </w:rPr>
            </w:pPr>
          </w:p>
        </w:tc>
        <w:tc>
          <w:tcPr>
            <w:tcW w:w="715" w:type="pct"/>
            <w:vMerge/>
          </w:tcPr>
          <w:p w14:paraId="37B9E9E3" w14:textId="77777777" w:rsidR="00A875D4" w:rsidRPr="008E4BFC" w:rsidRDefault="00A875D4" w:rsidP="00B05FD6">
            <w:pPr>
              <w:jc w:val="center"/>
              <w:rPr>
                <w:rFonts w:cs="Times New Roman"/>
                <w:sz w:val="16"/>
                <w:szCs w:val="16"/>
              </w:rPr>
            </w:pPr>
          </w:p>
        </w:tc>
      </w:tr>
    </w:tbl>
    <w:p w14:paraId="37B9E9E5" w14:textId="77777777" w:rsidR="00D87BE7" w:rsidRPr="008E4BFC" w:rsidRDefault="00D87BE7" w:rsidP="00D87BE7">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 godzina (lekcyjna) oznacza 45 minut </w:t>
      </w:r>
    </w:p>
    <w:p w14:paraId="37B9E9E6" w14:textId="77777777" w:rsidR="00B81DC6" w:rsidRPr="008E4BFC" w:rsidRDefault="00B81DC6" w:rsidP="00D87BE7">
      <w:pPr>
        <w:pStyle w:val="NormalnyWeb"/>
        <w:spacing w:before="0" w:beforeAutospacing="0" w:after="0" w:afterAutospacing="0"/>
        <w:rPr>
          <w:rFonts w:asciiTheme="minorHAnsi" w:hAnsiTheme="minorHAnsi"/>
          <w:sz w:val="22"/>
          <w:szCs w:val="22"/>
        </w:rPr>
      </w:pPr>
    </w:p>
    <w:p w14:paraId="37B9E9E9" w14:textId="77777777" w:rsidR="00D87BE7" w:rsidRPr="008E4BFC" w:rsidRDefault="00D87BE7" w:rsidP="00D87BE7">
      <w:pPr>
        <w:pStyle w:val="Nagwek1"/>
        <w:spacing w:before="0"/>
        <w:rPr>
          <w:rFonts w:asciiTheme="minorHAnsi" w:hAnsiTheme="minorHAnsi"/>
        </w:rPr>
      </w:pPr>
      <w:r w:rsidRPr="008E4BFC">
        <w:rPr>
          <w:rFonts w:asciiTheme="minorHAnsi" w:hAnsiTheme="minorHAnsi"/>
        </w:rPr>
        <w:t xml:space="preserve">Bilans Opis sposobu sprawdzenia osiągnięcia efektów uczenia się </w:t>
      </w:r>
    </w:p>
    <w:p w14:paraId="37B9E9EA" w14:textId="77777777" w:rsidR="00D87BE7" w:rsidRPr="008E4BFC" w:rsidRDefault="00D87BE7" w:rsidP="00D87BE7">
      <w:pPr>
        <w:spacing w:before="0" w:after="0"/>
      </w:pPr>
    </w:p>
    <w:tbl>
      <w:tblPr>
        <w:tblStyle w:val="Siatkatabelijasna"/>
        <w:tblW w:w="5000" w:type="pct"/>
        <w:tblLook w:val="04A0" w:firstRow="1" w:lastRow="0" w:firstColumn="1" w:lastColumn="0" w:noHBand="0" w:noVBand="1"/>
      </w:tblPr>
      <w:tblGrid>
        <w:gridCol w:w="2122"/>
        <w:gridCol w:w="4819"/>
        <w:gridCol w:w="2076"/>
      </w:tblGrid>
      <w:tr w:rsidR="00F316CA" w:rsidRPr="008E4BFC" w14:paraId="37B9E9ED" w14:textId="77777777" w:rsidTr="00612E85">
        <w:tc>
          <w:tcPr>
            <w:tcW w:w="1177" w:type="pct"/>
            <w:vMerge w:val="restart"/>
            <w:vAlign w:val="center"/>
            <w:hideMark/>
          </w:tcPr>
          <w:p w14:paraId="37B9E9EB" w14:textId="77777777" w:rsidR="00F316CA" w:rsidRPr="008E4BFC" w:rsidRDefault="00F316CA" w:rsidP="00612E85">
            <w:pPr>
              <w:spacing w:before="0"/>
              <w:jc w:val="center"/>
            </w:pPr>
            <w:r w:rsidRPr="008E4BFC">
              <w:t>Kod efektu uczenia się dla przedmiotu</w:t>
            </w:r>
          </w:p>
        </w:tc>
        <w:tc>
          <w:tcPr>
            <w:tcW w:w="3823" w:type="pct"/>
            <w:gridSpan w:val="2"/>
          </w:tcPr>
          <w:p w14:paraId="37B9E9EC" w14:textId="77777777" w:rsidR="00F316CA" w:rsidRPr="008E4BFC" w:rsidRDefault="00F316CA" w:rsidP="00612E85">
            <w:pPr>
              <w:spacing w:before="0"/>
              <w:jc w:val="center"/>
            </w:pPr>
            <w:r w:rsidRPr="008E4BFC">
              <w:t>Metody sprawdzenia</w:t>
            </w:r>
          </w:p>
        </w:tc>
      </w:tr>
      <w:tr w:rsidR="00F316CA" w:rsidRPr="008E4BFC" w14:paraId="37B9E9F1" w14:textId="77777777" w:rsidTr="008E4BFC">
        <w:tc>
          <w:tcPr>
            <w:tcW w:w="1177" w:type="pct"/>
            <w:vMerge/>
            <w:vAlign w:val="center"/>
            <w:hideMark/>
          </w:tcPr>
          <w:p w14:paraId="37B9E9EE" w14:textId="77777777" w:rsidR="00F316CA" w:rsidRPr="008E4BFC" w:rsidRDefault="00F316CA" w:rsidP="00612E85">
            <w:pPr>
              <w:spacing w:before="0"/>
              <w:jc w:val="center"/>
              <w:rPr>
                <w:sz w:val="24"/>
                <w:szCs w:val="24"/>
              </w:rPr>
            </w:pPr>
          </w:p>
        </w:tc>
        <w:tc>
          <w:tcPr>
            <w:tcW w:w="2672" w:type="pct"/>
            <w:vAlign w:val="center"/>
          </w:tcPr>
          <w:p w14:paraId="37B9E9EF" w14:textId="1B6BB8A6" w:rsidR="00F316CA" w:rsidRPr="008E4BFC" w:rsidRDefault="004C391B" w:rsidP="00612E85">
            <w:pPr>
              <w:spacing w:before="0"/>
              <w:jc w:val="center"/>
            </w:pPr>
            <w:r w:rsidRPr="008E4BFC">
              <w:rPr>
                <w:rFonts w:cs="Times New Roman"/>
              </w:rPr>
              <w:t xml:space="preserve">Formatywne metody weryfikacji (Kryteria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c>
          <w:tcPr>
            <w:tcW w:w="1151" w:type="pct"/>
            <w:vAlign w:val="center"/>
          </w:tcPr>
          <w:p w14:paraId="37B9E9F0" w14:textId="48A32F56" w:rsidR="00F316CA" w:rsidRPr="008E4BFC" w:rsidRDefault="00FF64BD" w:rsidP="008E4BFC">
            <w:pPr>
              <w:spacing w:before="0"/>
              <w:jc w:val="center"/>
            </w:pPr>
            <w:r w:rsidRPr="008E4BFC">
              <w:rPr>
                <w:rFonts w:cs="Times New Roman"/>
              </w:rPr>
              <w:t xml:space="preserve">Ocena </w:t>
            </w:r>
            <w:proofErr w:type="spellStart"/>
            <w:r w:rsidRPr="008E4BFC">
              <w:rPr>
                <w:rFonts w:cs="Times New Roman"/>
              </w:rPr>
              <w:t>sumatywna</w:t>
            </w:r>
            <w:proofErr w:type="spellEnd"/>
          </w:p>
        </w:tc>
      </w:tr>
      <w:tr w:rsidR="0028449F" w:rsidRPr="008E4BFC" w14:paraId="37B9E9F5" w14:textId="77777777" w:rsidTr="008E4BFC">
        <w:tc>
          <w:tcPr>
            <w:tcW w:w="1177" w:type="pct"/>
            <w:vAlign w:val="center"/>
            <w:hideMark/>
          </w:tcPr>
          <w:p w14:paraId="37B9E9F2" w14:textId="77777777" w:rsidR="0028449F" w:rsidRPr="008E4BFC" w:rsidRDefault="0028449F" w:rsidP="00612E85">
            <w:pPr>
              <w:spacing w:before="0"/>
              <w:jc w:val="center"/>
            </w:pPr>
            <w:r w:rsidRPr="008E4BFC">
              <w:rPr>
                <w:rStyle w:val="popup"/>
              </w:rPr>
              <w:t>W1-05</w:t>
            </w:r>
          </w:p>
        </w:tc>
        <w:tc>
          <w:tcPr>
            <w:tcW w:w="2672" w:type="pct"/>
          </w:tcPr>
          <w:p w14:paraId="37B9E9F3" w14:textId="5CF3F637" w:rsidR="0028449F" w:rsidRPr="008E4BFC" w:rsidRDefault="0028449F" w:rsidP="00612E85">
            <w:pPr>
              <w:jc w:val="center"/>
            </w:pPr>
            <w:r w:rsidRPr="008E4BFC">
              <w:rPr>
                <w:rFonts w:cs="Times New Roman"/>
              </w:rPr>
              <w:t>Test pisemny - test jednokrotnego wyboru –śródroczny; Ocena wypowiedzi ustnej w dyskusji w czasie zajęć, bieżącej informacji zwrotnej; Obserwacja pracy studenta podczas zajęć wymagają</w:t>
            </w:r>
            <w:r w:rsidRPr="008E4BFC">
              <w:rPr>
                <w:rFonts w:cs="Times New Roman"/>
              </w:rPr>
              <w:lastRenderedPageBreak/>
              <w:t>cych wiedzy i umiejętności; Ocena prezentacji, Zaliczenie cząstkowe – spośród wymienionych nauczyciel dokonuje wybory metod weryfikacji</w:t>
            </w:r>
          </w:p>
        </w:tc>
        <w:tc>
          <w:tcPr>
            <w:tcW w:w="1151" w:type="pct"/>
            <w:vMerge w:val="restart"/>
            <w:vAlign w:val="center"/>
          </w:tcPr>
          <w:p w14:paraId="7F14C070" w14:textId="717E46A2" w:rsidR="0028449F" w:rsidRPr="008E4BFC" w:rsidRDefault="0028449F" w:rsidP="008E4BFC">
            <w:pPr>
              <w:spacing w:before="0"/>
              <w:jc w:val="center"/>
              <w:rPr>
                <w:rFonts w:cs="Times New Roman"/>
              </w:rPr>
            </w:pPr>
            <w:r w:rsidRPr="008E4BFC">
              <w:rPr>
                <w:rFonts w:cs="Times New Roman"/>
              </w:rPr>
              <w:lastRenderedPageBreak/>
              <w:t>test jednokrotnego wyboru</w:t>
            </w:r>
          </w:p>
          <w:p w14:paraId="37B9E9F4" w14:textId="5A2795C7" w:rsidR="0028449F" w:rsidRPr="008E4BFC" w:rsidRDefault="0028449F" w:rsidP="008E4BFC">
            <w:pPr>
              <w:spacing w:before="0"/>
              <w:jc w:val="center"/>
            </w:pPr>
            <w:r w:rsidRPr="008E4BFC">
              <w:rPr>
                <w:rFonts w:cs="Times New Roman"/>
              </w:rPr>
              <w:lastRenderedPageBreak/>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28449F" w:rsidRPr="008E4BFC" w14:paraId="37B9E9F9" w14:textId="77777777" w:rsidTr="008E4BFC">
        <w:tc>
          <w:tcPr>
            <w:tcW w:w="1177" w:type="pct"/>
            <w:vAlign w:val="center"/>
            <w:hideMark/>
          </w:tcPr>
          <w:p w14:paraId="37B9E9F6" w14:textId="77777777" w:rsidR="0028449F" w:rsidRPr="008E4BFC" w:rsidRDefault="0028449F" w:rsidP="00F316CA">
            <w:pPr>
              <w:spacing w:before="0"/>
              <w:jc w:val="center"/>
            </w:pPr>
            <w:r w:rsidRPr="008E4BFC">
              <w:rPr>
                <w:rStyle w:val="popup"/>
              </w:rPr>
              <w:lastRenderedPageBreak/>
              <w:t>U1-04</w:t>
            </w:r>
          </w:p>
        </w:tc>
        <w:tc>
          <w:tcPr>
            <w:tcW w:w="2672" w:type="pct"/>
          </w:tcPr>
          <w:p w14:paraId="37B9E9F7" w14:textId="124F8342" w:rsidR="0028449F" w:rsidRPr="008E4BFC" w:rsidRDefault="0028449F" w:rsidP="00612E85">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151" w:type="pct"/>
            <w:vMerge/>
            <w:vAlign w:val="center"/>
          </w:tcPr>
          <w:p w14:paraId="37B9E9F8" w14:textId="23CF135D" w:rsidR="0028449F" w:rsidRPr="008E4BFC" w:rsidRDefault="0028449F" w:rsidP="00612E85">
            <w:pPr>
              <w:spacing w:before="0"/>
              <w:jc w:val="center"/>
            </w:pPr>
          </w:p>
        </w:tc>
      </w:tr>
      <w:tr w:rsidR="0028449F" w:rsidRPr="008E4BFC" w14:paraId="37B9E9FD" w14:textId="77777777" w:rsidTr="008E4BFC">
        <w:tc>
          <w:tcPr>
            <w:tcW w:w="1177" w:type="pct"/>
            <w:vAlign w:val="center"/>
            <w:hideMark/>
          </w:tcPr>
          <w:p w14:paraId="37B9E9FA" w14:textId="77777777" w:rsidR="0028449F" w:rsidRPr="008E4BFC" w:rsidRDefault="0028449F" w:rsidP="00612E85">
            <w:pPr>
              <w:spacing w:before="0"/>
              <w:jc w:val="center"/>
              <w:rPr>
                <w:sz w:val="24"/>
                <w:szCs w:val="24"/>
              </w:rPr>
            </w:pPr>
            <w:r w:rsidRPr="008E4BFC">
              <w:rPr>
                <w:rStyle w:val="popup"/>
              </w:rPr>
              <w:t>K1-02</w:t>
            </w:r>
          </w:p>
        </w:tc>
        <w:tc>
          <w:tcPr>
            <w:tcW w:w="2672" w:type="pct"/>
          </w:tcPr>
          <w:p w14:paraId="37B9E9FB" w14:textId="0F52BA1C" w:rsidR="0028449F" w:rsidRPr="008E4BFC" w:rsidRDefault="0028449F" w:rsidP="00612E85">
            <w:pPr>
              <w:spacing w:before="0"/>
              <w:jc w:val="center"/>
            </w:pPr>
            <w:r w:rsidRPr="008E4BFC">
              <w:rPr>
                <w:rFonts w:cs="Times New Roman"/>
              </w:rPr>
              <w:t xml:space="preserve">Obserwacja pracy studenta podczas zajęć wymagających wiedzy i umiejętności </w:t>
            </w:r>
          </w:p>
        </w:tc>
        <w:tc>
          <w:tcPr>
            <w:tcW w:w="1151" w:type="pct"/>
            <w:vMerge/>
            <w:vAlign w:val="center"/>
          </w:tcPr>
          <w:p w14:paraId="37B9E9FC" w14:textId="21EDE21D" w:rsidR="0028449F" w:rsidRPr="008E4BFC" w:rsidRDefault="0028449F" w:rsidP="00612E85">
            <w:pPr>
              <w:spacing w:before="0"/>
              <w:jc w:val="center"/>
            </w:pPr>
          </w:p>
        </w:tc>
      </w:tr>
    </w:tbl>
    <w:p w14:paraId="37B9E9FE" w14:textId="77777777" w:rsidR="00F316CA" w:rsidRPr="008E4BFC" w:rsidRDefault="00F316CA" w:rsidP="00F316CA">
      <w:pPr>
        <w:spacing w:before="0" w:after="0"/>
      </w:pPr>
    </w:p>
    <w:p w14:paraId="37B9E9FF" w14:textId="77777777" w:rsidR="00F316CA" w:rsidRPr="008E4BFC" w:rsidRDefault="00F316CA" w:rsidP="00F316CA">
      <w:pPr>
        <w:pStyle w:val="NormalnyWeb"/>
        <w:spacing w:before="0" w:beforeAutospacing="0" w:after="0" w:afterAutospacing="0"/>
        <w:rPr>
          <w:rFonts w:asciiTheme="minorHAnsi" w:hAnsiTheme="minorHAnsi"/>
          <w:sz w:val="22"/>
          <w:szCs w:val="22"/>
        </w:rPr>
      </w:pPr>
    </w:p>
    <w:p w14:paraId="37B9EA00" w14:textId="77777777" w:rsidR="00D87BE7" w:rsidRPr="008E4BFC" w:rsidRDefault="00F316CA" w:rsidP="00F316CA">
      <w:pPr>
        <w:spacing w:before="0" w:after="0"/>
      </w:pPr>
      <w:r w:rsidRPr="008E4BFC">
        <w:br w:type="page"/>
      </w:r>
    </w:p>
    <w:p w14:paraId="37B9EA01" w14:textId="77777777" w:rsidR="00FA62E2" w:rsidRPr="008E4BFC" w:rsidRDefault="00FA62E2" w:rsidP="00FA62E2">
      <w:pPr>
        <w:pStyle w:val="Tytu"/>
        <w:rPr>
          <w:rFonts w:asciiTheme="minorHAnsi" w:hAnsiTheme="minorHAnsi"/>
        </w:rPr>
      </w:pPr>
      <w:r w:rsidRPr="008E4BFC">
        <w:rPr>
          <w:rFonts w:asciiTheme="minorHAnsi" w:hAnsiTheme="minorHAnsi"/>
        </w:rPr>
        <w:lastRenderedPageBreak/>
        <w:t>KARTA OPISU PRZEDMIOTU</w:t>
      </w:r>
    </w:p>
    <w:p w14:paraId="37B9EA02" w14:textId="77777777" w:rsidR="00FA62E2" w:rsidRPr="008E4BFC" w:rsidRDefault="00A07818" w:rsidP="00FA62E2">
      <w:pPr>
        <w:pStyle w:val="Nagwek1"/>
        <w:rPr>
          <w:rFonts w:asciiTheme="minorHAnsi" w:hAnsiTheme="minorHAnsi"/>
          <w:sz w:val="32"/>
          <w:szCs w:val="32"/>
        </w:rPr>
      </w:pPr>
      <w:r w:rsidRPr="008E4BFC">
        <w:rPr>
          <w:rFonts w:asciiTheme="minorHAnsi" w:eastAsia="Times New Roman" w:hAnsiTheme="minorHAnsi" w:cs="Calibri"/>
          <w:sz w:val="32"/>
          <w:szCs w:val="32"/>
          <w:lang w:eastAsia="pl-PL"/>
        </w:rPr>
        <w:t>Opieka i edukacja zdrowotna w chorobach przewlekłych-niewydolność krążenia i zaburzenia rytmu, nadciśnienie tętnicze</w:t>
      </w:r>
    </w:p>
    <w:p w14:paraId="37B9EA03" w14:textId="77777777" w:rsidR="00424AD9" w:rsidRPr="008E4BFC" w:rsidRDefault="00424AD9" w:rsidP="00424AD9"/>
    <w:tbl>
      <w:tblPr>
        <w:tblStyle w:val="Siatkatabelijasna"/>
        <w:tblW w:w="5000" w:type="pct"/>
        <w:tblLook w:val="04A0" w:firstRow="1" w:lastRow="0" w:firstColumn="1" w:lastColumn="0" w:noHBand="0" w:noVBand="1"/>
      </w:tblPr>
      <w:tblGrid>
        <w:gridCol w:w="2830"/>
        <w:gridCol w:w="1941"/>
        <w:gridCol w:w="2228"/>
        <w:gridCol w:w="2018"/>
      </w:tblGrid>
      <w:tr w:rsidR="00424AD9" w:rsidRPr="008E4BFC" w14:paraId="37B9EA06" w14:textId="77777777" w:rsidTr="000D479B">
        <w:tc>
          <w:tcPr>
            <w:tcW w:w="0" w:type="auto"/>
            <w:gridSpan w:val="4"/>
            <w:hideMark/>
          </w:tcPr>
          <w:p w14:paraId="37B9EA04" w14:textId="77777777" w:rsidR="00424AD9" w:rsidRPr="008E4BFC" w:rsidRDefault="00424AD9" w:rsidP="000D479B">
            <w:pPr>
              <w:spacing w:before="0"/>
            </w:pPr>
            <w:r w:rsidRPr="008E4BFC">
              <w:t>Nazwa przedmiotu</w:t>
            </w:r>
          </w:p>
          <w:p w14:paraId="37B9EA05" w14:textId="6B38662B" w:rsidR="00424AD9" w:rsidRPr="008E4BFC" w:rsidRDefault="005A1807" w:rsidP="00503586">
            <w:pPr>
              <w:spacing w:before="0"/>
              <w:rPr>
                <w:b/>
              </w:rPr>
            </w:pPr>
            <w:r w:rsidRPr="008E4BFC">
              <w:rPr>
                <w:b/>
              </w:rPr>
              <w:t>Opieka i edukacja zdrowotna w chorobach przewlekłych</w:t>
            </w:r>
            <w:r w:rsidRPr="008E4BFC">
              <w:t xml:space="preserve"> </w:t>
            </w:r>
            <w:r w:rsidRPr="008E4BFC">
              <w:rPr>
                <w:b/>
              </w:rPr>
              <w:t>- niewydolność krążenia i zaburzenia rytmu, nadciśnienie tętnicze</w:t>
            </w:r>
          </w:p>
        </w:tc>
      </w:tr>
      <w:tr w:rsidR="00424AD9" w:rsidRPr="008E4BFC" w14:paraId="37B9EA0B" w14:textId="77777777" w:rsidTr="000D479B">
        <w:tc>
          <w:tcPr>
            <w:tcW w:w="0" w:type="auto"/>
            <w:gridSpan w:val="2"/>
            <w:vAlign w:val="center"/>
            <w:hideMark/>
          </w:tcPr>
          <w:p w14:paraId="37B9EA07" w14:textId="77777777" w:rsidR="00424AD9" w:rsidRPr="008E4BFC" w:rsidRDefault="00424AD9" w:rsidP="000D479B">
            <w:pPr>
              <w:spacing w:before="0"/>
            </w:pPr>
            <w:r w:rsidRPr="008E4BFC">
              <w:t xml:space="preserve">Forma weryfikacji uzyskanych efektów uczenia się </w:t>
            </w:r>
          </w:p>
          <w:p w14:paraId="37B9EA08" w14:textId="77777777" w:rsidR="00424AD9" w:rsidRPr="008E4BFC" w:rsidRDefault="00424AD9" w:rsidP="000D479B">
            <w:pPr>
              <w:spacing w:before="0"/>
            </w:pPr>
            <w:r w:rsidRPr="008E4BFC">
              <w:t xml:space="preserve">egzamin </w:t>
            </w:r>
          </w:p>
        </w:tc>
        <w:tc>
          <w:tcPr>
            <w:tcW w:w="0" w:type="auto"/>
            <w:gridSpan w:val="2"/>
            <w:vAlign w:val="center"/>
            <w:hideMark/>
          </w:tcPr>
          <w:p w14:paraId="37B9EA09" w14:textId="77777777" w:rsidR="00424AD9" w:rsidRPr="008E4BFC" w:rsidRDefault="00424AD9" w:rsidP="000D479B">
            <w:pPr>
              <w:spacing w:before="0"/>
            </w:pPr>
            <w:r w:rsidRPr="008E4BFC">
              <w:t xml:space="preserve">Blok zajęciowy </w:t>
            </w:r>
          </w:p>
          <w:p w14:paraId="37B9EA0A" w14:textId="77777777" w:rsidR="00424AD9" w:rsidRPr="008E4BFC" w:rsidRDefault="00424AD9" w:rsidP="000D479B">
            <w:pPr>
              <w:spacing w:before="0"/>
            </w:pPr>
            <w:r w:rsidRPr="008E4BFC">
              <w:t xml:space="preserve">obowiązkowy do zaliczenia roku </w:t>
            </w:r>
          </w:p>
        </w:tc>
      </w:tr>
      <w:tr w:rsidR="00424AD9" w:rsidRPr="008E4BFC" w14:paraId="37B9EA12" w14:textId="77777777" w:rsidTr="000D479B">
        <w:tc>
          <w:tcPr>
            <w:tcW w:w="0" w:type="auto"/>
            <w:gridSpan w:val="2"/>
            <w:vAlign w:val="center"/>
            <w:hideMark/>
          </w:tcPr>
          <w:p w14:paraId="37B9EA0C" w14:textId="77777777" w:rsidR="00424AD9" w:rsidRPr="008E4BFC" w:rsidRDefault="00424AD9" w:rsidP="000D479B">
            <w:pPr>
              <w:spacing w:before="0"/>
            </w:pPr>
            <w:r w:rsidRPr="008E4BFC">
              <w:t xml:space="preserve">Kierunek studiów </w:t>
            </w:r>
          </w:p>
          <w:p w14:paraId="37B9EA0D" w14:textId="77777777" w:rsidR="00424AD9" w:rsidRPr="008E4BFC" w:rsidRDefault="00424AD9" w:rsidP="000D479B">
            <w:pPr>
              <w:spacing w:before="0"/>
            </w:pPr>
            <w:r w:rsidRPr="008E4BFC">
              <w:t xml:space="preserve">Pielęgniarstwo </w:t>
            </w:r>
          </w:p>
        </w:tc>
        <w:tc>
          <w:tcPr>
            <w:tcW w:w="0" w:type="auto"/>
            <w:vAlign w:val="center"/>
            <w:hideMark/>
          </w:tcPr>
          <w:p w14:paraId="37B9EA0E" w14:textId="77777777" w:rsidR="00424AD9" w:rsidRPr="008E4BFC" w:rsidRDefault="00424AD9" w:rsidP="000D479B">
            <w:pPr>
              <w:spacing w:before="0"/>
            </w:pPr>
            <w:r w:rsidRPr="008E4BFC">
              <w:t xml:space="preserve">Cykl dydaktyczny </w:t>
            </w:r>
          </w:p>
          <w:p w14:paraId="37B9EA0F" w14:textId="52EA3079" w:rsidR="00424AD9" w:rsidRPr="008E4BFC" w:rsidRDefault="00E238B7" w:rsidP="000D479B">
            <w:pPr>
              <w:spacing w:before="0"/>
            </w:pPr>
            <w:r w:rsidRPr="008E4BFC">
              <w:t>2023/25</w:t>
            </w:r>
          </w:p>
        </w:tc>
        <w:tc>
          <w:tcPr>
            <w:tcW w:w="0" w:type="auto"/>
            <w:vAlign w:val="center"/>
          </w:tcPr>
          <w:p w14:paraId="37B9EA10" w14:textId="77777777" w:rsidR="00424AD9" w:rsidRPr="008E4BFC" w:rsidRDefault="00424AD9" w:rsidP="000D479B">
            <w:pPr>
              <w:spacing w:before="0"/>
            </w:pPr>
            <w:r w:rsidRPr="008E4BFC">
              <w:t xml:space="preserve">Okres </w:t>
            </w:r>
          </w:p>
          <w:p w14:paraId="37B9EA11" w14:textId="77777777" w:rsidR="00424AD9" w:rsidRPr="008E4BFC" w:rsidRDefault="00424AD9" w:rsidP="000D479B">
            <w:pPr>
              <w:spacing w:before="0"/>
            </w:pPr>
            <w:r w:rsidRPr="008E4BFC">
              <w:t>Semestr 3</w:t>
            </w:r>
          </w:p>
        </w:tc>
      </w:tr>
      <w:tr w:rsidR="00424AD9" w:rsidRPr="008E4BFC" w14:paraId="37B9EA19" w14:textId="77777777" w:rsidTr="000D479B">
        <w:tc>
          <w:tcPr>
            <w:tcW w:w="0" w:type="auto"/>
            <w:gridSpan w:val="2"/>
            <w:vAlign w:val="center"/>
            <w:hideMark/>
          </w:tcPr>
          <w:p w14:paraId="37B9EA13" w14:textId="77777777" w:rsidR="00424AD9" w:rsidRPr="008E4BFC" w:rsidRDefault="00424AD9" w:rsidP="000D479B">
            <w:pPr>
              <w:spacing w:before="0"/>
            </w:pPr>
            <w:r w:rsidRPr="008E4BFC">
              <w:t xml:space="preserve">Języki wykładowe </w:t>
            </w:r>
          </w:p>
          <w:p w14:paraId="37B9EA14" w14:textId="77777777" w:rsidR="00424AD9" w:rsidRPr="008E4BFC" w:rsidRDefault="00424AD9" w:rsidP="000D479B">
            <w:pPr>
              <w:spacing w:before="0"/>
            </w:pPr>
            <w:r w:rsidRPr="008E4BFC">
              <w:t xml:space="preserve">Polski </w:t>
            </w:r>
          </w:p>
        </w:tc>
        <w:tc>
          <w:tcPr>
            <w:tcW w:w="0" w:type="auto"/>
            <w:vAlign w:val="center"/>
            <w:hideMark/>
          </w:tcPr>
          <w:p w14:paraId="37B9EA15" w14:textId="77777777" w:rsidR="00424AD9" w:rsidRPr="008E4BFC" w:rsidRDefault="00424AD9" w:rsidP="000D479B">
            <w:pPr>
              <w:spacing w:before="0"/>
            </w:pPr>
            <w:r w:rsidRPr="008E4BFC">
              <w:t xml:space="preserve">Profil studiów </w:t>
            </w:r>
          </w:p>
          <w:p w14:paraId="37B9EA16" w14:textId="77777777" w:rsidR="00424AD9" w:rsidRPr="008E4BFC" w:rsidRDefault="00424AD9" w:rsidP="000D479B">
            <w:pPr>
              <w:spacing w:before="0"/>
            </w:pPr>
            <w:r w:rsidRPr="008E4BFC">
              <w:t xml:space="preserve">praktyczny </w:t>
            </w:r>
          </w:p>
        </w:tc>
        <w:tc>
          <w:tcPr>
            <w:tcW w:w="0" w:type="auto"/>
            <w:vAlign w:val="center"/>
            <w:hideMark/>
          </w:tcPr>
          <w:p w14:paraId="37B9EA17" w14:textId="77777777" w:rsidR="00424AD9" w:rsidRPr="008E4BFC" w:rsidRDefault="00424AD9" w:rsidP="000D479B">
            <w:pPr>
              <w:spacing w:before="0"/>
            </w:pPr>
            <w:r w:rsidRPr="008E4BFC">
              <w:t xml:space="preserve">Obligatoryjność </w:t>
            </w:r>
          </w:p>
          <w:p w14:paraId="37B9EA18" w14:textId="77777777" w:rsidR="00424AD9" w:rsidRPr="008E4BFC" w:rsidRDefault="00424AD9" w:rsidP="000D479B">
            <w:pPr>
              <w:spacing w:before="0"/>
            </w:pPr>
            <w:r w:rsidRPr="008E4BFC">
              <w:t xml:space="preserve">obowiązkowy </w:t>
            </w:r>
          </w:p>
        </w:tc>
      </w:tr>
      <w:tr w:rsidR="00424AD9" w:rsidRPr="008E4BFC" w14:paraId="37B9EA1E" w14:textId="77777777" w:rsidTr="000D479B">
        <w:tc>
          <w:tcPr>
            <w:tcW w:w="0" w:type="auto"/>
            <w:gridSpan w:val="2"/>
          </w:tcPr>
          <w:p w14:paraId="37B9EA1A" w14:textId="77777777" w:rsidR="00424AD9" w:rsidRPr="008E4BFC" w:rsidRDefault="00424AD9" w:rsidP="000D479B">
            <w:pPr>
              <w:spacing w:before="0"/>
            </w:pPr>
            <w:r w:rsidRPr="008E4BFC">
              <w:t xml:space="preserve">Sposób realizacji i godziny zajęć </w:t>
            </w:r>
          </w:p>
          <w:p w14:paraId="37B9EA1B" w14:textId="77777777" w:rsidR="00424AD9" w:rsidRPr="008E4BFC" w:rsidRDefault="00424AD9" w:rsidP="00916396">
            <w:pPr>
              <w:spacing w:before="0"/>
            </w:pPr>
            <w:r w:rsidRPr="008E4BFC">
              <w:t xml:space="preserve">Wykład:10,  e-learning: 1o, </w:t>
            </w:r>
            <w:r w:rsidR="00916396" w:rsidRPr="008E4BFC">
              <w:t>ćwiczenia kliniczne</w:t>
            </w:r>
            <w:r w:rsidRPr="008E4BFC">
              <w:t xml:space="preserve">: </w:t>
            </w:r>
            <w:r w:rsidR="00916396" w:rsidRPr="008E4BFC">
              <w:t>10</w:t>
            </w:r>
            <w:r w:rsidRPr="008E4BFC">
              <w:t xml:space="preserve"> </w:t>
            </w:r>
          </w:p>
        </w:tc>
        <w:tc>
          <w:tcPr>
            <w:tcW w:w="0" w:type="auto"/>
            <w:gridSpan w:val="2"/>
          </w:tcPr>
          <w:p w14:paraId="37B9EA1C" w14:textId="77777777" w:rsidR="00424AD9" w:rsidRPr="008E4BFC" w:rsidRDefault="00424AD9" w:rsidP="000D479B">
            <w:pPr>
              <w:spacing w:before="0"/>
            </w:pPr>
            <w:r w:rsidRPr="008E4BFC">
              <w:t xml:space="preserve">Liczba punktów ECTS </w:t>
            </w:r>
          </w:p>
          <w:p w14:paraId="37B9EA1D" w14:textId="77777777" w:rsidR="00424AD9" w:rsidRPr="008E4BFC" w:rsidRDefault="00916396" w:rsidP="000D479B">
            <w:pPr>
              <w:spacing w:before="0"/>
            </w:pPr>
            <w:r w:rsidRPr="008E4BFC">
              <w:t>3</w:t>
            </w:r>
          </w:p>
        </w:tc>
      </w:tr>
      <w:tr w:rsidR="00424AD9" w:rsidRPr="008E4BFC" w14:paraId="37B9EA25" w14:textId="77777777" w:rsidTr="000D479B">
        <w:tc>
          <w:tcPr>
            <w:tcW w:w="0" w:type="auto"/>
            <w:vAlign w:val="center"/>
            <w:hideMark/>
          </w:tcPr>
          <w:p w14:paraId="37B9EA1F" w14:textId="77777777" w:rsidR="00424AD9" w:rsidRPr="008E4BFC" w:rsidRDefault="00424AD9" w:rsidP="000D479B">
            <w:pPr>
              <w:spacing w:before="0"/>
            </w:pPr>
            <w:r w:rsidRPr="008E4BFC">
              <w:t xml:space="preserve">Poziom kształcenia </w:t>
            </w:r>
          </w:p>
          <w:p w14:paraId="37B9EA20" w14:textId="77777777" w:rsidR="00424AD9" w:rsidRPr="008E4BFC" w:rsidRDefault="00424AD9" w:rsidP="000D479B">
            <w:pPr>
              <w:spacing w:before="0"/>
            </w:pPr>
            <w:r w:rsidRPr="008E4BFC">
              <w:t xml:space="preserve">drugiego stopnia </w:t>
            </w:r>
          </w:p>
        </w:tc>
        <w:tc>
          <w:tcPr>
            <w:tcW w:w="0" w:type="auto"/>
            <w:vAlign w:val="center"/>
            <w:hideMark/>
          </w:tcPr>
          <w:p w14:paraId="37B9EA21" w14:textId="77777777" w:rsidR="00424AD9" w:rsidRPr="008E4BFC" w:rsidRDefault="00424AD9" w:rsidP="000D479B">
            <w:pPr>
              <w:spacing w:before="0"/>
            </w:pPr>
            <w:r w:rsidRPr="008E4BFC">
              <w:t xml:space="preserve">Forma studiów </w:t>
            </w:r>
          </w:p>
          <w:p w14:paraId="37B9EA22" w14:textId="77777777" w:rsidR="00424AD9" w:rsidRPr="008E4BFC" w:rsidRDefault="00424AD9" w:rsidP="000D479B">
            <w:pPr>
              <w:spacing w:before="0"/>
            </w:pPr>
            <w:r w:rsidRPr="008E4BFC">
              <w:t xml:space="preserve">stacjonarne </w:t>
            </w:r>
          </w:p>
        </w:tc>
        <w:tc>
          <w:tcPr>
            <w:tcW w:w="0" w:type="auto"/>
            <w:gridSpan w:val="2"/>
            <w:vAlign w:val="center"/>
            <w:hideMark/>
          </w:tcPr>
          <w:p w14:paraId="37B9EA23" w14:textId="77777777" w:rsidR="00424AD9" w:rsidRPr="008E4BFC" w:rsidRDefault="00424AD9" w:rsidP="000D479B">
            <w:pPr>
              <w:spacing w:before="0"/>
            </w:pPr>
            <w:r w:rsidRPr="008E4BFC">
              <w:t xml:space="preserve">Dyscypliny </w:t>
            </w:r>
          </w:p>
          <w:p w14:paraId="37B9EA24" w14:textId="132E83F2" w:rsidR="00424AD9" w:rsidRPr="008E4BFC" w:rsidRDefault="004B0ED5" w:rsidP="000D479B">
            <w:pPr>
              <w:spacing w:before="0"/>
            </w:pPr>
            <w:r w:rsidRPr="008E4BFC">
              <w:t>Nauki o zdrowiu i nauki medyczne</w:t>
            </w:r>
            <w:r w:rsidR="00424AD9" w:rsidRPr="008E4BFC">
              <w:t xml:space="preserve"> </w:t>
            </w:r>
          </w:p>
        </w:tc>
      </w:tr>
      <w:tr w:rsidR="00424AD9" w:rsidRPr="008E4BFC" w14:paraId="37B9EA28" w14:textId="77777777" w:rsidTr="00555477">
        <w:tc>
          <w:tcPr>
            <w:tcW w:w="0" w:type="auto"/>
            <w:vAlign w:val="center"/>
            <w:hideMark/>
          </w:tcPr>
          <w:p w14:paraId="37B9EA26" w14:textId="77777777" w:rsidR="00424AD9" w:rsidRPr="008E4BFC" w:rsidRDefault="00424AD9" w:rsidP="000D479B">
            <w:pPr>
              <w:spacing w:before="0"/>
            </w:pPr>
            <w:r w:rsidRPr="008E4BFC">
              <w:t xml:space="preserve">Koordynator przedmiotu </w:t>
            </w:r>
          </w:p>
        </w:tc>
        <w:tc>
          <w:tcPr>
            <w:tcW w:w="0" w:type="auto"/>
            <w:gridSpan w:val="3"/>
            <w:vAlign w:val="center"/>
          </w:tcPr>
          <w:p w14:paraId="37B9EA27" w14:textId="77777777" w:rsidR="00424AD9" w:rsidRPr="008E4BFC" w:rsidRDefault="00A437E1" w:rsidP="000D479B">
            <w:pPr>
              <w:spacing w:before="0"/>
            </w:pPr>
            <w:r w:rsidRPr="008E4BFC">
              <w:t>Agnieszka Zielińska</w:t>
            </w:r>
          </w:p>
        </w:tc>
      </w:tr>
      <w:tr w:rsidR="00424AD9" w:rsidRPr="008E4BFC" w14:paraId="37B9EA2B" w14:textId="77777777" w:rsidTr="00555477">
        <w:tc>
          <w:tcPr>
            <w:tcW w:w="0" w:type="auto"/>
            <w:vAlign w:val="center"/>
            <w:hideMark/>
          </w:tcPr>
          <w:p w14:paraId="37B9EA29" w14:textId="77777777" w:rsidR="00424AD9" w:rsidRPr="008E4BFC" w:rsidRDefault="00424AD9" w:rsidP="000D479B">
            <w:pPr>
              <w:spacing w:before="0"/>
            </w:pPr>
            <w:r w:rsidRPr="008E4BFC">
              <w:t>Prowadzący zajęcia</w:t>
            </w:r>
          </w:p>
        </w:tc>
        <w:tc>
          <w:tcPr>
            <w:tcW w:w="0" w:type="auto"/>
            <w:gridSpan w:val="3"/>
            <w:vAlign w:val="center"/>
          </w:tcPr>
          <w:p w14:paraId="37B9EA2A" w14:textId="77777777" w:rsidR="00424AD9" w:rsidRPr="008E4BFC" w:rsidRDefault="008125A2" w:rsidP="008125A2">
            <w:pPr>
              <w:spacing w:before="0"/>
            </w:pPr>
            <w:r w:rsidRPr="008E4BFC">
              <w:t>Grażyna Kozak</w:t>
            </w:r>
            <w:r w:rsidR="00555477" w:rsidRPr="008E4BFC">
              <w:t xml:space="preserve">,  </w:t>
            </w:r>
            <w:r w:rsidR="00E92769" w:rsidRPr="008E4BFC">
              <w:t xml:space="preserve">Iwona Pietruszka, </w:t>
            </w:r>
            <w:r w:rsidR="00555477" w:rsidRPr="008E4BFC">
              <w:t xml:space="preserve">Agnieszka Zielińska,  </w:t>
            </w:r>
            <w:r w:rsidRPr="008E4BFC">
              <w:t xml:space="preserve">Lidia </w:t>
            </w:r>
            <w:proofErr w:type="spellStart"/>
            <w:r w:rsidRPr="008E4BFC">
              <w:t>Zalot</w:t>
            </w:r>
            <w:proofErr w:type="spellEnd"/>
            <w:r w:rsidRPr="008E4BFC">
              <w:t>, Dorota Sulikowska</w:t>
            </w:r>
          </w:p>
        </w:tc>
      </w:tr>
      <w:tr w:rsidR="00424AD9" w:rsidRPr="008E4BFC" w14:paraId="37B9EA2E" w14:textId="77777777" w:rsidTr="000D479B">
        <w:tc>
          <w:tcPr>
            <w:tcW w:w="0" w:type="auto"/>
            <w:gridSpan w:val="4"/>
            <w:hideMark/>
          </w:tcPr>
          <w:p w14:paraId="37B9EA2C" w14:textId="77777777" w:rsidR="00424AD9" w:rsidRPr="008E4BFC" w:rsidRDefault="00424AD9" w:rsidP="000D479B">
            <w:pPr>
              <w:spacing w:before="0"/>
            </w:pPr>
            <w:r w:rsidRPr="008E4BFC">
              <w:t>Grupa zajęć standardu</w:t>
            </w:r>
          </w:p>
          <w:p w14:paraId="37B9EA2D" w14:textId="77777777" w:rsidR="00424AD9" w:rsidRPr="008E4BFC" w:rsidRDefault="00424AD9" w:rsidP="000D479B">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B. Zaawansowana praktyka pielęgniarska</w:t>
            </w:r>
          </w:p>
        </w:tc>
      </w:tr>
    </w:tbl>
    <w:p w14:paraId="37B9EA2F"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Wymagania wstępne i dodatkowe </w:t>
      </w:r>
    </w:p>
    <w:p w14:paraId="37B9EA30" w14:textId="77777777" w:rsidR="00424AD9" w:rsidRPr="008E4BFC" w:rsidRDefault="00424AD9" w:rsidP="00424AD9">
      <w:pPr>
        <w:pStyle w:val="NormalnyWeb"/>
        <w:spacing w:before="0" w:beforeAutospacing="0" w:after="0" w:afterAutospacing="0"/>
        <w:rPr>
          <w:rFonts w:asciiTheme="minorHAnsi" w:hAnsiTheme="minorHAnsi"/>
        </w:rPr>
      </w:pPr>
      <w:r w:rsidRPr="008E4BFC">
        <w:rPr>
          <w:rFonts w:asciiTheme="minorHAnsi" w:hAnsiTheme="minorHAnsi"/>
        </w:rPr>
        <w:t xml:space="preserve">Wiedza, umiejętności i kompetencje z zakresu programu studiów I stopnia na kierunku pielęgniarstwo </w:t>
      </w:r>
    </w:p>
    <w:p w14:paraId="37B9EA31"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Cele kształcenia dla przedmiotu </w:t>
      </w:r>
    </w:p>
    <w:tbl>
      <w:tblPr>
        <w:tblStyle w:val="Siatkatabelijasna"/>
        <w:tblW w:w="0" w:type="auto"/>
        <w:tblLook w:val="04A0" w:firstRow="1" w:lastRow="0" w:firstColumn="1" w:lastColumn="0" w:noHBand="0" w:noVBand="1"/>
      </w:tblPr>
      <w:tblGrid>
        <w:gridCol w:w="445"/>
        <w:gridCol w:w="8572"/>
      </w:tblGrid>
      <w:tr w:rsidR="00424AD9" w:rsidRPr="008E4BFC" w14:paraId="37B9EA34" w14:textId="77777777" w:rsidTr="000D479B">
        <w:tc>
          <w:tcPr>
            <w:tcW w:w="0" w:type="auto"/>
            <w:hideMark/>
          </w:tcPr>
          <w:p w14:paraId="37B9EA32" w14:textId="77777777" w:rsidR="00424AD9" w:rsidRPr="008E4BFC" w:rsidRDefault="00424AD9" w:rsidP="000D479B">
            <w:pPr>
              <w:spacing w:before="0"/>
            </w:pPr>
            <w:r w:rsidRPr="008E4BFC">
              <w:t xml:space="preserve">C1 </w:t>
            </w:r>
          </w:p>
        </w:tc>
        <w:tc>
          <w:tcPr>
            <w:tcW w:w="0" w:type="auto"/>
            <w:hideMark/>
          </w:tcPr>
          <w:p w14:paraId="37B9EA33" w14:textId="77777777" w:rsidR="00424AD9" w:rsidRPr="008E4BFC" w:rsidRDefault="00424AD9" w:rsidP="00C86DED">
            <w:pPr>
              <w:spacing w:before="0"/>
              <w:jc w:val="both"/>
            </w:pPr>
            <w:r w:rsidRPr="008E4BFC">
              <w:t xml:space="preserve">Celem kształcenia jest: opanowanie przez studentów wiedzy i umiejętności z zakresu opieki i edukacji terapeutycznej nad pacjentami z </w:t>
            </w:r>
            <w:r w:rsidR="00503586" w:rsidRPr="008E4BFC">
              <w:t>niewydolnością krążenia</w:t>
            </w:r>
            <w:r w:rsidR="00B01426" w:rsidRPr="008E4BFC">
              <w:t>,</w:t>
            </w:r>
            <w:r w:rsidR="00503586" w:rsidRPr="008E4BFC">
              <w:t xml:space="preserve"> zaburzeniami rytmu, nadciśnieniem tętniczym </w:t>
            </w:r>
            <w:r w:rsidRPr="008E4BFC">
              <w:t>wymagających leczenia specjalistycznego</w:t>
            </w:r>
            <w:r w:rsidR="00C86DED" w:rsidRPr="008E4BFC">
              <w:t xml:space="preserve">, </w:t>
            </w:r>
            <w:r w:rsidRPr="008E4BFC">
              <w:t>uświadomienie studentom konieczności systematycznego uzupełniania i uaktualniania wiedzy w tym zakresie,</w:t>
            </w:r>
            <w:r w:rsidR="00C86DED" w:rsidRPr="008E4BFC">
              <w:t xml:space="preserve"> </w:t>
            </w:r>
            <w:r w:rsidRPr="008E4BFC">
              <w:t xml:space="preserve">doskonalenie kształtowania u studentów postaw odpowiedzialności w opiece nad chorym oraz przestrzegania zasad etyki zawodowej. </w:t>
            </w:r>
          </w:p>
        </w:tc>
      </w:tr>
    </w:tbl>
    <w:p w14:paraId="37B9EA35" w14:textId="77777777" w:rsidR="00C86DED" w:rsidRPr="008E4BFC" w:rsidRDefault="00C86DED"/>
    <w:p w14:paraId="37B9EA36" w14:textId="77777777" w:rsidR="00C86DED" w:rsidRPr="008E4BFC" w:rsidRDefault="00C86DED"/>
    <w:p w14:paraId="37B9EA37" w14:textId="77777777" w:rsidR="00C86DED" w:rsidRPr="008E4BFC" w:rsidRDefault="00C86DED"/>
    <w:p w14:paraId="37B9EA38" w14:textId="77777777" w:rsidR="00C86DED" w:rsidRPr="008E4BFC" w:rsidRDefault="00C86DED"/>
    <w:p w14:paraId="37B9EA39" w14:textId="77777777" w:rsidR="00912B21" w:rsidRPr="008E4BFC" w:rsidRDefault="00912B21"/>
    <w:p w14:paraId="37B9EA3A" w14:textId="77777777" w:rsidR="00912B21" w:rsidRPr="008E4BFC" w:rsidRDefault="00912B21"/>
    <w:p w14:paraId="37B9EA3B"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lastRenderedPageBreak/>
        <w:t xml:space="preserve">Efekty uczenia się dla przedmiotu </w:t>
      </w:r>
    </w:p>
    <w:tbl>
      <w:tblPr>
        <w:tblStyle w:val="Siatkatabelijasna"/>
        <w:tblW w:w="0" w:type="auto"/>
        <w:tblLook w:val="04A0" w:firstRow="1" w:lastRow="0" w:firstColumn="1" w:lastColumn="0" w:noHBand="0" w:noVBand="1"/>
      </w:tblPr>
      <w:tblGrid>
        <w:gridCol w:w="585"/>
        <w:gridCol w:w="7083"/>
        <w:gridCol w:w="1349"/>
      </w:tblGrid>
      <w:tr w:rsidR="00424AD9" w:rsidRPr="008E4BFC" w14:paraId="37B9EA3F" w14:textId="77777777" w:rsidTr="000D479B">
        <w:tc>
          <w:tcPr>
            <w:tcW w:w="0" w:type="auto"/>
            <w:vAlign w:val="center"/>
            <w:hideMark/>
          </w:tcPr>
          <w:p w14:paraId="37B9EA3C" w14:textId="77777777" w:rsidR="00424AD9" w:rsidRPr="008E4BFC" w:rsidRDefault="00424AD9" w:rsidP="000D479B">
            <w:pPr>
              <w:spacing w:before="0"/>
            </w:pPr>
            <w:r w:rsidRPr="008E4BFC">
              <w:t xml:space="preserve">Kod </w:t>
            </w:r>
          </w:p>
        </w:tc>
        <w:tc>
          <w:tcPr>
            <w:tcW w:w="0" w:type="auto"/>
            <w:vAlign w:val="center"/>
            <w:hideMark/>
          </w:tcPr>
          <w:p w14:paraId="37B9EA3D" w14:textId="77777777" w:rsidR="00424AD9" w:rsidRPr="008E4BFC" w:rsidRDefault="00424AD9" w:rsidP="000D479B">
            <w:pPr>
              <w:spacing w:before="0"/>
            </w:pPr>
            <w:r w:rsidRPr="008E4BFC">
              <w:t xml:space="preserve">Efekty w zakresie </w:t>
            </w:r>
          </w:p>
        </w:tc>
        <w:tc>
          <w:tcPr>
            <w:tcW w:w="0" w:type="auto"/>
            <w:hideMark/>
          </w:tcPr>
          <w:p w14:paraId="37B9EA3E" w14:textId="77777777" w:rsidR="00424AD9" w:rsidRPr="008E4BFC" w:rsidRDefault="00424AD9" w:rsidP="000D479B">
            <w:pPr>
              <w:spacing w:before="0"/>
              <w:jc w:val="center"/>
            </w:pPr>
            <w:r w:rsidRPr="008E4BFC">
              <w:t xml:space="preserve">Kierunkowe efekty uczenia się </w:t>
            </w:r>
          </w:p>
        </w:tc>
      </w:tr>
      <w:tr w:rsidR="00424AD9" w:rsidRPr="008E4BFC" w14:paraId="37B9EA41" w14:textId="77777777" w:rsidTr="000D479B">
        <w:tc>
          <w:tcPr>
            <w:tcW w:w="0" w:type="auto"/>
            <w:gridSpan w:val="3"/>
            <w:hideMark/>
          </w:tcPr>
          <w:p w14:paraId="37B9EA40" w14:textId="77777777" w:rsidR="00424AD9" w:rsidRPr="008E4BFC" w:rsidRDefault="00424AD9" w:rsidP="000D479B">
            <w:pPr>
              <w:spacing w:before="0"/>
              <w:rPr>
                <w:b/>
              </w:rPr>
            </w:pPr>
            <w:r w:rsidRPr="008E4BFC">
              <w:rPr>
                <w:b/>
              </w:rPr>
              <w:t xml:space="preserve">Wiedzy – Student zna i rozumie: </w:t>
            </w:r>
          </w:p>
        </w:tc>
      </w:tr>
      <w:tr w:rsidR="00424AD9" w:rsidRPr="008E4BFC" w14:paraId="37B9EA45" w14:textId="77777777" w:rsidTr="000D479B">
        <w:tc>
          <w:tcPr>
            <w:tcW w:w="0" w:type="auto"/>
            <w:hideMark/>
          </w:tcPr>
          <w:p w14:paraId="37B9EA42" w14:textId="77777777" w:rsidR="00424AD9" w:rsidRPr="008E4BFC" w:rsidRDefault="00424AD9" w:rsidP="000D479B">
            <w:pPr>
              <w:spacing w:before="0"/>
            </w:pPr>
            <w:r w:rsidRPr="008E4BFC">
              <w:t xml:space="preserve">W1 </w:t>
            </w:r>
          </w:p>
        </w:tc>
        <w:tc>
          <w:tcPr>
            <w:tcW w:w="0" w:type="auto"/>
            <w:hideMark/>
          </w:tcPr>
          <w:p w14:paraId="37B9EA43" w14:textId="77777777" w:rsidR="00424AD9" w:rsidRPr="008E4BFC" w:rsidRDefault="00424AD9" w:rsidP="000D479B">
            <w:pPr>
              <w:spacing w:before="0"/>
            </w:pPr>
            <w:r w:rsidRPr="008E4BFC">
              <w:t xml:space="preserve">wytyczne terapeutyczne i standardy opieki pielęgniarskiej w chorobach przewlekłych </w:t>
            </w:r>
          </w:p>
        </w:tc>
        <w:tc>
          <w:tcPr>
            <w:tcW w:w="0" w:type="auto"/>
            <w:vAlign w:val="center"/>
            <w:hideMark/>
          </w:tcPr>
          <w:p w14:paraId="37B9EA44" w14:textId="77777777" w:rsidR="00424AD9" w:rsidRPr="008E4BFC" w:rsidRDefault="00424AD9" w:rsidP="000D479B">
            <w:pPr>
              <w:spacing w:before="0"/>
              <w:jc w:val="center"/>
            </w:pPr>
            <w:r w:rsidRPr="008E4BFC">
              <w:rPr>
                <w:rStyle w:val="popup"/>
              </w:rPr>
              <w:t>O.W4</w:t>
            </w:r>
          </w:p>
        </w:tc>
      </w:tr>
      <w:tr w:rsidR="00424AD9" w:rsidRPr="008E4BFC" w14:paraId="37B9EA49" w14:textId="77777777" w:rsidTr="000D479B">
        <w:tc>
          <w:tcPr>
            <w:tcW w:w="0" w:type="auto"/>
            <w:hideMark/>
          </w:tcPr>
          <w:p w14:paraId="37B9EA46" w14:textId="77777777" w:rsidR="00424AD9" w:rsidRPr="008E4BFC" w:rsidRDefault="00424AD9" w:rsidP="000D479B">
            <w:pPr>
              <w:spacing w:before="0"/>
            </w:pPr>
            <w:r w:rsidRPr="008E4BFC">
              <w:t xml:space="preserve">W2 </w:t>
            </w:r>
          </w:p>
        </w:tc>
        <w:tc>
          <w:tcPr>
            <w:tcW w:w="0" w:type="auto"/>
            <w:hideMark/>
          </w:tcPr>
          <w:p w14:paraId="37B9EA47" w14:textId="77777777" w:rsidR="00424AD9" w:rsidRPr="008E4BFC" w:rsidRDefault="00424AD9" w:rsidP="000D479B">
            <w:pPr>
              <w:spacing w:before="0"/>
            </w:pPr>
            <w:r w:rsidRPr="008E4BFC">
              <w:t xml:space="preserve">zasady i metody edukacji osób zdrowych i chorych w chorobach przewlekłych </w:t>
            </w:r>
          </w:p>
        </w:tc>
        <w:tc>
          <w:tcPr>
            <w:tcW w:w="0" w:type="auto"/>
            <w:vAlign w:val="center"/>
            <w:hideMark/>
          </w:tcPr>
          <w:p w14:paraId="37B9EA48" w14:textId="77777777" w:rsidR="00424AD9" w:rsidRPr="008E4BFC" w:rsidRDefault="00424AD9" w:rsidP="000D479B">
            <w:pPr>
              <w:spacing w:before="0"/>
              <w:jc w:val="center"/>
            </w:pPr>
            <w:r w:rsidRPr="008E4BFC">
              <w:rPr>
                <w:rStyle w:val="popup"/>
              </w:rPr>
              <w:t>O.W5</w:t>
            </w:r>
          </w:p>
        </w:tc>
      </w:tr>
      <w:tr w:rsidR="00424AD9" w:rsidRPr="008E4BFC" w14:paraId="37B9EA4D" w14:textId="77777777" w:rsidTr="000D479B">
        <w:tc>
          <w:tcPr>
            <w:tcW w:w="0" w:type="auto"/>
            <w:hideMark/>
          </w:tcPr>
          <w:p w14:paraId="37B9EA4A" w14:textId="77777777" w:rsidR="00424AD9" w:rsidRPr="008E4BFC" w:rsidRDefault="00424AD9" w:rsidP="000D479B">
            <w:pPr>
              <w:spacing w:before="0"/>
            </w:pPr>
            <w:r w:rsidRPr="008E4BFC">
              <w:t xml:space="preserve">W3 </w:t>
            </w:r>
          </w:p>
        </w:tc>
        <w:tc>
          <w:tcPr>
            <w:tcW w:w="0" w:type="auto"/>
            <w:hideMark/>
          </w:tcPr>
          <w:p w14:paraId="37B9EA4B" w14:textId="77777777" w:rsidR="00424AD9" w:rsidRPr="008E4BFC" w:rsidRDefault="00424AD9" w:rsidP="000D479B">
            <w:pPr>
              <w:spacing w:before="0"/>
            </w:pPr>
            <w:r w:rsidRPr="008E4BFC">
              <w:t xml:space="preserve">zasady postępowania diagnostyczno-terapeutycznego i opieki nad pacjentami z nadciśnieniem tętniczym, zaburzeniami rytmu serca, przewlekłą niewydolnością krążenia oraz nowoczesne technologie wykorzystywane w terapii i monitorowaniu pacjentów z chorobami układu krążenia </w:t>
            </w:r>
          </w:p>
        </w:tc>
        <w:tc>
          <w:tcPr>
            <w:tcW w:w="0" w:type="auto"/>
            <w:vAlign w:val="center"/>
            <w:hideMark/>
          </w:tcPr>
          <w:p w14:paraId="37B9EA4C" w14:textId="77777777" w:rsidR="00424AD9" w:rsidRPr="008E4BFC" w:rsidRDefault="00424AD9" w:rsidP="000D479B">
            <w:pPr>
              <w:spacing w:before="0"/>
              <w:jc w:val="center"/>
            </w:pPr>
            <w:r w:rsidRPr="008E4BFC">
              <w:rPr>
                <w:rStyle w:val="popup"/>
              </w:rPr>
              <w:t>B.W25</w:t>
            </w:r>
          </w:p>
        </w:tc>
      </w:tr>
      <w:tr w:rsidR="00424AD9" w:rsidRPr="008E4BFC" w14:paraId="37B9EA51" w14:textId="77777777" w:rsidTr="000D479B">
        <w:tc>
          <w:tcPr>
            <w:tcW w:w="0" w:type="auto"/>
            <w:hideMark/>
          </w:tcPr>
          <w:p w14:paraId="37B9EA4E" w14:textId="77777777" w:rsidR="00424AD9" w:rsidRPr="008E4BFC" w:rsidRDefault="00424AD9" w:rsidP="009B349A">
            <w:pPr>
              <w:spacing w:before="0"/>
            </w:pPr>
            <w:r w:rsidRPr="008E4BFC">
              <w:t>W</w:t>
            </w:r>
            <w:r w:rsidR="009B349A" w:rsidRPr="008E4BFC">
              <w:t>4</w:t>
            </w:r>
            <w:r w:rsidRPr="008E4BFC">
              <w:t xml:space="preserve"> </w:t>
            </w:r>
          </w:p>
        </w:tc>
        <w:tc>
          <w:tcPr>
            <w:tcW w:w="0" w:type="auto"/>
            <w:hideMark/>
          </w:tcPr>
          <w:p w14:paraId="37B9EA4F" w14:textId="77777777" w:rsidR="00424AD9" w:rsidRPr="008E4BFC" w:rsidRDefault="00424AD9" w:rsidP="000D479B">
            <w:pPr>
              <w:spacing w:before="0"/>
            </w:pPr>
            <w:r w:rsidRPr="008E4BFC">
              <w:t xml:space="preserve">metody oceny bólu w różnych sytuacjach klinicznych i farmakologiczne oraz niefarmakologiczne metody jego leczenia </w:t>
            </w:r>
          </w:p>
        </w:tc>
        <w:tc>
          <w:tcPr>
            <w:tcW w:w="0" w:type="auto"/>
            <w:vAlign w:val="center"/>
            <w:hideMark/>
          </w:tcPr>
          <w:p w14:paraId="37B9EA50" w14:textId="77777777" w:rsidR="00424AD9" w:rsidRPr="008E4BFC" w:rsidRDefault="00424AD9" w:rsidP="000D479B">
            <w:pPr>
              <w:spacing w:before="0"/>
              <w:jc w:val="center"/>
            </w:pPr>
            <w:r w:rsidRPr="008E4BFC">
              <w:rPr>
                <w:rStyle w:val="popup"/>
              </w:rPr>
              <w:t>B.W44</w:t>
            </w:r>
          </w:p>
        </w:tc>
      </w:tr>
      <w:tr w:rsidR="00424AD9" w:rsidRPr="008E4BFC" w14:paraId="37B9EA53" w14:textId="77777777" w:rsidTr="000D479B">
        <w:tc>
          <w:tcPr>
            <w:tcW w:w="0" w:type="auto"/>
            <w:gridSpan w:val="3"/>
            <w:hideMark/>
          </w:tcPr>
          <w:p w14:paraId="37B9EA52" w14:textId="77777777" w:rsidR="00424AD9" w:rsidRPr="008E4BFC" w:rsidRDefault="00424AD9" w:rsidP="000D479B">
            <w:pPr>
              <w:spacing w:before="0"/>
              <w:rPr>
                <w:b/>
              </w:rPr>
            </w:pPr>
            <w:r w:rsidRPr="008E4BFC">
              <w:rPr>
                <w:b/>
              </w:rPr>
              <w:t xml:space="preserve">Umiejętności – Student potrafi: </w:t>
            </w:r>
          </w:p>
        </w:tc>
      </w:tr>
      <w:tr w:rsidR="00424AD9" w:rsidRPr="008E4BFC" w14:paraId="37B9EA57" w14:textId="77777777" w:rsidTr="000D479B">
        <w:tc>
          <w:tcPr>
            <w:tcW w:w="0" w:type="auto"/>
            <w:hideMark/>
          </w:tcPr>
          <w:p w14:paraId="37B9EA54" w14:textId="77777777" w:rsidR="00424AD9" w:rsidRPr="008E4BFC" w:rsidRDefault="00424AD9" w:rsidP="000D479B">
            <w:pPr>
              <w:spacing w:before="0"/>
            </w:pPr>
            <w:r w:rsidRPr="008E4BFC">
              <w:t xml:space="preserve">U1 </w:t>
            </w:r>
          </w:p>
        </w:tc>
        <w:tc>
          <w:tcPr>
            <w:tcW w:w="0" w:type="auto"/>
            <w:hideMark/>
          </w:tcPr>
          <w:p w14:paraId="37B9EA55" w14:textId="77777777" w:rsidR="00424AD9" w:rsidRPr="008E4BFC" w:rsidRDefault="00424AD9" w:rsidP="000D479B">
            <w:pPr>
              <w:spacing w:before="0"/>
            </w:pPr>
            <w:r w:rsidRPr="008E4BFC">
              <w:t xml:space="preserve">opracowywać program edukacji terapeutycznej pacjenta z chorobą przewlekłą, prowadzić tę edukację i dokonywać ewaluacji tego programu </w:t>
            </w:r>
          </w:p>
        </w:tc>
        <w:tc>
          <w:tcPr>
            <w:tcW w:w="0" w:type="auto"/>
            <w:vAlign w:val="center"/>
            <w:hideMark/>
          </w:tcPr>
          <w:p w14:paraId="37B9EA56" w14:textId="77777777" w:rsidR="00424AD9" w:rsidRPr="008E4BFC" w:rsidRDefault="00424AD9" w:rsidP="000D479B">
            <w:pPr>
              <w:spacing w:before="0"/>
              <w:jc w:val="center"/>
            </w:pPr>
            <w:r w:rsidRPr="008E4BFC">
              <w:rPr>
                <w:rStyle w:val="popup"/>
              </w:rPr>
              <w:t>O.U4</w:t>
            </w:r>
          </w:p>
        </w:tc>
      </w:tr>
      <w:tr w:rsidR="00424AD9" w:rsidRPr="008E4BFC" w14:paraId="37B9EA5B" w14:textId="77777777" w:rsidTr="000D479B">
        <w:tc>
          <w:tcPr>
            <w:tcW w:w="0" w:type="auto"/>
            <w:hideMark/>
          </w:tcPr>
          <w:p w14:paraId="37B9EA58" w14:textId="77777777" w:rsidR="00424AD9" w:rsidRPr="008E4BFC" w:rsidRDefault="00424AD9" w:rsidP="009B349A">
            <w:pPr>
              <w:spacing w:before="0"/>
            </w:pPr>
            <w:r w:rsidRPr="008E4BFC">
              <w:t>U</w:t>
            </w:r>
            <w:r w:rsidR="009B349A" w:rsidRPr="008E4BFC">
              <w:t>2</w:t>
            </w:r>
            <w:r w:rsidRPr="008E4BFC">
              <w:t xml:space="preserve"> </w:t>
            </w:r>
          </w:p>
        </w:tc>
        <w:tc>
          <w:tcPr>
            <w:tcW w:w="0" w:type="auto"/>
            <w:hideMark/>
          </w:tcPr>
          <w:p w14:paraId="37B9EA59" w14:textId="77777777" w:rsidR="00424AD9" w:rsidRPr="008E4BFC" w:rsidRDefault="00424AD9" w:rsidP="000D479B">
            <w:pPr>
              <w:spacing w:before="0"/>
            </w:pPr>
            <w:r w:rsidRPr="008E4BFC">
              <w:t>przygotowywać pacjenta z nadciśnieniem tętniczym, przewlekłą niewydolnością krążenia i zaburzeniami rytmu serca do samoopieki i </w:t>
            </w:r>
            <w:proofErr w:type="spellStart"/>
            <w:r w:rsidRPr="008E4BFC">
              <w:t>samopielęgnacji</w:t>
            </w:r>
            <w:proofErr w:type="spellEnd"/>
            <w:r w:rsidRPr="008E4BFC">
              <w:t xml:space="preserve"> </w:t>
            </w:r>
          </w:p>
        </w:tc>
        <w:tc>
          <w:tcPr>
            <w:tcW w:w="0" w:type="auto"/>
            <w:vAlign w:val="center"/>
            <w:hideMark/>
          </w:tcPr>
          <w:p w14:paraId="37B9EA5A" w14:textId="77777777" w:rsidR="00424AD9" w:rsidRPr="008E4BFC" w:rsidRDefault="00424AD9" w:rsidP="000D479B">
            <w:pPr>
              <w:spacing w:before="0"/>
              <w:jc w:val="center"/>
            </w:pPr>
            <w:r w:rsidRPr="008E4BFC">
              <w:rPr>
                <w:rStyle w:val="popup"/>
              </w:rPr>
              <w:t>B.U27</w:t>
            </w:r>
          </w:p>
        </w:tc>
      </w:tr>
      <w:tr w:rsidR="00424AD9" w:rsidRPr="008E4BFC" w14:paraId="37B9EA5F" w14:textId="77777777" w:rsidTr="000D479B">
        <w:tc>
          <w:tcPr>
            <w:tcW w:w="0" w:type="auto"/>
            <w:hideMark/>
          </w:tcPr>
          <w:p w14:paraId="37B9EA5C" w14:textId="77777777" w:rsidR="00424AD9" w:rsidRPr="008E4BFC" w:rsidRDefault="00424AD9" w:rsidP="009B349A">
            <w:pPr>
              <w:spacing w:before="0"/>
            </w:pPr>
            <w:r w:rsidRPr="008E4BFC">
              <w:t>U</w:t>
            </w:r>
            <w:r w:rsidR="009B349A" w:rsidRPr="008E4BFC">
              <w:t>3</w:t>
            </w:r>
            <w:r w:rsidRPr="008E4BFC">
              <w:t xml:space="preserve"> </w:t>
            </w:r>
          </w:p>
        </w:tc>
        <w:tc>
          <w:tcPr>
            <w:tcW w:w="0" w:type="auto"/>
            <w:hideMark/>
          </w:tcPr>
          <w:p w14:paraId="37B9EA5D" w14:textId="77777777" w:rsidR="00424AD9" w:rsidRPr="008E4BFC" w:rsidRDefault="00424AD9" w:rsidP="000D479B">
            <w:pPr>
              <w:spacing w:before="0"/>
            </w:pPr>
            <w:r w:rsidRPr="008E4BFC">
              <w:t>planować i przeprowadzać edukację terapeutyczną pacjenta, jego rodziny i opiekuna w zakresie samoobserwacji i </w:t>
            </w:r>
            <w:proofErr w:type="spellStart"/>
            <w:r w:rsidRPr="008E4BFC">
              <w:t>samopielęgnacji</w:t>
            </w:r>
            <w:proofErr w:type="spellEnd"/>
            <w:r w:rsidRPr="008E4BFC">
              <w:t xml:space="preserve"> przy nadciśnieniu tętniczym, w przewlekłej niewydolności krążenia i przy zaburzeniach rytmu serca </w:t>
            </w:r>
          </w:p>
        </w:tc>
        <w:tc>
          <w:tcPr>
            <w:tcW w:w="0" w:type="auto"/>
            <w:vAlign w:val="center"/>
            <w:hideMark/>
          </w:tcPr>
          <w:p w14:paraId="37B9EA5E" w14:textId="77777777" w:rsidR="00424AD9" w:rsidRPr="008E4BFC" w:rsidRDefault="00424AD9" w:rsidP="000D479B">
            <w:pPr>
              <w:spacing w:before="0"/>
              <w:jc w:val="center"/>
            </w:pPr>
            <w:r w:rsidRPr="008E4BFC">
              <w:rPr>
                <w:rStyle w:val="popup"/>
              </w:rPr>
              <w:t>B.U28</w:t>
            </w:r>
          </w:p>
        </w:tc>
      </w:tr>
      <w:tr w:rsidR="00424AD9" w:rsidRPr="008E4BFC" w14:paraId="37B9EA63" w14:textId="77777777" w:rsidTr="000D479B">
        <w:tc>
          <w:tcPr>
            <w:tcW w:w="0" w:type="auto"/>
            <w:hideMark/>
          </w:tcPr>
          <w:p w14:paraId="37B9EA60" w14:textId="77777777" w:rsidR="00424AD9" w:rsidRPr="008E4BFC" w:rsidRDefault="00424AD9" w:rsidP="009B349A">
            <w:pPr>
              <w:spacing w:before="0"/>
            </w:pPr>
            <w:r w:rsidRPr="008E4BFC">
              <w:t>U</w:t>
            </w:r>
            <w:r w:rsidR="009B349A" w:rsidRPr="008E4BFC">
              <w:t>4</w:t>
            </w:r>
            <w:r w:rsidRPr="008E4BFC">
              <w:t xml:space="preserve"> </w:t>
            </w:r>
          </w:p>
        </w:tc>
        <w:tc>
          <w:tcPr>
            <w:tcW w:w="0" w:type="auto"/>
            <w:hideMark/>
          </w:tcPr>
          <w:p w14:paraId="37B9EA61" w14:textId="77777777" w:rsidR="00424AD9" w:rsidRPr="008E4BFC" w:rsidRDefault="00424AD9" w:rsidP="000D479B">
            <w:pPr>
              <w:spacing w:before="0"/>
            </w:pPr>
            <w:r w:rsidRPr="008E4BFC">
              <w:t xml:space="preserve">wykorzystywać nowoczesne technologie informacyjne do monitorowania pacjentów z chorobami układu krążenia </w:t>
            </w:r>
          </w:p>
        </w:tc>
        <w:tc>
          <w:tcPr>
            <w:tcW w:w="0" w:type="auto"/>
            <w:vAlign w:val="center"/>
            <w:hideMark/>
          </w:tcPr>
          <w:p w14:paraId="37B9EA62" w14:textId="77777777" w:rsidR="00424AD9" w:rsidRPr="008E4BFC" w:rsidRDefault="00424AD9" w:rsidP="000D479B">
            <w:pPr>
              <w:spacing w:before="0"/>
              <w:jc w:val="center"/>
            </w:pPr>
            <w:r w:rsidRPr="008E4BFC">
              <w:rPr>
                <w:rStyle w:val="popup"/>
              </w:rPr>
              <w:t>B.U29</w:t>
            </w:r>
          </w:p>
        </w:tc>
      </w:tr>
      <w:tr w:rsidR="00424AD9" w:rsidRPr="008E4BFC" w14:paraId="37B9EA65" w14:textId="77777777" w:rsidTr="000D479B">
        <w:tc>
          <w:tcPr>
            <w:tcW w:w="0" w:type="auto"/>
            <w:gridSpan w:val="3"/>
            <w:hideMark/>
          </w:tcPr>
          <w:p w14:paraId="37B9EA64" w14:textId="77777777" w:rsidR="00424AD9" w:rsidRPr="008E4BFC" w:rsidRDefault="00424AD9" w:rsidP="000D479B">
            <w:pPr>
              <w:spacing w:before="0"/>
              <w:rPr>
                <w:b/>
              </w:rPr>
            </w:pPr>
            <w:r w:rsidRPr="008E4BFC">
              <w:rPr>
                <w:b/>
              </w:rPr>
              <w:t xml:space="preserve">Kompetencji społecznych – Student jest gotów do: </w:t>
            </w:r>
          </w:p>
        </w:tc>
      </w:tr>
      <w:tr w:rsidR="00424AD9" w:rsidRPr="008E4BFC" w14:paraId="37B9EA69" w14:textId="77777777" w:rsidTr="000D479B">
        <w:tc>
          <w:tcPr>
            <w:tcW w:w="0" w:type="auto"/>
            <w:hideMark/>
          </w:tcPr>
          <w:p w14:paraId="37B9EA66" w14:textId="77777777" w:rsidR="00424AD9" w:rsidRPr="008E4BFC" w:rsidRDefault="00424AD9" w:rsidP="000D479B">
            <w:pPr>
              <w:spacing w:before="0"/>
            </w:pPr>
            <w:r w:rsidRPr="008E4BFC">
              <w:t xml:space="preserve">K1 </w:t>
            </w:r>
          </w:p>
        </w:tc>
        <w:tc>
          <w:tcPr>
            <w:tcW w:w="0" w:type="auto"/>
            <w:hideMark/>
          </w:tcPr>
          <w:p w14:paraId="37B9EA67" w14:textId="77777777" w:rsidR="00424AD9" w:rsidRPr="008E4BFC" w:rsidRDefault="00424AD9" w:rsidP="000D479B">
            <w:pPr>
              <w:spacing w:before="0"/>
            </w:pPr>
            <w:r w:rsidRPr="008E4BFC">
              <w:t xml:space="preserve">formułowania opinii dotyczących różnych aspektów działalności zawodowej i zasięgania porad ekspertów w przypadku trudności z samodzielnym rozwiązaniem problemu </w:t>
            </w:r>
          </w:p>
        </w:tc>
        <w:tc>
          <w:tcPr>
            <w:tcW w:w="0" w:type="auto"/>
            <w:vAlign w:val="center"/>
            <w:hideMark/>
          </w:tcPr>
          <w:p w14:paraId="37B9EA68" w14:textId="77777777" w:rsidR="00424AD9" w:rsidRPr="008E4BFC" w:rsidRDefault="00424AD9" w:rsidP="000D479B">
            <w:pPr>
              <w:spacing w:before="0"/>
              <w:jc w:val="center"/>
            </w:pPr>
            <w:r w:rsidRPr="008E4BFC">
              <w:rPr>
                <w:rStyle w:val="popup"/>
              </w:rPr>
              <w:t>O.K2</w:t>
            </w:r>
          </w:p>
        </w:tc>
      </w:tr>
      <w:tr w:rsidR="00424AD9" w:rsidRPr="008E4BFC" w14:paraId="37B9EA6D" w14:textId="77777777" w:rsidTr="000D479B">
        <w:tc>
          <w:tcPr>
            <w:tcW w:w="0" w:type="auto"/>
            <w:hideMark/>
          </w:tcPr>
          <w:p w14:paraId="37B9EA6A" w14:textId="77777777" w:rsidR="00424AD9" w:rsidRPr="008E4BFC" w:rsidRDefault="00424AD9" w:rsidP="000D479B">
            <w:pPr>
              <w:spacing w:before="0"/>
            </w:pPr>
            <w:r w:rsidRPr="008E4BFC">
              <w:t xml:space="preserve">K2 </w:t>
            </w:r>
          </w:p>
        </w:tc>
        <w:tc>
          <w:tcPr>
            <w:tcW w:w="0" w:type="auto"/>
            <w:hideMark/>
          </w:tcPr>
          <w:p w14:paraId="37B9EA6B" w14:textId="77777777" w:rsidR="00424AD9" w:rsidRPr="008E4BFC" w:rsidRDefault="00424AD9" w:rsidP="000D479B">
            <w:pPr>
              <w:spacing w:before="0"/>
            </w:pPr>
            <w:r w:rsidRPr="008E4BFC">
              <w:t xml:space="preserve">okazywania dbałości o prestiż związany z wykonywaniem zawodu pielęgniarki i solidarność zawodową </w:t>
            </w:r>
          </w:p>
        </w:tc>
        <w:tc>
          <w:tcPr>
            <w:tcW w:w="0" w:type="auto"/>
            <w:vAlign w:val="center"/>
            <w:hideMark/>
          </w:tcPr>
          <w:p w14:paraId="37B9EA6C" w14:textId="77777777" w:rsidR="00424AD9" w:rsidRPr="008E4BFC" w:rsidRDefault="00424AD9" w:rsidP="000D479B">
            <w:pPr>
              <w:spacing w:before="0"/>
              <w:jc w:val="center"/>
            </w:pPr>
            <w:r w:rsidRPr="008E4BFC">
              <w:rPr>
                <w:rStyle w:val="popup"/>
              </w:rPr>
              <w:t>O.K3</w:t>
            </w:r>
          </w:p>
        </w:tc>
      </w:tr>
    </w:tbl>
    <w:p w14:paraId="37B9EA6E"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506"/>
        <w:gridCol w:w="4653"/>
        <w:gridCol w:w="1851"/>
        <w:gridCol w:w="2007"/>
      </w:tblGrid>
      <w:tr w:rsidR="00424AD9" w:rsidRPr="008E4BFC" w14:paraId="37B9EA73" w14:textId="77777777" w:rsidTr="009B349A">
        <w:tc>
          <w:tcPr>
            <w:tcW w:w="506" w:type="dxa"/>
            <w:hideMark/>
          </w:tcPr>
          <w:p w14:paraId="37B9EA6F" w14:textId="77777777" w:rsidR="00424AD9" w:rsidRPr="008E4BFC" w:rsidRDefault="00424AD9" w:rsidP="000D479B">
            <w:pPr>
              <w:spacing w:before="0"/>
            </w:pPr>
            <w:r w:rsidRPr="008E4BFC">
              <w:t xml:space="preserve">Lp. </w:t>
            </w:r>
          </w:p>
        </w:tc>
        <w:tc>
          <w:tcPr>
            <w:tcW w:w="4653" w:type="dxa"/>
            <w:vAlign w:val="center"/>
            <w:hideMark/>
          </w:tcPr>
          <w:p w14:paraId="37B9EA70" w14:textId="77777777" w:rsidR="00424AD9" w:rsidRPr="008E4BFC" w:rsidRDefault="00424AD9" w:rsidP="000D479B">
            <w:pPr>
              <w:spacing w:before="0"/>
            </w:pPr>
            <w:r w:rsidRPr="008E4BFC">
              <w:t xml:space="preserve">Treści programowe </w:t>
            </w:r>
          </w:p>
        </w:tc>
        <w:tc>
          <w:tcPr>
            <w:tcW w:w="0" w:type="auto"/>
            <w:vAlign w:val="center"/>
            <w:hideMark/>
          </w:tcPr>
          <w:p w14:paraId="37B9EA71" w14:textId="77777777" w:rsidR="00424AD9" w:rsidRPr="008E4BFC" w:rsidRDefault="00424AD9" w:rsidP="000D479B">
            <w:pPr>
              <w:spacing w:before="0"/>
            </w:pPr>
            <w:r w:rsidRPr="008E4BFC">
              <w:t xml:space="preserve">Efekty uczenia się dla przedmiotu </w:t>
            </w:r>
          </w:p>
        </w:tc>
        <w:tc>
          <w:tcPr>
            <w:tcW w:w="0" w:type="auto"/>
            <w:vAlign w:val="center"/>
            <w:hideMark/>
          </w:tcPr>
          <w:p w14:paraId="37B9EA72" w14:textId="77777777" w:rsidR="00424AD9" w:rsidRPr="008E4BFC" w:rsidRDefault="00424AD9" w:rsidP="000D479B">
            <w:pPr>
              <w:spacing w:before="0"/>
            </w:pPr>
            <w:r w:rsidRPr="008E4BFC">
              <w:t xml:space="preserve">Formy prowadzenia zajęć </w:t>
            </w:r>
          </w:p>
        </w:tc>
      </w:tr>
      <w:tr w:rsidR="009A64F8" w:rsidRPr="008E4BFC" w14:paraId="37B9EA78" w14:textId="77777777" w:rsidTr="00890273">
        <w:tc>
          <w:tcPr>
            <w:tcW w:w="506" w:type="dxa"/>
          </w:tcPr>
          <w:p w14:paraId="37B9EA74" w14:textId="77777777" w:rsidR="009A64F8" w:rsidRPr="008E4BFC" w:rsidRDefault="009A64F8" w:rsidP="005778EA">
            <w:pPr>
              <w:pStyle w:val="Akapitzlist"/>
              <w:numPr>
                <w:ilvl w:val="0"/>
                <w:numId w:val="9"/>
              </w:numPr>
              <w:spacing w:before="0"/>
            </w:pPr>
          </w:p>
        </w:tc>
        <w:tc>
          <w:tcPr>
            <w:tcW w:w="4653" w:type="dxa"/>
            <w:vAlign w:val="center"/>
          </w:tcPr>
          <w:p w14:paraId="37B9EA75" w14:textId="77777777" w:rsidR="009A64F8" w:rsidRPr="008E4BFC" w:rsidRDefault="009A64F8" w:rsidP="009A64F8">
            <w:pPr>
              <w:pStyle w:val="Style123"/>
              <w:widowControl/>
              <w:tabs>
                <w:tab w:val="left" w:pos="403"/>
              </w:tabs>
              <w:spacing w:line="276" w:lineRule="auto"/>
              <w:ind w:firstLine="0"/>
              <w:rPr>
                <w:rStyle w:val="FontStyle244"/>
                <w:rFonts w:asciiTheme="minorHAnsi" w:hAnsiTheme="minorHAnsi"/>
                <w:sz w:val="22"/>
                <w:szCs w:val="22"/>
              </w:rPr>
            </w:pPr>
            <w:r w:rsidRPr="008E4BFC">
              <w:rPr>
                <w:rFonts w:asciiTheme="minorHAnsi" w:hAnsiTheme="minorHAnsi"/>
                <w:sz w:val="22"/>
                <w:szCs w:val="22"/>
              </w:rPr>
              <w:t>Wytyczne terapeutyczne i standardy opieki pielęgniarskiej w przewlekłej niewydolności krążenia</w:t>
            </w:r>
            <w:r w:rsidRPr="008E4BFC">
              <w:rPr>
                <w:rStyle w:val="FontStyle244"/>
                <w:rFonts w:asciiTheme="minorHAnsi" w:hAnsiTheme="minorHAnsi"/>
                <w:sz w:val="22"/>
                <w:szCs w:val="22"/>
              </w:rPr>
              <w:t xml:space="preserve">, udział pielęgniarki w leczeniu farmakologicznym. </w:t>
            </w:r>
            <w:r w:rsidRPr="008E4BFC">
              <w:rPr>
                <w:rFonts w:asciiTheme="minorHAnsi" w:hAnsiTheme="minorHAnsi"/>
              </w:rPr>
              <w:t>Zasady i metody edukacji chorych.</w:t>
            </w:r>
          </w:p>
        </w:tc>
        <w:tc>
          <w:tcPr>
            <w:tcW w:w="0" w:type="auto"/>
            <w:vAlign w:val="center"/>
          </w:tcPr>
          <w:p w14:paraId="37B9EA76" w14:textId="77777777" w:rsidR="009A64F8" w:rsidRPr="008E4BFC" w:rsidRDefault="009A64F8" w:rsidP="009A64F8">
            <w:pPr>
              <w:spacing w:before="0"/>
            </w:pPr>
            <w:r w:rsidRPr="008E4BFC">
              <w:t xml:space="preserve">W1, W2 </w:t>
            </w:r>
          </w:p>
        </w:tc>
        <w:tc>
          <w:tcPr>
            <w:tcW w:w="0" w:type="auto"/>
            <w:vAlign w:val="center"/>
          </w:tcPr>
          <w:p w14:paraId="37B9EA77" w14:textId="77777777" w:rsidR="009A64F8" w:rsidRPr="008E4BFC" w:rsidRDefault="009A64F8" w:rsidP="009A64F8">
            <w:pPr>
              <w:spacing w:before="0"/>
            </w:pPr>
            <w:r w:rsidRPr="008E4BFC">
              <w:t xml:space="preserve">e-learning </w:t>
            </w:r>
          </w:p>
        </w:tc>
      </w:tr>
      <w:tr w:rsidR="009B349A" w:rsidRPr="008E4BFC" w14:paraId="37B9EA7D" w14:textId="77777777" w:rsidTr="00890273">
        <w:tc>
          <w:tcPr>
            <w:tcW w:w="506" w:type="dxa"/>
          </w:tcPr>
          <w:p w14:paraId="37B9EA79" w14:textId="77777777" w:rsidR="009B349A" w:rsidRPr="008E4BFC" w:rsidRDefault="009B349A" w:rsidP="005778EA">
            <w:pPr>
              <w:pStyle w:val="Akapitzlist"/>
              <w:numPr>
                <w:ilvl w:val="0"/>
                <w:numId w:val="9"/>
              </w:numPr>
              <w:spacing w:before="0"/>
            </w:pPr>
          </w:p>
        </w:tc>
        <w:tc>
          <w:tcPr>
            <w:tcW w:w="4653" w:type="dxa"/>
            <w:vAlign w:val="center"/>
          </w:tcPr>
          <w:p w14:paraId="37B9EA7A" w14:textId="77777777" w:rsidR="009B349A" w:rsidRPr="008E4BFC" w:rsidRDefault="009B349A" w:rsidP="009B349A">
            <w:pPr>
              <w:pStyle w:val="Style123"/>
              <w:widowControl/>
              <w:tabs>
                <w:tab w:val="left" w:pos="403"/>
              </w:tabs>
              <w:spacing w:line="276" w:lineRule="auto"/>
              <w:ind w:firstLine="0"/>
              <w:rPr>
                <w:rStyle w:val="FontStyle244"/>
                <w:rFonts w:asciiTheme="minorHAnsi" w:hAnsiTheme="minorHAnsi"/>
                <w:sz w:val="22"/>
                <w:szCs w:val="22"/>
              </w:rPr>
            </w:pPr>
            <w:r w:rsidRPr="008E4BFC">
              <w:rPr>
                <w:rFonts w:asciiTheme="minorHAnsi" w:hAnsiTheme="minorHAnsi"/>
                <w:sz w:val="22"/>
                <w:szCs w:val="22"/>
              </w:rPr>
              <w:t xml:space="preserve">Wytyczne terapeutyczne i standardy opieki pielęgniarskiej w </w:t>
            </w:r>
            <w:r w:rsidRPr="008E4BFC">
              <w:rPr>
                <w:rStyle w:val="FontStyle244"/>
                <w:rFonts w:asciiTheme="minorHAnsi" w:hAnsiTheme="minorHAnsi"/>
                <w:sz w:val="22"/>
                <w:szCs w:val="22"/>
              </w:rPr>
              <w:t>zaburzeniach rytmu serca przebiegające z szybką czynnością serca - nadkomorowe, komorowe, udział pielęgniarki w leczeniu fa</w:t>
            </w:r>
            <w:r w:rsidR="00890273" w:rsidRPr="008E4BFC">
              <w:rPr>
                <w:rStyle w:val="FontStyle244"/>
                <w:rFonts w:asciiTheme="minorHAnsi" w:hAnsiTheme="minorHAnsi"/>
                <w:sz w:val="22"/>
                <w:szCs w:val="22"/>
              </w:rPr>
              <w:t xml:space="preserve">rmakologicznym i elektroterapii. </w:t>
            </w:r>
            <w:r w:rsidR="00890273" w:rsidRPr="008E4BFC">
              <w:rPr>
                <w:rFonts w:asciiTheme="minorHAnsi" w:hAnsiTheme="minorHAnsi"/>
                <w:sz w:val="22"/>
                <w:szCs w:val="22"/>
              </w:rPr>
              <w:t>Zasady i metody edukacji chorych.</w:t>
            </w:r>
          </w:p>
        </w:tc>
        <w:tc>
          <w:tcPr>
            <w:tcW w:w="0" w:type="auto"/>
            <w:vAlign w:val="center"/>
          </w:tcPr>
          <w:p w14:paraId="37B9EA7B" w14:textId="77777777" w:rsidR="009B349A" w:rsidRPr="008E4BFC" w:rsidRDefault="009B349A" w:rsidP="00890273">
            <w:pPr>
              <w:spacing w:before="0"/>
            </w:pPr>
            <w:r w:rsidRPr="008E4BFC">
              <w:t>W1</w:t>
            </w:r>
            <w:r w:rsidR="00890273" w:rsidRPr="008E4BFC">
              <w:t>, W2</w:t>
            </w:r>
            <w:r w:rsidRPr="008E4BFC">
              <w:t xml:space="preserve"> </w:t>
            </w:r>
          </w:p>
        </w:tc>
        <w:tc>
          <w:tcPr>
            <w:tcW w:w="0" w:type="auto"/>
            <w:vAlign w:val="center"/>
          </w:tcPr>
          <w:p w14:paraId="37B9EA7C" w14:textId="77777777" w:rsidR="009B349A" w:rsidRPr="008E4BFC" w:rsidRDefault="00890273" w:rsidP="00890273">
            <w:pPr>
              <w:spacing w:before="0"/>
            </w:pPr>
            <w:r w:rsidRPr="008E4BFC">
              <w:t>e-learning</w:t>
            </w:r>
            <w:r w:rsidR="009B349A" w:rsidRPr="008E4BFC">
              <w:t xml:space="preserve"> </w:t>
            </w:r>
          </w:p>
        </w:tc>
      </w:tr>
      <w:tr w:rsidR="009B349A" w:rsidRPr="008E4BFC" w14:paraId="37B9EA82" w14:textId="77777777" w:rsidTr="00890273">
        <w:tc>
          <w:tcPr>
            <w:tcW w:w="506" w:type="dxa"/>
          </w:tcPr>
          <w:p w14:paraId="37B9EA7E" w14:textId="77777777" w:rsidR="009B349A" w:rsidRPr="008E4BFC" w:rsidRDefault="009B349A" w:rsidP="005778EA">
            <w:pPr>
              <w:pStyle w:val="Akapitzlist"/>
              <w:numPr>
                <w:ilvl w:val="0"/>
                <w:numId w:val="9"/>
              </w:numPr>
              <w:spacing w:before="0"/>
            </w:pPr>
          </w:p>
        </w:tc>
        <w:tc>
          <w:tcPr>
            <w:tcW w:w="4653" w:type="dxa"/>
            <w:vAlign w:val="center"/>
          </w:tcPr>
          <w:p w14:paraId="37B9EA7F" w14:textId="77777777" w:rsidR="009B349A" w:rsidRPr="008E4BFC" w:rsidRDefault="009B349A" w:rsidP="009B349A">
            <w:pPr>
              <w:pStyle w:val="Style133"/>
              <w:widowControl/>
              <w:tabs>
                <w:tab w:val="left" w:pos="792"/>
                <w:tab w:val="left" w:pos="1051"/>
              </w:tabs>
              <w:spacing w:line="276" w:lineRule="auto"/>
              <w:ind w:firstLine="0"/>
              <w:rPr>
                <w:rStyle w:val="FontStyle244"/>
                <w:rFonts w:asciiTheme="minorHAnsi" w:hAnsiTheme="minorHAnsi"/>
                <w:sz w:val="22"/>
                <w:szCs w:val="22"/>
              </w:rPr>
            </w:pPr>
            <w:r w:rsidRPr="008E4BFC">
              <w:rPr>
                <w:rFonts w:asciiTheme="minorHAnsi" w:hAnsiTheme="minorHAnsi"/>
                <w:sz w:val="22"/>
                <w:szCs w:val="22"/>
              </w:rPr>
              <w:t xml:space="preserve">Wytyczne terapeutyczne i standardy opieki pielęgniarskiej w </w:t>
            </w:r>
            <w:r w:rsidRPr="008E4BFC">
              <w:rPr>
                <w:rStyle w:val="FontStyle244"/>
                <w:rFonts w:asciiTheme="minorHAnsi" w:hAnsiTheme="minorHAnsi"/>
                <w:sz w:val="22"/>
                <w:szCs w:val="22"/>
              </w:rPr>
              <w:t>zaburzeniach rytmu serca przebie</w:t>
            </w:r>
            <w:r w:rsidRPr="008E4BFC">
              <w:rPr>
                <w:rStyle w:val="FontStyle244"/>
                <w:rFonts w:asciiTheme="minorHAnsi" w:hAnsiTheme="minorHAnsi"/>
                <w:sz w:val="22"/>
                <w:szCs w:val="22"/>
              </w:rPr>
              <w:lastRenderedPageBreak/>
              <w:t>gające z wolną czynnością serca , zadania opiekuńcze i edukacyjne wobec pacjen</w:t>
            </w:r>
            <w:r w:rsidR="00890273" w:rsidRPr="008E4BFC">
              <w:rPr>
                <w:rStyle w:val="FontStyle244"/>
                <w:rFonts w:asciiTheme="minorHAnsi" w:hAnsiTheme="minorHAnsi"/>
                <w:sz w:val="22"/>
                <w:szCs w:val="22"/>
              </w:rPr>
              <w:t>tów leczonych elektrostymulacją</w:t>
            </w:r>
          </w:p>
        </w:tc>
        <w:tc>
          <w:tcPr>
            <w:tcW w:w="0" w:type="auto"/>
            <w:vAlign w:val="center"/>
          </w:tcPr>
          <w:p w14:paraId="37B9EA80" w14:textId="77777777" w:rsidR="009B349A" w:rsidRPr="008E4BFC" w:rsidRDefault="009B349A" w:rsidP="00890273">
            <w:pPr>
              <w:spacing w:before="0"/>
            </w:pPr>
            <w:r w:rsidRPr="008E4BFC">
              <w:lastRenderedPageBreak/>
              <w:t xml:space="preserve">W1, W2 </w:t>
            </w:r>
          </w:p>
        </w:tc>
        <w:tc>
          <w:tcPr>
            <w:tcW w:w="0" w:type="auto"/>
            <w:vAlign w:val="center"/>
          </w:tcPr>
          <w:p w14:paraId="37B9EA81" w14:textId="77777777" w:rsidR="009B349A" w:rsidRPr="008E4BFC" w:rsidRDefault="00890273" w:rsidP="00890273">
            <w:pPr>
              <w:spacing w:before="0"/>
            </w:pPr>
            <w:r w:rsidRPr="008E4BFC">
              <w:t>e-learning</w:t>
            </w:r>
          </w:p>
        </w:tc>
      </w:tr>
      <w:tr w:rsidR="009B349A" w:rsidRPr="008E4BFC" w14:paraId="37B9EA87" w14:textId="77777777" w:rsidTr="00890273">
        <w:tc>
          <w:tcPr>
            <w:tcW w:w="506" w:type="dxa"/>
          </w:tcPr>
          <w:p w14:paraId="37B9EA83" w14:textId="77777777" w:rsidR="009B349A" w:rsidRPr="008E4BFC" w:rsidRDefault="009B349A" w:rsidP="005778EA">
            <w:pPr>
              <w:pStyle w:val="Akapitzlist"/>
              <w:numPr>
                <w:ilvl w:val="0"/>
                <w:numId w:val="9"/>
              </w:numPr>
              <w:spacing w:before="0"/>
            </w:pPr>
          </w:p>
        </w:tc>
        <w:tc>
          <w:tcPr>
            <w:tcW w:w="4653" w:type="dxa"/>
            <w:vAlign w:val="center"/>
          </w:tcPr>
          <w:p w14:paraId="37B9EA84" w14:textId="77777777" w:rsidR="009B349A" w:rsidRPr="008E4BFC" w:rsidRDefault="00890273" w:rsidP="00890273">
            <w:pPr>
              <w:pStyle w:val="Style18"/>
              <w:widowControl/>
              <w:spacing w:line="240" w:lineRule="auto"/>
              <w:ind w:firstLine="10"/>
              <w:rPr>
                <w:rStyle w:val="FontStyle244"/>
                <w:rFonts w:asciiTheme="minorHAnsi" w:hAnsiTheme="minorHAnsi"/>
                <w:sz w:val="22"/>
                <w:szCs w:val="22"/>
              </w:rPr>
            </w:pPr>
            <w:r w:rsidRPr="008E4BFC">
              <w:rPr>
                <w:rFonts w:asciiTheme="minorHAnsi" w:hAnsiTheme="minorHAnsi"/>
                <w:sz w:val="22"/>
                <w:szCs w:val="22"/>
              </w:rPr>
              <w:t xml:space="preserve">Wytyczne terapeutyczne i standardy opieki pielęgniarskiej </w:t>
            </w:r>
            <w:r w:rsidR="009B349A" w:rsidRPr="008E4BFC">
              <w:rPr>
                <w:rStyle w:val="FontStyle244"/>
                <w:rFonts w:asciiTheme="minorHAnsi" w:hAnsiTheme="minorHAnsi"/>
                <w:sz w:val="22"/>
                <w:szCs w:val="22"/>
              </w:rPr>
              <w:t xml:space="preserve">nad chorym w </w:t>
            </w:r>
            <w:r w:rsidRPr="008E4BFC">
              <w:rPr>
                <w:rStyle w:val="FontStyle244"/>
                <w:rFonts w:asciiTheme="minorHAnsi" w:hAnsiTheme="minorHAnsi"/>
                <w:sz w:val="22"/>
                <w:szCs w:val="22"/>
              </w:rPr>
              <w:t>przewlekłej</w:t>
            </w:r>
            <w:r w:rsidR="009B349A" w:rsidRPr="008E4BFC">
              <w:rPr>
                <w:rStyle w:val="FontStyle244"/>
                <w:rFonts w:asciiTheme="minorHAnsi" w:hAnsiTheme="minorHAnsi"/>
                <w:sz w:val="22"/>
                <w:szCs w:val="22"/>
              </w:rPr>
              <w:t xml:space="preserve"> opiece kardiolog</w:t>
            </w:r>
            <w:r w:rsidRPr="008E4BFC">
              <w:rPr>
                <w:rStyle w:val="FontStyle244"/>
                <w:rFonts w:asciiTheme="minorHAnsi" w:hAnsiTheme="minorHAnsi"/>
                <w:sz w:val="22"/>
                <w:szCs w:val="22"/>
              </w:rPr>
              <w:t xml:space="preserve">icznej oraz kardiochirurgicznej. </w:t>
            </w:r>
            <w:r w:rsidRPr="008E4BFC">
              <w:rPr>
                <w:rFonts w:asciiTheme="minorHAnsi" w:hAnsiTheme="minorHAnsi"/>
                <w:sz w:val="22"/>
                <w:szCs w:val="22"/>
              </w:rPr>
              <w:t>Zasady i metody edukacji chorych.</w:t>
            </w:r>
          </w:p>
        </w:tc>
        <w:tc>
          <w:tcPr>
            <w:tcW w:w="0" w:type="auto"/>
            <w:vAlign w:val="center"/>
          </w:tcPr>
          <w:p w14:paraId="37B9EA85" w14:textId="77777777" w:rsidR="009B349A" w:rsidRPr="008E4BFC" w:rsidRDefault="009B349A" w:rsidP="00890273">
            <w:pPr>
              <w:spacing w:before="0"/>
            </w:pPr>
            <w:r w:rsidRPr="008E4BFC">
              <w:t>W1</w:t>
            </w:r>
            <w:r w:rsidR="00890273" w:rsidRPr="008E4BFC">
              <w:t>, W2</w:t>
            </w:r>
            <w:r w:rsidRPr="008E4BFC">
              <w:t xml:space="preserve"> </w:t>
            </w:r>
          </w:p>
        </w:tc>
        <w:tc>
          <w:tcPr>
            <w:tcW w:w="0" w:type="auto"/>
            <w:vAlign w:val="center"/>
          </w:tcPr>
          <w:p w14:paraId="37B9EA86" w14:textId="77777777" w:rsidR="009B349A" w:rsidRPr="008E4BFC" w:rsidRDefault="00890273" w:rsidP="00890273">
            <w:pPr>
              <w:spacing w:before="0"/>
            </w:pPr>
            <w:r w:rsidRPr="008E4BFC">
              <w:t>wykład</w:t>
            </w:r>
          </w:p>
        </w:tc>
      </w:tr>
      <w:tr w:rsidR="009B349A" w:rsidRPr="008E4BFC" w14:paraId="37B9EA8C" w14:textId="77777777" w:rsidTr="00890273">
        <w:tc>
          <w:tcPr>
            <w:tcW w:w="506" w:type="dxa"/>
          </w:tcPr>
          <w:p w14:paraId="37B9EA88" w14:textId="77777777" w:rsidR="009B349A" w:rsidRPr="008E4BFC" w:rsidRDefault="009B349A" w:rsidP="005778EA">
            <w:pPr>
              <w:pStyle w:val="Akapitzlist"/>
              <w:numPr>
                <w:ilvl w:val="0"/>
                <w:numId w:val="9"/>
              </w:numPr>
              <w:spacing w:before="0"/>
            </w:pPr>
          </w:p>
        </w:tc>
        <w:tc>
          <w:tcPr>
            <w:tcW w:w="4653" w:type="dxa"/>
            <w:vAlign w:val="center"/>
          </w:tcPr>
          <w:p w14:paraId="37B9EA89" w14:textId="77777777" w:rsidR="009B349A" w:rsidRPr="008E4BFC" w:rsidRDefault="009B349A" w:rsidP="009B349A">
            <w:pPr>
              <w:pStyle w:val="Style123"/>
              <w:widowControl/>
              <w:tabs>
                <w:tab w:val="left" w:pos="384"/>
              </w:tabs>
              <w:spacing w:line="276" w:lineRule="auto"/>
              <w:ind w:firstLine="0"/>
              <w:rPr>
                <w:rStyle w:val="FontStyle244"/>
                <w:rFonts w:asciiTheme="minorHAnsi" w:hAnsiTheme="minorHAnsi"/>
                <w:sz w:val="22"/>
                <w:szCs w:val="22"/>
              </w:rPr>
            </w:pPr>
            <w:r w:rsidRPr="008E4BFC">
              <w:rPr>
                <w:rStyle w:val="FontStyle244"/>
                <w:rFonts w:asciiTheme="minorHAnsi" w:hAnsiTheme="minorHAnsi"/>
                <w:sz w:val="22"/>
                <w:szCs w:val="22"/>
              </w:rPr>
              <w:t xml:space="preserve">Specjalistyczne techniki diagnostycznie i terapeutyczne </w:t>
            </w:r>
            <w:r w:rsidR="00890273" w:rsidRPr="008E4BFC">
              <w:rPr>
                <w:rFonts w:asciiTheme="minorHAnsi" w:hAnsiTheme="minorHAnsi"/>
                <w:sz w:val="22"/>
                <w:szCs w:val="22"/>
              </w:rPr>
              <w:t>wykorzystywane w terapii i monitorowaniu pacjentów z chorobami układu krążenia</w:t>
            </w:r>
          </w:p>
        </w:tc>
        <w:tc>
          <w:tcPr>
            <w:tcW w:w="0" w:type="auto"/>
            <w:vAlign w:val="center"/>
          </w:tcPr>
          <w:p w14:paraId="37B9EA8A" w14:textId="77777777" w:rsidR="009B349A" w:rsidRPr="008E4BFC" w:rsidRDefault="009B349A" w:rsidP="00890273">
            <w:pPr>
              <w:spacing w:before="0"/>
            </w:pPr>
            <w:r w:rsidRPr="008E4BFC">
              <w:t xml:space="preserve">W3 </w:t>
            </w:r>
          </w:p>
        </w:tc>
        <w:tc>
          <w:tcPr>
            <w:tcW w:w="0" w:type="auto"/>
            <w:vAlign w:val="center"/>
          </w:tcPr>
          <w:p w14:paraId="37B9EA8B" w14:textId="77777777" w:rsidR="009B349A" w:rsidRPr="008E4BFC" w:rsidRDefault="009A64F8" w:rsidP="00890273">
            <w:pPr>
              <w:spacing w:before="0"/>
            </w:pPr>
            <w:r w:rsidRPr="008E4BFC">
              <w:t>wykład</w:t>
            </w:r>
          </w:p>
        </w:tc>
      </w:tr>
      <w:tr w:rsidR="009B349A" w:rsidRPr="008E4BFC" w14:paraId="37B9EA91" w14:textId="77777777" w:rsidTr="00890273">
        <w:tc>
          <w:tcPr>
            <w:tcW w:w="506" w:type="dxa"/>
          </w:tcPr>
          <w:p w14:paraId="37B9EA8D" w14:textId="77777777" w:rsidR="009B349A" w:rsidRPr="008E4BFC" w:rsidRDefault="009B349A" w:rsidP="005778EA">
            <w:pPr>
              <w:pStyle w:val="Akapitzlist"/>
              <w:numPr>
                <w:ilvl w:val="0"/>
                <w:numId w:val="9"/>
              </w:numPr>
              <w:spacing w:before="0"/>
            </w:pPr>
          </w:p>
        </w:tc>
        <w:tc>
          <w:tcPr>
            <w:tcW w:w="4653" w:type="dxa"/>
            <w:vAlign w:val="center"/>
          </w:tcPr>
          <w:p w14:paraId="37B9EA8E" w14:textId="77777777" w:rsidR="009B349A" w:rsidRPr="008E4BFC" w:rsidRDefault="009B349A" w:rsidP="00890273">
            <w:pPr>
              <w:pStyle w:val="Style18"/>
              <w:widowControl/>
              <w:spacing w:line="240" w:lineRule="auto"/>
              <w:rPr>
                <w:rStyle w:val="FontStyle244"/>
                <w:rFonts w:asciiTheme="minorHAnsi" w:hAnsiTheme="minorHAnsi"/>
                <w:sz w:val="22"/>
                <w:szCs w:val="22"/>
              </w:rPr>
            </w:pPr>
            <w:r w:rsidRPr="008E4BFC">
              <w:rPr>
                <w:rStyle w:val="FontStyle244"/>
                <w:rFonts w:asciiTheme="minorHAnsi" w:hAnsiTheme="minorHAnsi"/>
                <w:sz w:val="22"/>
                <w:szCs w:val="22"/>
              </w:rPr>
              <w:t>Zachowania prozdrowotne pacjentów z chorobami układu krążenia</w:t>
            </w:r>
            <w:r w:rsidR="00890273" w:rsidRPr="008E4BFC">
              <w:rPr>
                <w:rStyle w:val="FontStyle244"/>
                <w:rFonts w:asciiTheme="minorHAnsi" w:hAnsiTheme="minorHAnsi"/>
                <w:sz w:val="22"/>
                <w:szCs w:val="22"/>
              </w:rPr>
              <w:t xml:space="preserve"> - </w:t>
            </w:r>
            <w:r w:rsidR="00890273" w:rsidRPr="008E4BFC">
              <w:rPr>
                <w:rFonts w:asciiTheme="minorHAnsi" w:hAnsiTheme="minorHAnsi"/>
                <w:sz w:val="22"/>
                <w:szCs w:val="22"/>
              </w:rPr>
              <w:t>zasady i metody edukacji</w:t>
            </w:r>
          </w:p>
        </w:tc>
        <w:tc>
          <w:tcPr>
            <w:tcW w:w="0" w:type="auto"/>
            <w:vAlign w:val="center"/>
          </w:tcPr>
          <w:p w14:paraId="37B9EA8F" w14:textId="77777777" w:rsidR="009B349A" w:rsidRPr="008E4BFC" w:rsidRDefault="009B349A" w:rsidP="00890273">
            <w:pPr>
              <w:spacing w:before="0"/>
            </w:pPr>
            <w:r w:rsidRPr="008E4BFC">
              <w:t xml:space="preserve">W2 </w:t>
            </w:r>
          </w:p>
        </w:tc>
        <w:tc>
          <w:tcPr>
            <w:tcW w:w="0" w:type="auto"/>
            <w:vAlign w:val="center"/>
          </w:tcPr>
          <w:p w14:paraId="37B9EA90" w14:textId="77777777" w:rsidR="009B349A" w:rsidRPr="008E4BFC" w:rsidRDefault="00890273" w:rsidP="00890273">
            <w:pPr>
              <w:spacing w:before="0"/>
            </w:pPr>
            <w:r w:rsidRPr="008E4BFC">
              <w:t>wykład</w:t>
            </w:r>
            <w:r w:rsidR="009B349A" w:rsidRPr="008E4BFC">
              <w:t xml:space="preserve"> </w:t>
            </w:r>
          </w:p>
        </w:tc>
      </w:tr>
      <w:tr w:rsidR="00890273" w:rsidRPr="008E4BFC" w14:paraId="37B9EA96" w14:textId="77777777" w:rsidTr="00890273">
        <w:tc>
          <w:tcPr>
            <w:tcW w:w="506" w:type="dxa"/>
          </w:tcPr>
          <w:p w14:paraId="37B9EA92" w14:textId="77777777" w:rsidR="00890273" w:rsidRPr="008E4BFC" w:rsidRDefault="00890273" w:rsidP="005778EA">
            <w:pPr>
              <w:pStyle w:val="Akapitzlist"/>
              <w:numPr>
                <w:ilvl w:val="0"/>
                <w:numId w:val="9"/>
              </w:numPr>
              <w:spacing w:before="0"/>
            </w:pPr>
          </w:p>
        </w:tc>
        <w:tc>
          <w:tcPr>
            <w:tcW w:w="4653" w:type="dxa"/>
          </w:tcPr>
          <w:p w14:paraId="37B9EA93" w14:textId="77777777" w:rsidR="00890273" w:rsidRPr="008E4BFC" w:rsidRDefault="00890273" w:rsidP="009A64F8">
            <w:pPr>
              <w:spacing w:before="0"/>
            </w:pPr>
            <w:r w:rsidRPr="008E4BFC">
              <w:t xml:space="preserve">Opracowywanie programu edukacji terapeutycznej pacjenta z chorobą przewlekłą układu krążenia, prowadzenie edukacji i dokonywanie ewaluacji tego programu </w:t>
            </w:r>
          </w:p>
        </w:tc>
        <w:tc>
          <w:tcPr>
            <w:tcW w:w="0" w:type="auto"/>
            <w:vAlign w:val="center"/>
          </w:tcPr>
          <w:p w14:paraId="37B9EA94" w14:textId="77777777" w:rsidR="00890273" w:rsidRPr="008E4BFC" w:rsidRDefault="00890273" w:rsidP="00890273">
            <w:pPr>
              <w:spacing w:before="0"/>
            </w:pPr>
            <w:r w:rsidRPr="008E4BFC">
              <w:t>U1</w:t>
            </w:r>
            <w:r w:rsidR="009A64F8" w:rsidRPr="008E4BFC">
              <w:t xml:space="preserve">, </w:t>
            </w:r>
            <w:r w:rsidR="009A64F8" w:rsidRPr="008E4BFC">
              <w:rPr>
                <w:rStyle w:val="popup"/>
              </w:rPr>
              <w:t>K1, K2</w:t>
            </w:r>
            <w:r w:rsidRPr="008E4BFC">
              <w:t xml:space="preserve"> </w:t>
            </w:r>
          </w:p>
        </w:tc>
        <w:tc>
          <w:tcPr>
            <w:tcW w:w="0" w:type="auto"/>
            <w:vAlign w:val="center"/>
          </w:tcPr>
          <w:p w14:paraId="37B9EA95" w14:textId="79B3B211" w:rsidR="00890273" w:rsidRPr="008E4BFC" w:rsidRDefault="00890273" w:rsidP="00890273">
            <w:pPr>
              <w:spacing w:before="0"/>
            </w:pPr>
            <w:r w:rsidRPr="008E4BFC">
              <w:t>ćwiczenia kliniczne</w:t>
            </w:r>
            <w:r w:rsidR="00DD6E2E">
              <w:t>, samokształcenie</w:t>
            </w:r>
          </w:p>
        </w:tc>
      </w:tr>
      <w:tr w:rsidR="00890273" w:rsidRPr="008E4BFC" w14:paraId="37B9EA9B" w14:textId="77777777" w:rsidTr="00E258DD">
        <w:tc>
          <w:tcPr>
            <w:tcW w:w="506" w:type="dxa"/>
          </w:tcPr>
          <w:p w14:paraId="37B9EA97" w14:textId="77777777" w:rsidR="00890273" w:rsidRPr="008E4BFC" w:rsidRDefault="00890273" w:rsidP="005778EA">
            <w:pPr>
              <w:pStyle w:val="Akapitzlist"/>
              <w:numPr>
                <w:ilvl w:val="0"/>
                <w:numId w:val="9"/>
              </w:numPr>
              <w:spacing w:before="0"/>
            </w:pPr>
          </w:p>
        </w:tc>
        <w:tc>
          <w:tcPr>
            <w:tcW w:w="4653" w:type="dxa"/>
          </w:tcPr>
          <w:p w14:paraId="37B9EA98" w14:textId="77777777" w:rsidR="00890273" w:rsidRPr="008E4BFC" w:rsidRDefault="009A64F8" w:rsidP="009A64F8">
            <w:pPr>
              <w:spacing w:before="0"/>
            </w:pPr>
            <w:r w:rsidRPr="008E4BFC">
              <w:t xml:space="preserve">Przygotowywanie </w:t>
            </w:r>
            <w:r w:rsidR="00890273" w:rsidRPr="008E4BFC">
              <w:t>pacjenta z nadciśnieniem tętniczym, przewlekłą niewydolnością krążenia i zaburzeniami rytmu serca do samoopieki i </w:t>
            </w:r>
            <w:proofErr w:type="spellStart"/>
            <w:r w:rsidR="00890273" w:rsidRPr="008E4BFC">
              <w:t>samopielęgnacji</w:t>
            </w:r>
            <w:proofErr w:type="spellEnd"/>
            <w:r w:rsidR="00890273" w:rsidRPr="008E4BFC">
              <w:t xml:space="preserve"> </w:t>
            </w:r>
          </w:p>
        </w:tc>
        <w:tc>
          <w:tcPr>
            <w:tcW w:w="0" w:type="auto"/>
            <w:vAlign w:val="center"/>
          </w:tcPr>
          <w:p w14:paraId="37B9EA99" w14:textId="77777777" w:rsidR="00890273" w:rsidRPr="008E4BFC" w:rsidRDefault="00890273" w:rsidP="00890273">
            <w:pPr>
              <w:spacing w:before="0"/>
            </w:pPr>
            <w:r w:rsidRPr="008E4BFC">
              <w:t>U2</w:t>
            </w:r>
            <w:r w:rsidR="009A64F8" w:rsidRPr="008E4BFC">
              <w:t xml:space="preserve">, </w:t>
            </w:r>
            <w:r w:rsidR="009A64F8" w:rsidRPr="008E4BFC">
              <w:rPr>
                <w:rStyle w:val="popup"/>
              </w:rPr>
              <w:t>K1, K2</w:t>
            </w:r>
            <w:r w:rsidRPr="008E4BFC">
              <w:t xml:space="preserve"> </w:t>
            </w:r>
          </w:p>
        </w:tc>
        <w:tc>
          <w:tcPr>
            <w:tcW w:w="0" w:type="auto"/>
            <w:vAlign w:val="center"/>
          </w:tcPr>
          <w:p w14:paraId="37B9EA9A" w14:textId="3A6EAA79" w:rsidR="00890273" w:rsidRPr="008E4BFC" w:rsidRDefault="00890273" w:rsidP="00890273">
            <w:pPr>
              <w:spacing w:before="0"/>
            </w:pPr>
            <w:r w:rsidRPr="008E4BFC">
              <w:t>ćwiczenia kliniczne</w:t>
            </w:r>
            <w:r w:rsidR="00DD6E2E">
              <w:t>, samokształcenie</w:t>
            </w:r>
          </w:p>
        </w:tc>
      </w:tr>
      <w:tr w:rsidR="00890273" w:rsidRPr="008E4BFC" w14:paraId="37B9EAA0" w14:textId="77777777" w:rsidTr="00E258DD">
        <w:tc>
          <w:tcPr>
            <w:tcW w:w="506" w:type="dxa"/>
          </w:tcPr>
          <w:p w14:paraId="37B9EA9C" w14:textId="77777777" w:rsidR="00890273" w:rsidRPr="008E4BFC" w:rsidRDefault="00890273" w:rsidP="005778EA">
            <w:pPr>
              <w:pStyle w:val="Akapitzlist"/>
              <w:numPr>
                <w:ilvl w:val="0"/>
                <w:numId w:val="9"/>
              </w:numPr>
              <w:spacing w:before="0"/>
            </w:pPr>
          </w:p>
        </w:tc>
        <w:tc>
          <w:tcPr>
            <w:tcW w:w="4653" w:type="dxa"/>
          </w:tcPr>
          <w:p w14:paraId="37B9EA9D" w14:textId="77777777" w:rsidR="00890273" w:rsidRPr="008E4BFC" w:rsidRDefault="009A64F8" w:rsidP="009A64F8">
            <w:pPr>
              <w:spacing w:before="0"/>
            </w:pPr>
            <w:r w:rsidRPr="008E4BFC">
              <w:t xml:space="preserve">Planowanie </w:t>
            </w:r>
            <w:r w:rsidR="00890273" w:rsidRPr="008E4BFC">
              <w:t>i przeprowadza</w:t>
            </w:r>
            <w:r w:rsidRPr="008E4BFC">
              <w:t>nie</w:t>
            </w:r>
            <w:r w:rsidR="00890273" w:rsidRPr="008E4BFC">
              <w:t xml:space="preserve"> edukacj</w:t>
            </w:r>
            <w:r w:rsidRPr="008E4BFC">
              <w:t>i</w:t>
            </w:r>
            <w:r w:rsidR="00890273" w:rsidRPr="008E4BFC">
              <w:t xml:space="preserve"> terapeutyczn</w:t>
            </w:r>
            <w:r w:rsidRPr="008E4BFC">
              <w:t>ej</w:t>
            </w:r>
            <w:r w:rsidR="00890273" w:rsidRPr="008E4BFC">
              <w:t xml:space="preserve"> pacjenta, jego rodziny i opiekuna w zakresie samoobserwacji i </w:t>
            </w:r>
            <w:proofErr w:type="spellStart"/>
            <w:r w:rsidR="00890273" w:rsidRPr="008E4BFC">
              <w:t>samopielęgnacji</w:t>
            </w:r>
            <w:proofErr w:type="spellEnd"/>
            <w:r w:rsidR="00890273" w:rsidRPr="008E4BFC">
              <w:t xml:space="preserve"> przy nadciśnieniu tętniczym, w przewlekłej niewydolności krążenia i przy zaburzeniach rytmu serca </w:t>
            </w:r>
          </w:p>
        </w:tc>
        <w:tc>
          <w:tcPr>
            <w:tcW w:w="0" w:type="auto"/>
            <w:vAlign w:val="center"/>
          </w:tcPr>
          <w:p w14:paraId="37B9EA9E" w14:textId="77777777" w:rsidR="00890273" w:rsidRPr="008E4BFC" w:rsidRDefault="00890273" w:rsidP="00890273">
            <w:pPr>
              <w:spacing w:before="0"/>
            </w:pPr>
            <w:r w:rsidRPr="008E4BFC">
              <w:t>U3</w:t>
            </w:r>
            <w:r w:rsidR="009A64F8" w:rsidRPr="008E4BFC">
              <w:t xml:space="preserve">, </w:t>
            </w:r>
            <w:r w:rsidR="009A64F8" w:rsidRPr="008E4BFC">
              <w:rPr>
                <w:rStyle w:val="popup"/>
              </w:rPr>
              <w:t>K1, K2</w:t>
            </w:r>
            <w:r w:rsidRPr="008E4BFC">
              <w:t xml:space="preserve"> </w:t>
            </w:r>
          </w:p>
        </w:tc>
        <w:tc>
          <w:tcPr>
            <w:tcW w:w="0" w:type="auto"/>
            <w:vAlign w:val="center"/>
          </w:tcPr>
          <w:p w14:paraId="37B9EA9F" w14:textId="2C5C9474" w:rsidR="00890273" w:rsidRPr="008E4BFC" w:rsidRDefault="00890273" w:rsidP="00890273">
            <w:pPr>
              <w:spacing w:before="0"/>
            </w:pPr>
            <w:r w:rsidRPr="008E4BFC">
              <w:t>ćwiczenia kliniczne</w:t>
            </w:r>
            <w:r w:rsidR="00DD6E2E">
              <w:t>, samokształcenie</w:t>
            </w:r>
          </w:p>
        </w:tc>
      </w:tr>
      <w:tr w:rsidR="00890273" w:rsidRPr="008E4BFC" w14:paraId="37B9EAA5" w14:textId="77777777" w:rsidTr="00890273">
        <w:tc>
          <w:tcPr>
            <w:tcW w:w="506" w:type="dxa"/>
          </w:tcPr>
          <w:p w14:paraId="37B9EAA1" w14:textId="77777777" w:rsidR="00890273" w:rsidRPr="008E4BFC" w:rsidRDefault="00890273" w:rsidP="005778EA">
            <w:pPr>
              <w:pStyle w:val="Akapitzlist"/>
              <w:numPr>
                <w:ilvl w:val="0"/>
                <w:numId w:val="9"/>
              </w:numPr>
              <w:spacing w:before="0"/>
            </w:pPr>
          </w:p>
        </w:tc>
        <w:tc>
          <w:tcPr>
            <w:tcW w:w="4653" w:type="dxa"/>
          </w:tcPr>
          <w:p w14:paraId="37B9EAA2" w14:textId="77777777" w:rsidR="00890273" w:rsidRPr="008E4BFC" w:rsidRDefault="009A64F8" w:rsidP="009A64F8">
            <w:pPr>
              <w:spacing w:before="0"/>
            </w:pPr>
            <w:r w:rsidRPr="008E4BFC">
              <w:t xml:space="preserve">Wykorzystywanie </w:t>
            </w:r>
            <w:r w:rsidR="00890273" w:rsidRPr="008E4BFC">
              <w:t>nowoczesne</w:t>
            </w:r>
            <w:r w:rsidRPr="008E4BFC">
              <w:t>j</w:t>
            </w:r>
            <w:r w:rsidR="00890273" w:rsidRPr="008E4BFC">
              <w:t xml:space="preserve"> </w:t>
            </w:r>
            <w:r w:rsidRPr="008E4BFC">
              <w:t>technologii</w:t>
            </w:r>
            <w:r w:rsidR="00890273" w:rsidRPr="008E4BFC">
              <w:t xml:space="preserve"> informacyjne</w:t>
            </w:r>
            <w:r w:rsidRPr="008E4BFC">
              <w:t>j</w:t>
            </w:r>
            <w:r w:rsidR="00890273" w:rsidRPr="008E4BFC">
              <w:t xml:space="preserve"> do monitorowania pacjentów z chorobami układu krążenia </w:t>
            </w:r>
          </w:p>
        </w:tc>
        <w:tc>
          <w:tcPr>
            <w:tcW w:w="0" w:type="auto"/>
            <w:vAlign w:val="center"/>
          </w:tcPr>
          <w:p w14:paraId="37B9EAA3" w14:textId="77777777" w:rsidR="00890273" w:rsidRPr="008E4BFC" w:rsidRDefault="00890273" w:rsidP="00890273">
            <w:pPr>
              <w:spacing w:before="0"/>
            </w:pPr>
            <w:r w:rsidRPr="008E4BFC">
              <w:t>U4</w:t>
            </w:r>
            <w:r w:rsidR="009A64F8" w:rsidRPr="008E4BFC">
              <w:t xml:space="preserve">, </w:t>
            </w:r>
            <w:r w:rsidR="009A64F8" w:rsidRPr="008E4BFC">
              <w:rPr>
                <w:rStyle w:val="popup"/>
              </w:rPr>
              <w:t>K1, K2</w:t>
            </w:r>
            <w:r w:rsidRPr="008E4BFC">
              <w:t xml:space="preserve"> </w:t>
            </w:r>
          </w:p>
        </w:tc>
        <w:tc>
          <w:tcPr>
            <w:tcW w:w="0" w:type="auto"/>
            <w:vAlign w:val="center"/>
          </w:tcPr>
          <w:p w14:paraId="37B9EAA4" w14:textId="4F9510E2" w:rsidR="00890273" w:rsidRPr="008E4BFC" w:rsidRDefault="00890273" w:rsidP="00890273">
            <w:pPr>
              <w:spacing w:before="0"/>
            </w:pPr>
            <w:r w:rsidRPr="008E4BFC">
              <w:t>ćwiczenia kliniczne</w:t>
            </w:r>
            <w:r w:rsidR="00DD6E2E">
              <w:t>, samokształcenie</w:t>
            </w:r>
          </w:p>
        </w:tc>
      </w:tr>
    </w:tbl>
    <w:p w14:paraId="37B9EAA6"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t xml:space="preserve">Literatura </w:t>
      </w:r>
    </w:p>
    <w:p w14:paraId="37B9EAA7" w14:textId="77777777" w:rsidR="00424AD9" w:rsidRPr="008E4BFC" w:rsidRDefault="00424AD9" w:rsidP="003904E2">
      <w:pPr>
        <w:pStyle w:val="Nagwek5"/>
        <w:rPr>
          <w:rFonts w:asciiTheme="minorHAnsi" w:hAnsiTheme="minorHAnsi"/>
        </w:rPr>
      </w:pPr>
      <w:r w:rsidRPr="008E4BFC">
        <w:rPr>
          <w:rStyle w:val="Pogrubienie"/>
          <w:rFonts w:asciiTheme="minorHAnsi" w:hAnsiTheme="minorHAnsi"/>
        </w:rPr>
        <w:t xml:space="preserve">Obowiązkowa </w:t>
      </w:r>
    </w:p>
    <w:p w14:paraId="37B9EAA8" w14:textId="77777777" w:rsidR="00424AD9" w:rsidRPr="008E4BFC" w:rsidRDefault="00424AD9" w:rsidP="00B75ED5">
      <w:pPr>
        <w:numPr>
          <w:ilvl w:val="0"/>
          <w:numId w:val="26"/>
        </w:numPr>
        <w:spacing w:before="0" w:after="0" w:line="240" w:lineRule="auto"/>
        <w:jc w:val="both"/>
      </w:pPr>
      <w:r w:rsidRPr="008E4BFC">
        <w:t>Kaszuba D., Nowicka A.: Pielęgniarstwo kardiologiczne. Podręcznik dla studiów medycznych. PZWL, Warszawa 2014 Kępski R.: Stymulator serca. Wybrane zagadnienia i wiadomości praktyczne. PZWL, Warszawa 2011 Wytyczne ESC/ESH dotyczące postępowania w nadciśnieniu tętniczym</w:t>
      </w:r>
      <w:r w:rsidR="00B01426" w:rsidRPr="008E4BFC">
        <w:t xml:space="preserve"> </w:t>
      </w:r>
      <w:r w:rsidRPr="008E4BFC">
        <w:t xml:space="preserve">2018 </w:t>
      </w:r>
    </w:p>
    <w:p w14:paraId="37B9EAA9" w14:textId="77777777" w:rsidR="00424AD9" w:rsidRPr="008E4BFC" w:rsidRDefault="00424AD9" w:rsidP="00B75ED5">
      <w:pPr>
        <w:numPr>
          <w:ilvl w:val="0"/>
          <w:numId w:val="26"/>
        </w:numPr>
        <w:spacing w:before="0" w:after="0" w:line="240" w:lineRule="auto"/>
        <w:jc w:val="both"/>
      </w:pPr>
      <w:r w:rsidRPr="008E4BFC">
        <w:t xml:space="preserve">Sierakowska M., Wrońska I.: Edukacja zdrowotna w praktyce pielęgniarskiej. Wydawnictwo Lekarskie PZWL, Warszawa 2014 </w:t>
      </w:r>
    </w:p>
    <w:p w14:paraId="37B9EAAA" w14:textId="77777777" w:rsidR="00B01426" w:rsidRPr="008E4BFC" w:rsidRDefault="00424AD9" w:rsidP="00B75ED5">
      <w:pPr>
        <w:numPr>
          <w:ilvl w:val="0"/>
          <w:numId w:val="26"/>
        </w:numPr>
        <w:spacing w:before="0" w:after="0" w:line="240" w:lineRule="auto"/>
        <w:jc w:val="both"/>
      </w:pPr>
      <w:proofErr w:type="spellStart"/>
      <w:r w:rsidRPr="008E4BFC">
        <w:t>Dyk</w:t>
      </w:r>
      <w:proofErr w:type="spellEnd"/>
      <w:r w:rsidRPr="008E4BFC">
        <w:t xml:space="preserve"> D. </w:t>
      </w:r>
      <w:proofErr w:type="spellStart"/>
      <w:r w:rsidRPr="008E4BFC">
        <w:t>Gutysz</w:t>
      </w:r>
      <w:proofErr w:type="spellEnd"/>
      <w:r w:rsidRPr="008E4BFC">
        <w:t xml:space="preserve"> – Wojnicka A.: Pielęgniarstwo anestezjologiczne i intensywnej opieki, Wydawnictwo Lekarskie PZWL, Warszawa 2018 </w:t>
      </w:r>
    </w:p>
    <w:p w14:paraId="37B9EAAB" w14:textId="77777777" w:rsidR="00B01426" w:rsidRPr="008E4BFC" w:rsidRDefault="00424AD9" w:rsidP="00B75ED5">
      <w:pPr>
        <w:numPr>
          <w:ilvl w:val="0"/>
          <w:numId w:val="26"/>
        </w:numPr>
        <w:spacing w:before="0" w:after="0" w:line="240" w:lineRule="auto"/>
        <w:jc w:val="both"/>
      </w:pPr>
      <w:r w:rsidRPr="008E4BFC">
        <w:t xml:space="preserve">Marino P.L. (red. </w:t>
      </w:r>
      <w:proofErr w:type="spellStart"/>
      <w:r w:rsidRPr="008E4BFC">
        <w:t>Kübler</w:t>
      </w:r>
      <w:proofErr w:type="spellEnd"/>
      <w:r w:rsidRPr="008E4BFC">
        <w:t xml:space="preserve"> A.): Intensywna terapia Marino. Wydanie IV. Wyd. </w:t>
      </w:r>
      <w:proofErr w:type="spellStart"/>
      <w:r w:rsidRPr="008E4BFC">
        <w:t>Elsevier</w:t>
      </w:r>
      <w:proofErr w:type="spellEnd"/>
      <w:r w:rsidRPr="008E4BFC">
        <w:t xml:space="preserve"> </w:t>
      </w:r>
      <w:proofErr w:type="spellStart"/>
      <w:r w:rsidRPr="008E4BFC">
        <w:t>Urban&amp;Partner</w:t>
      </w:r>
      <w:proofErr w:type="spellEnd"/>
      <w:r w:rsidRPr="008E4BFC">
        <w:t xml:space="preserve">, 2016 </w:t>
      </w:r>
    </w:p>
    <w:p w14:paraId="37B9EAAC" w14:textId="77777777" w:rsidR="00424AD9" w:rsidRPr="008E4BFC" w:rsidRDefault="00424AD9" w:rsidP="00B75ED5">
      <w:pPr>
        <w:numPr>
          <w:ilvl w:val="0"/>
          <w:numId w:val="26"/>
        </w:numPr>
        <w:spacing w:before="0" w:after="0" w:line="240" w:lineRule="auto"/>
        <w:jc w:val="both"/>
      </w:pPr>
      <w:r w:rsidRPr="008E4BFC">
        <w:t xml:space="preserve">Wołowicka L., </w:t>
      </w:r>
      <w:proofErr w:type="spellStart"/>
      <w:r w:rsidRPr="008E4BFC">
        <w:t>Dyk</w:t>
      </w:r>
      <w:proofErr w:type="spellEnd"/>
      <w:r w:rsidRPr="008E4BFC">
        <w:t xml:space="preserve"> D., Anestezjologia i intensywna opieka. Klinika i pielęgniarstwo, Wydawnictwo Lekarskie PZWL, Warszawa 2014 </w:t>
      </w:r>
    </w:p>
    <w:p w14:paraId="37B9EAAD" w14:textId="77777777" w:rsidR="00424AD9" w:rsidRPr="008E4BFC" w:rsidRDefault="00424AD9" w:rsidP="003904E2">
      <w:pPr>
        <w:pStyle w:val="Nagwek5"/>
        <w:rPr>
          <w:rFonts w:asciiTheme="minorHAnsi" w:hAnsiTheme="minorHAnsi"/>
        </w:rPr>
      </w:pPr>
      <w:r w:rsidRPr="008E4BFC">
        <w:rPr>
          <w:rStyle w:val="Pogrubienie"/>
          <w:rFonts w:asciiTheme="minorHAnsi" w:hAnsiTheme="minorHAnsi"/>
        </w:rPr>
        <w:t xml:space="preserve">Dodatkowa </w:t>
      </w:r>
    </w:p>
    <w:p w14:paraId="37B9EAAE" w14:textId="726C4C69" w:rsidR="00424AD9" w:rsidRPr="008E4BFC" w:rsidRDefault="00424AD9" w:rsidP="00B75ED5">
      <w:pPr>
        <w:numPr>
          <w:ilvl w:val="0"/>
          <w:numId w:val="27"/>
        </w:numPr>
        <w:spacing w:before="0" w:after="0" w:line="240" w:lineRule="auto"/>
        <w:jc w:val="both"/>
      </w:pPr>
      <w:r w:rsidRPr="008E4BFC">
        <w:t xml:space="preserve">Wytyczne - https://www.ptkardio.pl/Wytyczne-278 Wytyczne ESC dotyczące diagnostyki i leczenia ostrej i przewlekłej niewydolności serca w 2016 roku, Wytyczne ESC dotyczące postępowania u pacjentów z komorowymi zaburzeniami rytmu oraz zapobiegania nagłym zgonom sercowym w 2015 roku. </w:t>
      </w:r>
    </w:p>
    <w:p w14:paraId="3FBC599F" w14:textId="77777777" w:rsidR="00031E3A" w:rsidRPr="008E4BFC" w:rsidRDefault="00031E3A" w:rsidP="00031E3A">
      <w:pPr>
        <w:spacing w:before="0" w:after="0" w:line="240" w:lineRule="auto"/>
        <w:ind w:left="720"/>
        <w:jc w:val="both"/>
      </w:pPr>
    </w:p>
    <w:p w14:paraId="37B9EAAF" w14:textId="77777777" w:rsidR="00424AD9" w:rsidRPr="008E4BFC" w:rsidRDefault="00424AD9" w:rsidP="00424AD9">
      <w:pPr>
        <w:pStyle w:val="Nagwek1"/>
        <w:spacing w:before="0"/>
        <w:rPr>
          <w:rFonts w:asciiTheme="minorHAnsi" w:hAnsiTheme="minorHAnsi"/>
        </w:rPr>
      </w:pPr>
      <w:r w:rsidRPr="008E4BFC">
        <w:rPr>
          <w:rFonts w:asciiTheme="minorHAnsi" w:hAnsiTheme="minorHAnsi"/>
        </w:rPr>
        <w:lastRenderedPageBreak/>
        <w:t xml:space="preserve">Informacje rozszerzone </w:t>
      </w:r>
    </w:p>
    <w:p w14:paraId="37B9EAB0" w14:textId="77777777" w:rsidR="00701CF0" w:rsidRPr="008E4BFC" w:rsidRDefault="00701CF0" w:rsidP="00701CF0">
      <w:pPr>
        <w:pStyle w:val="Nagwek3"/>
        <w:spacing w:before="0"/>
        <w:rPr>
          <w:rFonts w:asciiTheme="minorHAnsi" w:hAnsiTheme="minorHAnsi"/>
        </w:rPr>
      </w:pPr>
      <w:r w:rsidRPr="008E4BFC">
        <w:rPr>
          <w:rFonts w:asciiTheme="minorHAnsi" w:hAnsiTheme="minorHAnsi"/>
        </w:rPr>
        <w:t>Metody nauczania:</w:t>
      </w:r>
    </w:p>
    <w:p w14:paraId="37B9EAB1" w14:textId="77777777" w:rsidR="00701CF0" w:rsidRPr="008E4BFC" w:rsidRDefault="00701CF0" w:rsidP="00701CF0">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Analiza przypadków, Analiza tekstów,  Ćwiczenia kliniczne, Dyskusja, E-learning, Film dydaktyczny, Metoda przypadków, Metoda sytuacyjna, Pokaz, Praca w grupie, Wykład z prezentacją multimedialną </w:t>
      </w:r>
    </w:p>
    <w:p w14:paraId="37B9EAB2" w14:textId="77777777" w:rsidR="00701CF0" w:rsidRPr="008E4BFC" w:rsidRDefault="00701CF0" w:rsidP="00701CF0">
      <w:pPr>
        <w:pStyle w:val="NormalnyWeb"/>
        <w:spacing w:before="0" w:beforeAutospacing="0" w:after="0" w:afterAutospacing="0"/>
        <w:rPr>
          <w:rFonts w:asciiTheme="minorHAnsi" w:hAnsiTheme="minorHAnsi"/>
        </w:rPr>
      </w:pPr>
    </w:p>
    <w:tbl>
      <w:tblPr>
        <w:tblStyle w:val="Siatkatabelijasna"/>
        <w:tblW w:w="5027" w:type="pct"/>
        <w:tblLook w:val="04A0" w:firstRow="1" w:lastRow="0" w:firstColumn="1" w:lastColumn="0" w:noHBand="0" w:noVBand="1"/>
      </w:tblPr>
      <w:tblGrid>
        <w:gridCol w:w="907"/>
        <w:gridCol w:w="4889"/>
        <w:gridCol w:w="2229"/>
        <w:gridCol w:w="1041"/>
      </w:tblGrid>
      <w:tr w:rsidR="00B81DC6" w:rsidRPr="008E4BFC" w14:paraId="37B9EAB6" w14:textId="77777777" w:rsidTr="00E166DF">
        <w:tc>
          <w:tcPr>
            <w:tcW w:w="500" w:type="pct"/>
            <w:hideMark/>
          </w:tcPr>
          <w:p w14:paraId="37B9EAB3" w14:textId="77777777" w:rsidR="00701CF0" w:rsidRPr="008E4BFC" w:rsidRDefault="00701CF0" w:rsidP="00B05FD6">
            <w:pPr>
              <w:spacing w:before="0"/>
              <w:jc w:val="center"/>
              <w:rPr>
                <w:b/>
                <w:bCs/>
              </w:rPr>
            </w:pPr>
            <w:r w:rsidRPr="008E4BFC">
              <w:rPr>
                <w:b/>
                <w:bCs/>
              </w:rPr>
              <w:t xml:space="preserve">Rodzaj zajęć </w:t>
            </w:r>
          </w:p>
        </w:tc>
        <w:tc>
          <w:tcPr>
            <w:tcW w:w="0" w:type="auto"/>
            <w:noWrap/>
            <w:vAlign w:val="center"/>
            <w:hideMark/>
          </w:tcPr>
          <w:p w14:paraId="37B9EAB4" w14:textId="77777777" w:rsidR="00701CF0" w:rsidRPr="008E4BFC" w:rsidRDefault="00701CF0" w:rsidP="00B05FD6">
            <w:pPr>
              <w:spacing w:before="0"/>
              <w:jc w:val="center"/>
              <w:rPr>
                <w:b/>
                <w:bCs/>
              </w:rPr>
            </w:pPr>
            <w:r w:rsidRPr="008E4BFC">
              <w:rPr>
                <w:b/>
                <w:bCs/>
              </w:rPr>
              <w:t>Formy zaliczenia</w:t>
            </w:r>
          </w:p>
        </w:tc>
        <w:tc>
          <w:tcPr>
            <w:tcW w:w="0" w:type="auto"/>
            <w:gridSpan w:val="2"/>
            <w:vAlign w:val="center"/>
          </w:tcPr>
          <w:p w14:paraId="37B9EAB5" w14:textId="784FBDA3" w:rsidR="00701CF0" w:rsidRPr="008E4BFC" w:rsidRDefault="002454E4" w:rsidP="00B05FD6">
            <w:pPr>
              <w:spacing w:before="0"/>
              <w:jc w:val="center"/>
              <w:rPr>
                <w:b/>
                <w:bCs/>
              </w:rPr>
            </w:pPr>
            <w:r>
              <w:rPr>
                <w:b/>
                <w:bCs/>
              </w:rPr>
              <w:t>Warunki zaliczenia przedmiotu (Kryteria weryfikacji podano w Aneksie na końcu zbioru kart opisu przedmiotu na dany semestr)</w:t>
            </w:r>
          </w:p>
        </w:tc>
      </w:tr>
      <w:tr w:rsidR="00B81DC6" w:rsidRPr="008E4BFC" w14:paraId="37B9EABB" w14:textId="77777777" w:rsidTr="009A2398">
        <w:trPr>
          <w:cantSplit/>
          <w:trHeight w:val="1191"/>
        </w:trPr>
        <w:tc>
          <w:tcPr>
            <w:tcW w:w="500" w:type="pct"/>
            <w:textDirection w:val="btLr"/>
            <w:vAlign w:val="center"/>
            <w:hideMark/>
          </w:tcPr>
          <w:p w14:paraId="37B9EAB7" w14:textId="77777777" w:rsidR="00701CF0" w:rsidRPr="008E4BFC" w:rsidRDefault="00701CF0" w:rsidP="00B05FD6">
            <w:pPr>
              <w:spacing w:before="0"/>
              <w:ind w:left="113" w:right="113"/>
              <w:jc w:val="center"/>
            </w:pPr>
            <w:r w:rsidRPr="008E4BFC">
              <w:t>wykłady,</w:t>
            </w:r>
          </w:p>
          <w:p w14:paraId="37B9EAB8" w14:textId="77777777" w:rsidR="00701CF0" w:rsidRPr="008E4BFC" w:rsidRDefault="00701CF0" w:rsidP="00B05FD6">
            <w:pPr>
              <w:spacing w:before="0"/>
              <w:ind w:left="113" w:right="113"/>
              <w:jc w:val="center"/>
            </w:pPr>
            <w:r w:rsidRPr="008E4BFC">
              <w:t>e-learning</w:t>
            </w:r>
          </w:p>
        </w:tc>
        <w:tc>
          <w:tcPr>
            <w:tcW w:w="0" w:type="auto"/>
            <w:vAlign w:val="center"/>
            <w:hideMark/>
          </w:tcPr>
          <w:p w14:paraId="37B9EAB9" w14:textId="77777777" w:rsidR="00701CF0" w:rsidRPr="008E4BFC" w:rsidRDefault="00701CF0" w:rsidP="00B05FD6">
            <w:pPr>
              <w:spacing w:before="0"/>
            </w:pPr>
            <w:r w:rsidRPr="008E4BFC">
              <w:t xml:space="preserve">test wielokrotnego wyboru </w:t>
            </w:r>
          </w:p>
        </w:tc>
        <w:tc>
          <w:tcPr>
            <w:tcW w:w="0" w:type="auto"/>
            <w:gridSpan w:val="2"/>
            <w:vAlign w:val="center"/>
          </w:tcPr>
          <w:p w14:paraId="37B9EABA" w14:textId="77777777" w:rsidR="00701CF0" w:rsidRPr="008E4BFC" w:rsidRDefault="00701CF0" w:rsidP="00B81DC6">
            <w:pPr>
              <w:spacing w:before="0"/>
            </w:pPr>
            <w:r w:rsidRPr="008E4BFC">
              <w:rPr>
                <w:rFonts w:cs="Times New Roman"/>
              </w:rPr>
              <w:t>Wykazał się wiedzą i prawidłowo odpowiedział na min. 60% zakresu pytań</w:t>
            </w:r>
          </w:p>
        </w:tc>
      </w:tr>
      <w:tr w:rsidR="00B81DC6" w:rsidRPr="008E4BFC" w14:paraId="37B9EAC4" w14:textId="77777777" w:rsidTr="00E166DF">
        <w:tc>
          <w:tcPr>
            <w:tcW w:w="500" w:type="pct"/>
            <w:vMerge w:val="restart"/>
            <w:textDirection w:val="btLr"/>
            <w:vAlign w:val="center"/>
            <w:hideMark/>
          </w:tcPr>
          <w:p w14:paraId="37B9EABC" w14:textId="77777777" w:rsidR="00701CF0" w:rsidRPr="008E4BFC" w:rsidRDefault="00701CF0" w:rsidP="00B05FD6">
            <w:pPr>
              <w:spacing w:before="0"/>
              <w:ind w:left="113" w:right="113"/>
              <w:jc w:val="center"/>
            </w:pPr>
            <w:r w:rsidRPr="008E4BFC">
              <w:t>ćwiczenia kliniczne</w:t>
            </w:r>
          </w:p>
        </w:tc>
        <w:tc>
          <w:tcPr>
            <w:tcW w:w="0" w:type="auto"/>
            <w:vAlign w:val="center"/>
          </w:tcPr>
          <w:p w14:paraId="37B9EABD" w14:textId="77777777" w:rsidR="00701CF0" w:rsidRPr="008E4BFC" w:rsidRDefault="00B81DC6" w:rsidP="00B05FD6">
            <w:pPr>
              <w:spacing w:before="0"/>
            </w:pPr>
            <w:r w:rsidRPr="008E4BFC">
              <w:t>Zaliczenie efektów uczenia się w zakresie :Umiejętności – Student potrafi: Realizacja zleconego zdania,</w:t>
            </w:r>
            <w:r w:rsidRPr="008E4BFC">
              <w:rPr>
                <w:rFonts w:cs="Times New Roman"/>
                <w:sz w:val="16"/>
                <w:szCs w:val="16"/>
              </w:rPr>
              <w:t xml:space="preserve"> </w:t>
            </w:r>
            <w:r w:rsidRPr="008E4BFC">
              <w:rPr>
                <w:rFonts w:cs="Times New Roman"/>
              </w:rPr>
              <w:t>Projekt, Prezentacja (nauczyciel dokonuje wyboru jednej z wymienionych metod weryfikacji, rekomendowane jest stosowanie różnych metod weryfikacji)</w:t>
            </w:r>
          </w:p>
        </w:tc>
        <w:tc>
          <w:tcPr>
            <w:tcW w:w="0" w:type="auto"/>
            <w:vMerge w:val="restart"/>
            <w:vAlign w:val="center"/>
          </w:tcPr>
          <w:p w14:paraId="37B9EABE" w14:textId="77777777" w:rsidR="00701CF0" w:rsidRPr="008E4BFC" w:rsidRDefault="00701CF0" w:rsidP="00B05FD6">
            <w:pPr>
              <w:spacing w:before="0"/>
              <w:rPr>
                <w:sz w:val="20"/>
                <w:szCs w:val="20"/>
              </w:rPr>
            </w:pPr>
            <w:r w:rsidRPr="008E4BFC">
              <w:rPr>
                <w:sz w:val="20"/>
                <w:szCs w:val="20"/>
              </w:rPr>
              <w:t xml:space="preserve">Dopuszczenie do zaliczenia przedmiotu wymaga spełnienia następujących warunków: </w:t>
            </w:r>
          </w:p>
          <w:p w14:paraId="37B9EABF" w14:textId="77777777" w:rsidR="00701CF0" w:rsidRPr="008E4BFC" w:rsidRDefault="00701CF0" w:rsidP="00B75ED5">
            <w:pPr>
              <w:pStyle w:val="Akapitzlist"/>
              <w:numPr>
                <w:ilvl w:val="0"/>
                <w:numId w:val="22"/>
              </w:numPr>
              <w:spacing w:before="0"/>
              <w:rPr>
                <w:sz w:val="20"/>
                <w:szCs w:val="20"/>
              </w:rPr>
            </w:pPr>
            <w:r w:rsidRPr="008E4BFC">
              <w:rPr>
                <w:sz w:val="20"/>
                <w:szCs w:val="20"/>
              </w:rPr>
              <w:t>obecność na zajęciach;</w:t>
            </w:r>
          </w:p>
          <w:p w14:paraId="37B9EAC0" w14:textId="77777777" w:rsidR="00701CF0" w:rsidRPr="008E4BFC" w:rsidRDefault="00701CF0" w:rsidP="00B75ED5">
            <w:pPr>
              <w:pStyle w:val="Akapitzlist"/>
              <w:numPr>
                <w:ilvl w:val="0"/>
                <w:numId w:val="22"/>
              </w:numPr>
              <w:spacing w:before="0"/>
              <w:rPr>
                <w:sz w:val="20"/>
                <w:szCs w:val="20"/>
              </w:rPr>
            </w:pPr>
            <w:r w:rsidRPr="008E4BFC">
              <w:rPr>
                <w:sz w:val="20"/>
                <w:szCs w:val="20"/>
              </w:rPr>
              <w:t xml:space="preserve">aktywny udział w zajęciach; </w:t>
            </w:r>
          </w:p>
          <w:p w14:paraId="37B9EAC1" w14:textId="77777777" w:rsidR="00701CF0" w:rsidRPr="008E4BFC" w:rsidRDefault="00701CF0" w:rsidP="00B75ED5">
            <w:pPr>
              <w:pStyle w:val="Akapitzlist"/>
              <w:numPr>
                <w:ilvl w:val="0"/>
                <w:numId w:val="22"/>
              </w:numPr>
              <w:spacing w:before="0"/>
              <w:rPr>
                <w:sz w:val="20"/>
                <w:szCs w:val="20"/>
              </w:rPr>
            </w:pPr>
            <w:r w:rsidRPr="008E4BFC">
              <w:rPr>
                <w:sz w:val="20"/>
                <w:szCs w:val="20"/>
              </w:rPr>
              <w:t>zaliczenie zadań przydzielonych na zajęciach</w:t>
            </w:r>
          </w:p>
          <w:p w14:paraId="37B9EAC2" w14:textId="77777777" w:rsidR="00701CF0" w:rsidRPr="008E4BFC" w:rsidRDefault="00701CF0" w:rsidP="00B05FD6">
            <w:pPr>
              <w:spacing w:before="0"/>
              <w:rPr>
                <w:rFonts w:cs="Times New Roman"/>
                <w:sz w:val="20"/>
                <w:szCs w:val="20"/>
              </w:rPr>
            </w:pPr>
          </w:p>
        </w:tc>
        <w:tc>
          <w:tcPr>
            <w:tcW w:w="0" w:type="auto"/>
            <w:vAlign w:val="center"/>
          </w:tcPr>
          <w:p w14:paraId="37B9EAC3" w14:textId="77777777" w:rsidR="00701CF0" w:rsidRPr="008E4BFC" w:rsidRDefault="00701CF0" w:rsidP="00B81DC6">
            <w:pPr>
              <w:spacing w:before="0"/>
              <w:rPr>
                <w:sz w:val="20"/>
                <w:szCs w:val="20"/>
              </w:rPr>
            </w:pPr>
            <w:r w:rsidRPr="008E4BFC">
              <w:rPr>
                <w:rFonts w:cs="Times New Roman"/>
                <w:sz w:val="20"/>
                <w:szCs w:val="20"/>
              </w:rPr>
              <w:t>Uzyskał  min. 60% punktów</w:t>
            </w:r>
          </w:p>
        </w:tc>
      </w:tr>
      <w:tr w:rsidR="00B81DC6" w:rsidRPr="008E4BFC" w14:paraId="37B9EAC9" w14:textId="77777777" w:rsidTr="00E166DF">
        <w:tc>
          <w:tcPr>
            <w:tcW w:w="500" w:type="pct"/>
            <w:vMerge/>
            <w:vAlign w:val="center"/>
          </w:tcPr>
          <w:p w14:paraId="37B9EAC5" w14:textId="77777777" w:rsidR="00701CF0" w:rsidRPr="008E4BFC" w:rsidRDefault="00701CF0" w:rsidP="00B05FD6">
            <w:pPr>
              <w:spacing w:before="0"/>
            </w:pPr>
          </w:p>
        </w:tc>
        <w:tc>
          <w:tcPr>
            <w:tcW w:w="0" w:type="auto"/>
            <w:vAlign w:val="center"/>
          </w:tcPr>
          <w:p w14:paraId="37B9EAC6" w14:textId="77777777" w:rsidR="00701CF0" w:rsidRPr="008E4BFC" w:rsidRDefault="00701CF0" w:rsidP="00B05FD6">
            <w:r w:rsidRPr="008E4BFC">
              <w:t xml:space="preserve">Zaliczenie efektów uczenia się w zakresie : Kompetencji społecznych – Student jest gotów do: </w:t>
            </w:r>
            <w:r w:rsidR="004A6DAC" w:rsidRPr="008E4BFC">
              <w:rPr>
                <w:rFonts w:cs="Times New Roman"/>
              </w:rPr>
              <w:t>Przedłużona obserwacja przez opiekuna / nauczyciela prowadzącego</w:t>
            </w:r>
          </w:p>
        </w:tc>
        <w:tc>
          <w:tcPr>
            <w:tcW w:w="0" w:type="auto"/>
            <w:vMerge/>
          </w:tcPr>
          <w:p w14:paraId="37B9EAC7" w14:textId="77777777" w:rsidR="00701CF0" w:rsidRPr="008E4BFC" w:rsidRDefault="00701CF0" w:rsidP="00B05FD6">
            <w:pPr>
              <w:spacing w:before="0"/>
              <w:rPr>
                <w:rFonts w:cs="Times New Roman"/>
                <w:sz w:val="20"/>
                <w:szCs w:val="20"/>
              </w:rPr>
            </w:pPr>
          </w:p>
        </w:tc>
        <w:tc>
          <w:tcPr>
            <w:tcW w:w="0" w:type="auto"/>
            <w:vAlign w:val="center"/>
          </w:tcPr>
          <w:p w14:paraId="37B9EAC8" w14:textId="77777777" w:rsidR="00701CF0" w:rsidRPr="008E4BFC" w:rsidRDefault="00701CF0" w:rsidP="00B81DC6">
            <w:pPr>
              <w:spacing w:before="0"/>
              <w:rPr>
                <w:sz w:val="20"/>
                <w:szCs w:val="20"/>
              </w:rPr>
            </w:pPr>
            <w:r w:rsidRPr="008E4BFC">
              <w:rPr>
                <w:rFonts w:cs="Times New Roman"/>
                <w:sz w:val="20"/>
                <w:szCs w:val="20"/>
              </w:rPr>
              <w:t>Uzyskał min. 60% punktów</w:t>
            </w:r>
          </w:p>
        </w:tc>
      </w:tr>
    </w:tbl>
    <w:p w14:paraId="37B9EACA" w14:textId="77777777" w:rsidR="00701CF0" w:rsidRPr="008E4BFC" w:rsidRDefault="00701CF0" w:rsidP="00701CF0">
      <w:pPr>
        <w:pStyle w:val="NormalnyWeb"/>
        <w:spacing w:before="0" w:beforeAutospacing="0" w:after="0" w:afterAutospacing="0"/>
        <w:rPr>
          <w:rFonts w:asciiTheme="minorHAnsi" w:hAnsiTheme="minorHAnsi"/>
        </w:rPr>
      </w:pPr>
    </w:p>
    <w:p w14:paraId="37B9EACB" w14:textId="77777777" w:rsidR="00C50E31" w:rsidRPr="008E4BFC" w:rsidRDefault="00C50E31" w:rsidP="00C50E31">
      <w:pPr>
        <w:pStyle w:val="Nagwek2"/>
        <w:spacing w:before="0"/>
        <w:rPr>
          <w:rFonts w:asciiTheme="minorHAnsi" w:hAnsiTheme="minorHAnsi"/>
        </w:rPr>
      </w:pPr>
      <w:r w:rsidRPr="008E4BFC">
        <w:rPr>
          <w:rFonts w:asciiTheme="minorHAnsi" w:hAnsiTheme="minorHAnsi"/>
        </w:rPr>
        <w:t xml:space="preserve">Dodatkowy opis </w:t>
      </w:r>
    </w:p>
    <w:p w14:paraId="37B9EACC" w14:textId="77777777" w:rsidR="00C50E31" w:rsidRPr="008E4BFC" w:rsidRDefault="00C50E31" w:rsidP="00C50E31">
      <w:pPr>
        <w:pStyle w:val="NormalnyWeb"/>
        <w:spacing w:before="0" w:beforeAutospacing="0" w:after="0" w:afterAutospacing="0"/>
        <w:rPr>
          <w:rFonts w:asciiTheme="minorHAnsi" w:hAnsiTheme="minorHAnsi"/>
        </w:rPr>
      </w:pPr>
    </w:p>
    <w:p w14:paraId="37B9EACD" w14:textId="575AAFEF" w:rsidR="00C50E31" w:rsidRPr="008E4BFC" w:rsidRDefault="00C50E31" w:rsidP="00B75ED5">
      <w:pPr>
        <w:pStyle w:val="Akapitzlist"/>
        <w:numPr>
          <w:ilvl w:val="0"/>
          <w:numId w:val="31"/>
        </w:numPr>
        <w:spacing w:before="0" w:after="0" w:line="259" w:lineRule="auto"/>
        <w:rPr>
          <w:rFonts w:cs="Arial"/>
          <w:sz w:val="23"/>
          <w:szCs w:val="23"/>
        </w:rPr>
      </w:pPr>
      <w:r w:rsidRPr="008E4BFC">
        <w:rPr>
          <w:rFonts w:cs="Arial"/>
          <w:sz w:val="23"/>
          <w:szCs w:val="23"/>
        </w:rPr>
        <w:t>Każdy student jest oceniany (</w:t>
      </w:r>
      <w:r w:rsidRPr="008E4BFC">
        <w:rPr>
          <w:rFonts w:cstheme="minorHAnsi"/>
        </w:rPr>
        <w:t xml:space="preserve">ewaluacja </w:t>
      </w:r>
      <w:r w:rsidR="00B2429F">
        <w:rPr>
          <w:rFonts w:cstheme="minorHAnsi"/>
        </w:rPr>
        <w:t>formatywna</w:t>
      </w:r>
      <w:r w:rsidRPr="008E4BFC">
        <w:rPr>
          <w:rFonts w:cs="Arial"/>
          <w:sz w:val="23"/>
          <w:szCs w:val="23"/>
        </w:rPr>
        <w:t>) systematycznie przez nauczycieli w trakcie wszystkich zajęć ujętych w karcie przedmiotu.</w:t>
      </w:r>
    </w:p>
    <w:p w14:paraId="37B9EACF" w14:textId="028697B4" w:rsidR="00C50E31" w:rsidRPr="008E4BFC" w:rsidRDefault="00C50E31" w:rsidP="00B75ED5">
      <w:pPr>
        <w:pStyle w:val="Akapitzlist"/>
        <w:numPr>
          <w:ilvl w:val="0"/>
          <w:numId w:val="31"/>
        </w:numPr>
        <w:spacing w:before="0" w:after="0" w:line="259" w:lineRule="auto"/>
        <w:rPr>
          <w:rFonts w:cs="Arial"/>
          <w:sz w:val="23"/>
          <w:szCs w:val="23"/>
        </w:rPr>
      </w:pPr>
      <w:r w:rsidRPr="008E4BFC">
        <w:rPr>
          <w:rFonts w:cs="Arial"/>
          <w:sz w:val="23"/>
          <w:szCs w:val="23"/>
        </w:rPr>
        <w:t xml:space="preserve">Każdy student jest zobowiązany do uzyskania pozytywnej oceny z każdego testu </w:t>
      </w:r>
      <w:proofErr w:type="spellStart"/>
      <w:r w:rsidR="00B2429F">
        <w:rPr>
          <w:rFonts w:cs="Arial"/>
          <w:sz w:val="23"/>
          <w:szCs w:val="23"/>
        </w:rPr>
        <w:t>śródsemestralnego</w:t>
      </w:r>
      <w:proofErr w:type="spellEnd"/>
      <w:r w:rsidRPr="008E4BFC">
        <w:rPr>
          <w:rFonts w:cs="Arial"/>
          <w:sz w:val="23"/>
          <w:szCs w:val="23"/>
        </w:rPr>
        <w:t>.</w:t>
      </w:r>
    </w:p>
    <w:p w14:paraId="37B9EAD3" w14:textId="77777777" w:rsidR="00D87BE7" w:rsidRPr="008E4BFC" w:rsidRDefault="00A43DC3" w:rsidP="00D87BE7">
      <w:pPr>
        <w:pStyle w:val="Nagwek1"/>
        <w:spacing w:before="0"/>
        <w:rPr>
          <w:rFonts w:asciiTheme="minorHAnsi" w:hAnsiTheme="minorHAnsi"/>
        </w:rPr>
      </w:pPr>
      <w:r w:rsidRPr="008E4BFC">
        <w:rPr>
          <w:rFonts w:asciiTheme="minorHAnsi" w:hAnsiTheme="minorHAnsi"/>
        </w:rPr>
        <w:t xml:space="preserve">NAKŁAD PRACY STUDENTA </w:t>
      </w:r>
      <w:r w:rsidR="00D87BE7" w:rsidRPr="008E4BFC">
        <w:rPr>
          <w:rFonts w:asciiTheme="minorHAnsi" w:hAnsiTheme="minorHAnsi"/>
        </w:rPr>
        <w:t xml:space="preserve"> (Bilans godzin i punktów ECTS)</w:t>
      </w:r>
    </w:p>
    <w:p w14:paraId="37B9EAD4" w14:textId="77777777" w:rsidR="00D87BE7" w:rsidRPr="008E4BFC" w:rsidRDefault="00D87BE7" w:rsidP="00D87BE7">
      <w:pPr>
        <w:pStyle w:val="NormalnyWeb"/>
        <w:spacing w:before="0" w:beforeAutospacing="0" w:after="0" w:afterAutospacing="0"/>
        <w:rPr>
          <w:rFonts w:asciiTheme="minorHAnsi" w:hAnsiTheme="minorHAnsi"/>
        </w:rPr>
      </w:pPr>
    </w:p>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D87BE7" w:rsidRPr="008E4BFC" w14:paraId="37B9EAD8" w14:textId="77777777" w:rsidTr="00B05FD6">
        <w:trPr>
          <w:trHeight w:val="410"/>
        </w:trPr>
        <w:tc>
          <w:tcPr>
            <w:tcW w:w="2309" w:type="pct"/>
            <w:gridSpan w:val="2"/>
            <w:vMerge w:val="restart"/>
            <w:vAlign w:val="center"/>
          </w:tcPr>
          <w:p w14:paraId="37B9EAD5" w14:textId="77777777" w:rsidR="00D87BE7" w:rsidRPr="008E4BFC" w:rsidRDefault="00D87BE7" w:rsidP="00B05FD6">
            <w:pPr>
              <w:jc w:val="center"/>
              <w:rPr>
                <w:rFonts w:cs="Times New Roman"/>
              </w:rPr>
            </w:pPr>
            <w:r w:rsidRPr="008E4BFC">
              <w:rPr>
                <w:rFonts w:cs="Times New Roman"/>
              </w:rPr>
              <w:t>Formy nakładu pracy studenta</w:t>
            </w:r>
          </w:p>
        </w:tc>
        <w:tc>
          <w:tcPr>
            <w:tcW w:w="1349" w:type="pct"/>
            <w:gridSpan w:val="2"/>
          </w:tcPr>
          <w:p w14:paraId="37B9EAD6" w14:textId="77777777" w:rsidR="00D87BE7" w:rsidRPr="008E4BFC" w:rsidRDefault="00D87BE7" w:rsidP="00B05FD6">
            <w:pPr>
              <w:jc w:val="center"/>
              <w:rPr>
                <w:rFonts w:cs="Times New Roman"/>
              </w:rPr>
            </w:pPr>
            <w:r w:rsidRPr="008E4BFC">
              <w:rPr>
                <w:rFonts w:cs="Times New Roman"/>
              </w:rPr>
              <w:t>Studia stacjonarne</w:t>
            </w:r>
          </w:p>
        </w:tc>
        <w:tc>
          <w:tcPr>
            <w:tcW w:w="1341" w:type="pct"/>
            <w:gridSpan w:val="2"/>
          </w:tcPr>
          <w:p w14:paraId="37B9EAD7" w14:textId="77777777" w:rsidR="00D87BE7" w:rsidRPr="008E4BFC" w:rsidRDefault="00D87BE7" w:rsidP="00B05FD6">
            <w:pPr>
              <w:jc w:val="center"/>
              <w:rPr>
                <w:rFonts w:cs="Times New Roman"/>
              </w:rPr>
            </w:pPr>
            <w:r w:rsidRPr="008E4BFC">
              <w:rPr>
                <w:rFonts w:cs="Times New Roman"/>
              </w:rPr>
              <w:t>Studia niestacjonarne</w:t>
            </w:r>
          </w:p>
        </w:tc>
      </w:tr>
      <w:tr w:rsidR="00D87BE7" w:rsidRPr="008E4BFC" w14:paraId="37B9EADE" w14:textId="77777777" w:rsidTr="00B05FD6">
        <w:trPr>
          <w:trHeight w:val="406"/>
        </w:trPr>
        <w:tc>
          <w:tcPr>
            <w:tcW w:w="2309" w:type="pct"/>
            <w:gridSpan w:val="2"/>
            <w:vMerge/>
            <w:textDirection w:val="btLr"/>
          </w:tcPr>
          <w:p w14:paraId="37B9EAD9" w14:textId="77777777" w:rsidR="00D87BE7" w:rsidRPr="008E4BFC" w:rsidRDefault="00D87BE7" w:rsidP="00B05FD6">
            <w:pPr>
              <w:jc w:val="center"/>
              <w:rPr>
                <w:rFonts w:cs="Times New Roman"/>
              </w:rPr>
            </w:pPr>
          </w:p>
        </w:tc>
        <w:tc>
          <w:tcPr>
            <w:tcW w:w="635" w:type="pct"/>
          </w:tcPr>
          <w:p w14:paraId="37B9EADA" w14:textId="77777777" w:rsidR="00D87BE7" w:rsidRPr="008E4BFC" w:rsidRDefault="00D87BE7" w:rsidP="00B05FD6">
            <w:pPr>
              <w:jc w:val="center"/>
              <w:rPr>
                <w:rFonts w:cs="Times New Roman"/>
              </w:rPr>
            </w:pPr>
            <w:r w:rsidRPr="008E4BFC">
              <w:rPr>
                <w:rFonts w:cs="Times New Roman"/>
              </w:rPr>
              <w:t>Bilans godzin</w:t>
            </w:r>
          </w:p>
        </w:tc>
        <w:tc>
          <w:tcPr>
            <w:tcW w:w="714" w:type="pct"/>
          </w:tcPr>
          <w:p w14:paraId="37B9EADB" w14:textId="77777777" w:rsidR="00D87BE7" w:rsidRPr="008E4BFC" w:rsidRDefault="00D87BE7" w:rsidP="00B05FD6">
            <w:pPr>
              <w:jc w:val="center"/>
              <w:rPr>
                <w:rFonts w:cs="Times New Roman"/>
              </w:rPr>
            </w:pPr>
            <w:r w:rsidRPr="008E4BFC">
              <w:rPr>
                <w:rFonts w:cs="Times New Roman"/>
              </w:rPr>
              <w:t>Bilans punktów ECTS</w:t>
            </w:r>
          </w:p>
        </w:tc>
        <w:tc>
          <w:tcPr>
            <w:tcW w:w="626" w:type="pct"/>
          </w:tcPr>
          <w:p w14:paraId="37B9EADC" w14:textId="77777777" w:rsidR="00D87BE7" w:rsidRPr="008E4BFC" w:rsidRDefault="00D87BE7" w:rsidP="00B05FD6">
            <w:pPr>
              <w:jc w:val="center"/>
              <w:rPr>
                <w:rFonts w:cs="Times New Roman"/>
              </w:rPr>
            </w:pPr>
            <w:r w:rsidRPr="008E4BFC">
              <w:rPr>
                <w:rFonts w:cs="Times New Roman"/>
              </w:rPr>
              <w:t>Bilans godzin</w:t>
            </w:r>
          </w:p>
        </w:tc>
        <w:tc>
          <w:tcPr>
            <w:tcW w:w="715" w:type="pct"/>
          </w:tcPr>
          <w:p w14:paraId="37B9EADD" w14:textId="77777777" w:rsidR="00D87BE7" w:rsidRPr="008E4BFC" w:rsidRDefault="00D87BE7" w:rsidP="00B05FD6">
            <w:pPr>
              <w:jc w:val="center"/>
              <w:rPr>
                <w:rFonts w:cs="Times New Roman"/>
              </w:rPr>
            </w:pPr>
            <w:r w:rsidRPr="008E4BFC">
              <w:rPr>
                <w:rFonts w:cs="Times New Roman"/>
              </w:rPr>
              <w:t>Bilans punktów ECTS</w:t>
            </w:r>
          </w:p>
        </w:tc>
      </w:tr>
      <w:tr w:rsidR="00E166DF" w:rsidRPr="008E4BFC" w14:paraId="37B9EAE5" w14:textId="77777777" w:rsidTr="009A2398">
        <w:trPr>
          <w:cantSplit/>
          <w:trHeight w:val="20"/>
        </w:trPr>
        <w:tc>
          <w:tcPr>
            <w:tcW w:w="801" w:type="pct"/>
            <w:vMerge w:val="restart"/>
            <w:vAlign w:val="center"/>
          </w:tcPr>
          <w:p w14:paraId="37B9EADF" w14:textId="77777777" w:rsidR="00E166DF" w:rsidRPr="008E4BFC" w:rsidRDefault="00E166DF" w:rsidP="009A2398">
            <w:pPr>
              <w:spacing w:before="0"/>
              <w:jc w:val="center"/>
              <w:rPr>
                <w:rFonts w:cs="Times New Roman"/>
              </w:rPr>
            </w:pPr>
            <w:r w:rsidRPr="008E4BFC">
              <w:rPr>
                <w:rFonts w:cs="Times New Roman"/>
              </w:rPr>
              <w:t>Godziny kontaktowe</w:t>
            </w:r>
          </w:p>
        </w:tc>
        <w:tc>
          <w:tcPr>
            <w:tcW w:w="1508" w:type="pct"/>
          </w:tcPr>
          <w:p w14:paraId="37B9EAE0" w14:textId="77777777" w:rsidR="00E166DF" w:rsidRPr="008E4BFC" w:rsidRDefault="00E166DF" w:rsidP="009A2398">
            <w:pPr>
              <w:spacing w:before="0"/>
              <w:jc w:val="center"/>
              <w:rPr>
                <w:rFonts w:cs="Times New Roman"/>
              </w:rPr>
            </w:pPr>
            <w:r w:rsidRPr="008E4BFC">
              <w:rPr>
                <w:rFonts w:cs="Times New Roman"/>
              </w:rPr>
              <w:t>Wykład</w:t>
            </w:r>
          </w:p>
        </w:tc>
        <w:tc>
          <w:tcPr>
            <w:tcW w:w="635" w:type="pct"/>
            <w:vAlign w:val="center"/>
          </w:tcPr>
          <w:p w14:paraId="37B9EAE1" w14:textId="77777777" w:rsidR="00E166DF" w:rsidRPr="008E4BFC" w:rsidRDefault="00E166DF" w:rsidP="009A2398">
            <w:pPr>
              <w:spacing w:before="0"/>
              <w:jc w:val="center"/>
              <w:rPr>
                <w:rFonts w:cs="Times New Roman"/>
              </w:rPr>
            </w:pPr>
            <w:r w:rsidRPr="008E4BFC">
              <w:rPr>
                <w:rFonts w:cs="Times New Roman"/>
              </w:rPr>
              <w:t>10</w:t>
            </w:r>
          </w:p>
        </w:tc>
        <w:tc>
          <w:tcPr>
            <w:tcW w:w="714" w:type="pct"/>
            <w:vMerge w:val="restart"/>
            <w:vAlign w:val="center"/>
          </w:tcPr>
          <w:p w14:paraId="37B9EAE2" w14:textId="37CBD770" w:rsidR="00E166DF" w:rsidRPr="008E4BFC" w:rsidRDefault="00E166DF" w:rsidP="009A2398">
            <w:pPr>
              <w:spacing w:before="0"/>
              <w:jc w:val="center"/>
              <w:rPr>
                <w:rFonts w:cs="Times New Roman"/>
              </w:rPr>
            </w:pPr>
            <w:r>
              <w:rPr>
                <w:rFonts w:cs="Times New Roman"/>
              </w:rPr>
              <w:t>2,6</w:t>
            </w:r>
          </w:p>
        </w:tc>
        <w:tc>
          <w:tcPr>
            <w:tcW w:w="626" w:type="pct"/>
          </w:tcPr>
          <w:p w14:paraId="37B9EAE3" w14:textId="77777777" w:rsidR="00E166DF" w:rsidRPr="008E4BFC" w:rsidRDefault="00E166DF" w:rsidP="009A2398">
            <w:pPr>
              <w:spacing w:before="0"/>
              <w:jc w:val="center"/>
              <w:rPr>
                <w:rFonts w:cs="Times New Roman"/>
                <w:sz w:val="16"/>
                <w:szCs w:val="16"/>
              </w:rPr>
            </w:pPr>
          </w:p>
        </w:tc>
        <w:tc>
          <w:tcPr>
            <w:tcW w:w="715" w:type="pct"/>
          </w:tcPr>
          <w:p w14:paraId="37B9EAE4" w14:textId="77777777" w:rsidR="00E166DF" w:rsidRPr="008E4BFC" w:rsidRDefault="00E166DF" w:rsidP="009A2398">
            <w:pPr>
              <w:spacing w:before="0"/>
              <w:jc w:val="center"/>
              <w:rPr>
                <w:rFonts w:cs="Times New Roman"/>
                <w:sz w:val="16"/>
                <w:szCs w:val="16"/>
              </w:rPr>
            </w:pPr>
          </w:p>
        </w:tc>
      </w:tr>
      <w:tr w:rsidR="00E166DF" w:rsidRPr="008E4BFC" w14:paraId="37B9EAEC" w14:textId="77777777" w:rsidTr="009A2398">
        <w:trPr>
          <w:trHeight w:val="20"/>
        </w:trPr>
        <w:tc>
          <w:tcPr>
            <w:tcW w:w="801" w:type="pct"/>
            <w:vMerge/>
            <w:vAlign w:val="center"/>
          </w:tcPr>
          <w:p w14:paraId="37B9EAE6" w14:textId="77777777" w:rsidR="00E166DF" w:rsidRPr="008E4BFC" w:rsidRDefault="00E166DF" w:rsidP="009A2398">
            <w:pPr>
              <w:spacing w:before="0"/>
              <w:jc w:val="center"/>
              <w:rPr>
                <w:rFonts w:cs="Times New Roman"/>
              </w:rPr>
            </w:pPr>
          </w:p>
        </w:tc>
        <w:tc>
          <w:tcPr>
            <w:tcW w:w="1508" w:type="pct"/>
            <w:vAlign w:val="center"/>
          </w:tcPr>
          <w:p w14:paraId="37B9EAE7" w14:textId="77777777" w:rsidR="00E166DF" w:rsidRPr="008E4BFC" w:rsidRDefault="00E166DF" w:rsidP="009A2398">
            <w:pPr>
              <w:spacing w:before="0"/>
              <w:jc w:val="center"/>
              <w:rPr>
                <w:rFonts w:cs="Times New Roman"/>
              </w:rPr>
            </w:pPr>
            <w:r w:rsidRPr="008E4BFC">
              <w:rPr>
                <w:rFonts w:cs="Times New Roman"/>
              </w:rPr>
              <w:t>Ćwiczenia kliniczne</w:t>
            </w:r>
          </w:p>
        </w:tc>
        <w:tc>
          <w:tcPr>
            <w:tcW w:w="635" w:type="pct"/>
            <w:vAlign w:val="center"/>
          </w:tcPr>
          <w:p w14:paraId="37B9EAE8" w14:textId="77777777" w:rsidR="00E166DF" w:rsidRPr="008E4BFC" w:rsidRDefault="00E166DF" w:rsidP="009A2398">
            <w:pPr>
              <w:spacing w:before="0"/>
              <w:jc w:val="center"/>
              <w:rPr>
                <w:rFonts w:cs="Times New Roman"/>
              </w:rPr>
            </w:pPr>
            <w:r w:rsidRPr="008E4BFC">
              <w:rPr>
                <w:rFonts w:cs="Times New Roman"/>
              </w:rPr>
              <w:t>10</w:t>
            </w:r>
          </w:p>
        </w:tc>
        <w:tc>
          <w:tcPr>
            <w:tcW w:w="714" w:type="pct"/>
            <w:vMerge/>
            <w:vAlign w:val="center"/>
          </w:tcPr>
          <w:p w14:paraId="37B9EAE9" w14:textId="6ACB7061" w:rsidR="00E166DF" w:rsidRPr="008E4BFC" w:rsidRDefault="00E166DF" w:rsidP="009A2398">
            <w:pPr>
              <w:spacing w:before="0"/>
              <w:jc w:val="center"/>
              <w:rPr>
                <w:rFonts w:cs="Times New Roman"/>
              </w:rPr>
            </w:pPr>
          </w:p>
        </w:tc>
        <w:tc>
          <w:tcPr>
            <w:tcW w:w="626" w:type="pct"/>
            <w:vAlign w:val="center"/>
          </w:tcPr>
          <w:p w14:paraId="37B9EAEA" w14:textId="77777777" w:rsidR="00E166DF" w:rsidRPr="008E4BFC" w:rsidRDefault="00E166DF" w:rsidP="009A2398">
            <w:pPr>
              <w:spacing w:before="0"/>
              <w:jc w:val="center"/>
              <w:rPr>
                <w:rFonts w:cs="Times New Roman"/>
              </w:rPr>
            </w:pPr>
          </w:p>
        </w:tc>
        <w:tc>
          <w:tcPr>
            <w:tcW w:w="715" w:type="pct"/>
            <w:vAlign w:val="center"/>
          </w:tcPr>
          <w:p w14:paraId="37B9EAEB" w14:textId="77777777" w:rsidR="00E166DF" w:rsidRPr="008E4BFC" w:rsidRDefault="00E166DF" w:rsidP="009A2398">
            <w:pPr>
              <w:spacing w:before="0"/>
              <w:jc w:val="center"/>
              <w:rPr>
                <w:rFonts w:cs="Times New Roman"/>
              </w:rPr>
            </w:pPr>
          </w:p>
        </w:tc>
      </w:tr>
      <w:tr w:rsidR="00A875D4" w:rsidRPr="008E4BFC" w14:paraId="37B9EAF3" w14:textId="77777777" w:rsidTr="009A2398">
        <w:trPr>
          <w:trHeight w:val="20"/>
        </w:trPr>
        <w:tc>
          <w:tcPr>
            <w:tcW w:w="801" w:type="pct"/>
            <w:vMerge w:val="restart"/>
            <w:vAlign w:val="center"/>
          </w:tcPr>
          <w:p w14:paraId="37B9EAED" w14:textId="77777777" w:rsidR="00A875D4" w:rsidRPr="008E4BFC" w:rsidRDefault="00A875D4" w:rsidP="009A2398">
            <w:pPr>
              <w:spacing w:before="0"/>
              <w:jc w:val="center"/>
              <w:rPr>
                <w:rFonts w:cs="Times New Roman"/>
              </w:rPr>
            </w:pPr>
            <w:r w:rsidRPr="008E4BFC">
              <w:rPr>
                <w:rFonts w:cs="Times New Roman"/>
              </w:rPr>
              <w:t>Godziny bez kontaktu z nauczycielem</w:t>
            </w:r>
          </w:p>
        </w:tc>
        <w:tc>
          <w:tcPr>
            <w:tcW w:w="1508" w:type="pct"/>
          </w:tcPr>
          <w:p w14:paraId="37B9EAEE" w14:textId="77777777" w:rsidR="00A875D4" w:rsidRPr="008E4BFC" w:rsidRDefault="00A875D4" w:rsidP="009A2398">
            <w:pPr>
              <w:spacing w:before="0"/>
              <w:jc w:val="center"/>
              <w:rPr>
                <w:rFonts w:cs="Times New Roman"/>
              </w:rPr>
            </w:pPr>
            <w:r w:rsidRPr="008E4BFC">
              <w:rPr>
                <w:rFonts w:cs="Times New Roman"/>
              </w:rPr>
              <w:t>Przygotowanie studenta do zajęć</w:t>
            </w:r>
          </w:p>
        </w:tc>
        <w:tc>
          <w:tcPr>
            <w:tcW w:w="635" w:type="pct"/>
          </w:tcPr>
          <w:p w14:paraId="37B9EAEF" w14:textId="4ED578C1" w:rsidR="00A875D4" w:rsidRPr="008E4BFC" w:rsidRDefault="00A875D4" w:rsidP="009A2398">
            <w:pPr>
              <w:spacing w:before="0"/>
              <w:jc w:val="center"/>
              <w:rPr>
                <w:rFonts w:cs="Times New Roman"/>
              </w:rPr>
            </w:pPr>
            <w:r w:rsidRPr="008E4BFC">
              <w:rPr>
                <w:rFonts w:cs="Times New Roman"/>
              </w:rPr>
              <w:t>25</w:t>
            </w:r>
          </w:p>
        </w:tc>
        <w:tc>
          <w:tcPr>
            <w:tcW w:w="714" w:type="pct"/>
            <w:vMerge w:val="restart"/>
            <w:vAlign w:val="center"/>
          </w:tcPr>
          <w:p w14:paraId="37B9EAF0" w14:textId="523B527C" w:rsidR="00A875D4" w:rsidRPr="008E4BFC" w:rsidRDefault="00A875D4" w:rsidP="009A2398">
            <w:pPr>
              <w:spacing w:before="0"/>
              <w:jc w:val="center"/>
              <w:rPr>
                <w:rFonts w:cs="Times New Roman"/>
                <w:sz w:val="16"/>
                <w:szCs w:val="16"/>
              </w:rPr>
            </w:pPr>
            <w:r>
              <w:rPr>
                <w:rFonts w:cs="Times New Roman"/>
              </w:rPr>
              <w:t>0,4</w:t>
            </w:r>
          </w:p>
        </w:tc>
        <w:tc>
          <w:tcPr>
            <w:tcW w:w="626" w:type="pct"/>
          </w:tcPr>
          <w:p w14:paraId="37B9EAF1" w14:textId="77777777" w:rsidR="00A875D4" w:rsidRPr="008E4BFC" w:rsidRDefault="00A875D4" w:rsidP="009A2398">
            <w:pPr>
              <w:spacing w:before="0"/>
              <w:jc w:val="center"/>
              <w:rPr>
                <w:rFonts w:cs="Times New Roman"/>
                <w:sz w:val="16"/>
                <w:szCs w:val="16"/>
              </w:rPr>
            </w:pPr>
          </w:p>
        </w:tc>
        <w:tc>
          <w:tcPr>
            <w:tcW w:w="715" w:type="pct"/>
            <w:vMerge w:val="restart"/>
          </w:tcPr>
          <w:p w14:paraId="37B9EAF2" w14:textId="77777777" w:rsidR="00A875D4" w:rsidRPr="008E4BFC" w:rsidRDefault="00A875D4" w:rsidP="009A2398">
            <w:pPr>
              <w:spacing w:before="0"/>
              <w:jc w:val="center"/>
              <w:rPr>
                <w:rFonts w:cs="Times New Roman"/>
                <w:sz w:val="16"/>
                <w:szCs w:val="16"/>
              </w:rPr>
            </w:pPr>
          </w:p>
        </w:tc>
      </w:tr>
      <w:tr w:rsidR="00A875D4" w:rsidRPr="008E4BFC" w14:paraId="37B9EAFA" w14:textId="77777777" w:rsidTr="009A2398">
        <w:trPr>
          <w:trHeight w:val="20"/>
        </w:trPr>
        <w:tc>
          <w:tcPr>
            <w:tcW w:w="801" w:type="pct"/>
            <w:vMerge/>
          </w:tcPr>
          <w:p w14:paraId="37B9EAF4" w14:textId="77777777" w:rsidR="00A875D4" w:rsidRPr="008E4BFC" w:rsidRDefault="00A875D4" w:rsidP="009A2398">
            <w:pPr>
              <w:spacing w:before="0"/>
              <w:jc w:val="center"/>
              <w:rPr>
                <w:rFonts w:cs="Times New Roman"/>
                <w:sz w:val="16"/>
                <w:szCs w:val="16"/>
              </w:rPr>
            </w:pPr>
          </w:p>
        </w:tc>
        <w:tc>
          <w:tcPr>
            <w:tcW w:w="1508" w:type="pct"/>
          </w:tcPr>
          <w:p w14:paraId="37B9EAF5" w14:textId="77777777" w:rsidR="00A875D4" w:rsidRPr="008E4BFC" w:rsidRDefault="00A875D4" w:rsidP="009A2398">
            <w:pPr>
              <w:spacing w:before="0"/>
              <w:jc w:val="center"/>
              <w:rPr>
                <w:rFonts w:cs="Times New Roman"/>
              </w:rPr>
            </w:pPr>
            <w:r w:rsidRPr="008E4BFC">
              <w:rPr>
                <w:rFonts w:cs="Times New Roman"/>
              </w:rPr>
              <w:t>Przygotowanie studenta do zaliczenia</w:t>
            </w:r>
          </w:p>
        </w:tc>
        <w:tc>
          <w:tcPr>
            <w:tcW w:w="635" w:type="pct"/>
          </w:tcPr>
          <w:p w14:paraId="37B9EAF6" w14:textId="61418E01" w:rsidR="00A875D4" w:rsidRPr="008E4BFC" w:rsidRDefault="00A875D4" w:rsidP="009A2398">
            <w:pPr>
              <w:spacing w:before="0"/>
              <w:jc w:val="center"/>
              <w:rPr>
                <w:rFonts w:cs="Times New Roman"/>
              </w:rPr>
            </w:pPr>
            <w:r w:rsidRPr="008E4BFC">
              <w:rPr>
                <w:rFonts w:cs="Times New Roman"/>
              </w:rPr>
              <w:t>30</w:t>
            </w:r>
          </w:p>
        </w:tc>
        <w:tc>
          <w:tcPr>
            <w:tcW w:w="714" w:type="pct"/>
            <w:vMerge/>
          </w:tcPr>
          <w:p w14:paraId="37B9EAF7" w14:textId="7F7F505F" w:rsidR="00A875D4" w:rsidRPr="008E4BFC" w:rsidRDefault="00A875D4" w:rsidP="009A2398">
            <w:pPr>
              <w:spacing w:before="0"/>
              <w:jc w:val="center"/>
              <w:rPr>
                <w:rFonts w:cs="Times New Roman"/>
                <w:sz w:val="16"/>
                <w:szCs w:val="16"/>
              </w:rPr>
            </w:pPr>
          </w:p>
        </w:tc>
        <w:tc>
          <w:tcPr>
            <w:tcW w:w="626" w:type="pct"/>
          </w:tcPr>
          <w:p w14:paraId="37B9EAF8" w14:textId="77777777" w:rsidR="00A875D4" w:rsidRPr="008E4BFC" w:rsidRDefault="00A875D4" w:rsidP="009A2398">
            <w:pPr>
              <w:spacing w:before="0"/>
              <w:jc w:val="center"/>
              <w:rPr>
                <w:rFonts w:cs="Times New Roman"/>
                <w:sz w:val="16"/>
                <w:szCs w:val="16"/>
              </w:rPr>
            </w:pPr>
          </w:p>
        </w:tc>
        <w:tc>
          <w:tcPr>
            <w:tcW w:w="715" w:type="pct"/>
            <w:vMerge/>
          </w:tcPr>
          <w:p w14:paraId="37B9EAF9" w14:textId="77777777" w:rsidR="00A875D4" w:rsidRPr="008E4BFC" w:rsidRDefault="00A875D4" w:rsidP="009A2398">
            <w:pPr>
              <w:spacing w:before="0"/>
              <w:jc w:val="center"/>
              <w:rPr>
                <w:rFonts w:cs="Times New Roman"/>
                <w:sz w:val="16"/>
                <w:szCs w:val="16"/>
              </w:rPr>
            </w:pPr>
          </w:p>
        </w:tc>
      </w:tr>
      <w:tr w:rsidR="00A875D4" w:rsidRPr="008E4BFC" w14:paraId="37B9EB01" w14:textId="77777777" w:rsidTr="009A2398">
        <w:trPr>
          <w:trHeight w:val="20"/>
        </w:trPr>
        <w:tc>
          <w:tcPr>
            <w:tcW w:w="801" w:type="pct"/>
            <w:vMerge/>
          </w:tcPr>
          <w:p w14:paraId="37B9EAFB" w14:textId="77777777" w:rsidR="00A875D4" w:rsidRPr="008E4BFC" w:rsidRDefault="00A875D4" w:rsidP="009A2398">
            <w:pPr>
              <w:spacing w:before="0"/>
              <w:jc w:val="center"/>
              <w:rPr>
                <w:rFonts w:cs="Times New Roman"/>
                <w:sz w:val="16"/>
                <w:szCs w:val="16"/>
              </w:rPr>
            </w:pPr>
          </w:p>
        </w:tc>
        <w:tc>
          <w:tcPr>
            <w:tcW w:w="1508" w:type="pct"/>
          </w:tcPr>
          <w:p w14:paraId="37B9EAFC" w14:textId="77777777" w:rsidR="00A875D4" w:rsidRPr="008E4BFC" w:rsidRDefault="00A875D4" w:rsidP="009A2398">
            <w:pPr>
              <w:spacing w:before="0"/>
              <w:jc w:val="center"/>
              <w:rPr>
                <w:rFonts w:cs="Times New Roman"/>
              </w:rPr>
            </w:pPr>
            <w:r w:rsidRPr="008E4BFC">
              <w:rPr>
                <w:rFonts w:cs="Times New Roman"/>
              </w:rPr>
              <w:t>E-learning</w:t>
            </w:r>
          </w:p>
        </w:tc>
        <w:tc>
          <w:tcPr>
            <w:tcW w:w="635" w:type="pct"/>
          </w:tcPr>
          <w:p w14:paraId="37B9EAFD" w14:textId="77777777" w:rsidR="00A875D4" w:rsidRPr="008E4BFC" w:rsidRDefault="00A875D4" w:rsidP="009A2398">
            <w:pPr>
              <w:spacing w:before="0"/>
              <w:jc w:val="center"/>
              <w:rPr>
                <w:rFonts w:cs="Times New Roman"/>
              </w:rPr>
            </w:pPr>
            <w:r w:rsidRPr="008E4BFC">
              <w:rPr>
                <w:rFonts w:cs="Times New Roman"/>
              </w:rPr>
              <w:t>10</w:t>
            </w:r>
          </w:p>
        </w:tc>
        <w:tc>
          <w:tcPr>
            <w:tcW w:w="714" w:type="pct"/>
            <w:vMerge/>
            <w:vAlign w:val="center"/>
          </w:tcPr>
          <w:p w14:paraId="37B9EAFE" w14:textId="1260A0C7" w:rsidR="00A875D4" w:rsidRPr="00E166DF" w:rsidRDefault="00A875D4" w:rsidP="009A2398">
            <w:pPr>
              <w:spacing w:before="0"/>
              <w:jc w:val="center"/>
              <w:rPr>
                <w:rFonts w:cs="Times New Roman"/>
              </w:rPr>
            </w:pPr>
          </w:p>
        </w:tc>
        <w:tc>
          <w:tcPr>
            <w:tcW w:w="626" w:type="pct"/>
          </w:tcPr>
          <w:p w14:paraId="37B9EAFF" w14:textId="77777777" w:rsidR="00A875D4" w:rsidRPr="008E4BFC" w:rsidRDefault="00A875D4" w:rsidP="009A2398">
            <w:pPr>
              <w:spacing w:before="0"/>
              <w:jc w:val="center"/>
              <w:rPr>
                <w:rFonts w:cs="Times New Roman"/>
                <w:sz w:val="16"/>
                <w:szCs w:val="16"/>
              </w:rPr>
            </w:pPr>
          </w:p>
        </w:tc>
        <w:tc>
          <w:tcPr>
            <w:tcW w:w="715" w:type="pct"/>
            <w:vMerge/>
          </w:tcPr>
          <w:p w14:paraId="37B9EB00" w14:textId="77777777" w:rsidR="00A875D4" w:rsidRPr="008E4BFC" w:rsidRDefault="00A875D4" w:rsidP="009A2398">
            <w:pPr>
              <w:spacing w:before="0"/>
              <w:jc w:val="center"/>
              <w:rPr>
                <w:rFonts w:cs="Times New Roman"/>
                <w:sz w:val="16"/>
                <w:szCs w:val="16"/>
              </w:rPr>
            </w:pPr>
          </w:p>
        </w:tc>
      </w:tr>
    </w:tbl>
    <w:p w14:paraId="37B9EB02" w14:textId="77777777" w:rsidR="00D87BE7" w:rsidRPr="008E4BFC" w:rsidRDefault="00D87BE7" w:rsidP="00D87BE7">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 godzina (lekcyjna) oznacza 45 minut </w:t>
      </w:r>
    </w:p>
    <w:p w14:paraId="37B9EB03" w14:textId="77777777" w:rsidR="00C80584" w:rsidRPr="008E4BFC" w:rsidRDefault="00C80584" w:rsidP="00D87BE7">
      <w:pPr>
        <w:pStyle w:val="NormalnyWeb"/>
        <w:spacing w:before="0" w:beforeAutospacing="0" w:after="0" w:afterAutospacing="0"/>
        <w:rPr>
          <w:rFonts w:asciiTheme="minorHAnsi" w:hAnsiTheme="minorHAnsi"/>
        </w:rPr>
      </w:pPr>
    </w:p>
    <w:p w14:paraId="37B9EB04" w14:textId="77777777" w:rsidR="00D87BE7" w:rsidRPr="008E4BFC" w:rsidRDefault="00D87BE7" w:rsidP="00D87BE7">
      <w:pPr>
        <w:pStyle w:val="Nagwek1"/>
        <w:spacing w:before="0"/>
        <w:rPr>
          <w:rFonts w:asciiTheme="minorHAnsi" w:hAnsiTheme="minorHAnsi"/>
        </w:rPr>
      </w:pPr>
      <w:r w:rsidRPr="008E4BFC">
        <w:rPr>
          <w:rFonts w:asciiTheme="minorHAnsi" w:hAnsiTheme="minorHAnsi"/>
        </w:rPr>
        <w:t xml:space="preserve">Bilans Opis sposobu sprawdzenia osiągnięcia efektów uczenia się </w:t>
      </w:r>
    </w:p>
    <w:p w14:paraId="37B9EB05" w14:textId="77777777" w:rsidR="00D87BE7" w:rsidRPr="008E4BFC" w:rsidRDefault="00D87BE7" w:rsidP="00D87BE7">
      <w:pPr>
        <w:spacing w:before="0" w:after="0"/>
      </w:pPr>
    </w:p>
    <w:tbl>
      <w:tblPr>
        <w:tblStyle w:val="Siatkatabelijasna"/>
        <w:tblW w:w="5000" w:type="pct"/>
        <w:tblLook w:val="04A0" w:firstRow="1" w:lastRow="0" w:firstColumn="1" w:lastColumn="0" w:noHBand="0" w:noVBand="1"/>
      </w:tblPr>
      <w:tblGrid>
        <w:gridCol w:w="2122"/>
        <w:gridCol w:w="4819"/>
        <w:gridCol w:w="2076"/>
      </w:tblGrid>
      <w:tr w:rsidR="000169C5" w:rsidRPr="008E4BFC" w14:paraId="37B9EB08" w14:textId="77777777" w:rsidTr="00612E85">
        <w:tc>
          <w:tcPr>
            <w:tcW w:w="1177" w:type="pct"/>
            <w:vMerge w:val="restart"/>
            <w:vAlign w:val="center"/>
            <w:hideMark/>
          </w:tcPr>
          <w:p w14:paraId="37B9EB06" w14:textId="77777777" w:rsidR="000169C5" w:rsidRPr="008E4BFC" w:rsidRDefault="000169C5" w:rsidP="00612E85">
            <w:pPr>
              <w:spacing w:before="0"/>
              <w:jc w:val="center"/>
            </w:pPr>
            <w:r w:rsidRPr="008E4BFC">
              <w:t>Kod efektu uczenia się dla przedmiotu</w:t>
            </w:r>
          </w:p>
        </w:tc>
        <w:tc>
          <w:tcPr>
            <w:tcW w:w="3823" w:type="pct"/>
            <w:gridSpan w:val="2"/>
          </w:tcPr>
          <w:p w14:paraId="37B9EB07" w14:textId="77777777" w:rsidR="000169C5" w:rsidRPr="008E4BFC" w:rsidRDefault="000169C5" w:rsidP="00612E85">
            <w:pPr>
              <w:spacing w:before="0"/>
              <w:jc w:val="center"/>
            </w:pPr>
            <w:r w:rsidRPr="008E4BFC">
              <w:t>Metody sprawdzenia</w:t>
            </w:r>
          </w:p>
        </w:tc>
      </w:tr>
      <w:tr w:rsidR="000169C5" w:rsidRPr="008E4BFC" w14:paraId="37B9EB0C" w14:textId="77777777" w:rsidTr="008E4BFC">
        <w:tc>
          <w:tcPr>
            <w:tcW w:w="1177" w:type="pct"/>
            <w:vMerge/>
            <w:vAlign w:val="center"/>
            <w:hideMark/>
          </w:tcPr>
          <w:p w14:paraId="37B9EB09" w14:textId="77777777" w:rsidR="000169C5" w:rsidRPr="008E4BFC" w:rsidRDefault="000169C5" w:rsidP="00612E85">
            <w:pPr>
              <w:spacing w:before="0"/>
              <w:jc w:val="center"/>
              <w:rPr>
                <w:sz w:val="24"/>
                <w:szCs w:val="24"/>
              </w:rPr>
            </w:pPr>
          </w:p>
        </w:tc>
        <w:tc>
          <w:tcPr>
            <w:tcW w:w="2672" w:type="pct"/>
            <w:vAlign w:val="center"/>
          </w:tcPr>
          <w:p w14:paraId="37B9EB0A" w14:textId="5DF8615F" w:rsidR="000169C5" w:rsidRPr="008E4BFC" w:rsidRDefault="004C391B" w:rsidP="00612E85">
            <w:pPr>
              <w:spacing w:before="0"/>
              <w:jc w:val="center"/>
            </w:pPr>
            <w:r w:rsidRPr="008E4BFC">
              <w:rPr>
                <w:rFonts w:cs="Times New Roman"/>
              </w:rPr>
              <w:t xml:space="preserve">Formatywne metody weryfikacji (Kryteria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c>
          <w:tcPr>
            <w:tcW w:w="1151" w:type="pct"/>
            <w:vAlign w:val="center"/>
          </w:tcPr>
          <w:p w14:paraId="37B9EB0B" w14:textId="5772F100" w:rsidR="000169C5" w:rsidRPr="008E4BFC" w:rsidRDefault="00FF64BD" w:rsidP="0028449F">
            <w:pPr>
              <w:spacing w:before="0"/>
              <w:jc w:val="center"/>
            </w:pPr>
            <w:r w:rsidRPr="008E4BFC">
              <w:rPr>
                <w:rFonts w:cs="Times New Roman"/>
              </w:rPr>
              <w:t xml:space="preserve">Ocena </w:t>
            </w:r>
            <w:proofErr w:type="spellStart"/>
            <w:r w:rsidRPr="008E4BFC">
              <w:rPr>
                <w:rFonts w:cs="Times New Roman"/>
              </w:rPr>
              <w:t>sumatywna</w:t>
            </w:r>
            <w:proofErr w:type="spellEnd"/>
          </w:p>
        </w:tc>
      </w:tr>
      <w:tr w:rsidR="0028449F" w:rsidRPr="008E4BFC" w14:paraId="37B9EB10" w14:textId="77777777" w:rsidTr="008E4BFC">
        <w:tc>
          <w:tcPr>
            <w:tcW w:w="1177" w:type="pct"/>
            <w:vAlign w:val="center"/>
            <w:hideMark/>
          </w:tcPr>
          <w:p w14:paraId="37B9EB0D" w14:textId="77777777" w:rsidR="0028449F" w:rsidRPr="008E4BFC" w:rsidRDefault="0028449F" w:rsidP="000169C5">
            <w:pPr>
              <w:spacing w:before="0"/>
              <w:jc w:val="center"/>
            </w:pPr>
            <w:r w:rsidRPr="008E4BFC">
              <w:rPr>
                <w:rStyle w:val="popup"/>
              </w:rPr>
              <w:t>W1-04</w:t>
            </w:r>
          </w:p>
        </w:tc>
        <w:tc>
          <w:tcPr>
            <w:tcW w:w="2672" w:type="pct"/>
          </w:tcPr>
          <w:p w14:paraId="37B9EB0E" w14:textId="31E2FF26" w:rsidR="0028449F" w:rsidRPr="008E4BFC" w:rsidRDefault="0028449F" w:rsidP="00612E85">
            <w:pPr>
              <w:jc w:val="center"/>
            </w:pPr>
            <w:r w:rsidRPr="008E4BFC">
              <w:rPr>
                <w:rFonts w:cs="Times New Roman"/>
              </w:rPr>
              <w:t>Test pisemny - test jednokrotnego wyboru –śródroczny; Ocena wypowiedzi ustnej w dyskusji w czasie zajęć, bieżącej informacji zwrotnej; Obserwacja pracy studenta podczas zajęć wymagających wiedzy i umiejętności; Ocena prezentacji, Zaliczenie cząstkowe – spośród wymienionych nauczyciel dokonuje wybory metod weryfikacji</w:t>
            </w:r>
          </w:p>
        </w:tc>
        <w:tc>
          <w:tcPr>
            <w:tcW w:w="1151" w:type="pct"/>
            <w:vMerge w:val="restart"/>
            <w:vAlign w:val="center"/>
          </w:tcPr>
          <w:p w14:paraId="0C700F68" w14:textId="37C02ACC" w:rsidR="0028449F" w:rsidRPr="008E4BFC" w:rsidRDefault="0028449F" w:rsidP="0028449F">
            <w:pPr>
              <w:spacing w:before="0"/>
              <w:jc w:val="center"/>
              <w:rPr>
                <w:rFonts w:cs="Times New Roman"/>
              </w:rPr>
            </w:pPr>
            <w:r w:rsidRPr="008E4BFC">
              <w:rPr>
                <w:rFonts w:cs="Times New Roman"/>
              </w:rPr>
              <w:t>test jednokrotnego wyboru</w:t>
            </w:r>
          </w:p>
          <w:p w14:paraId="37B9EB0F" w14:textId="420BC27A" w:rsidR="0028449F" w:rsidRPr="008E4BFC" w:rsidRDefault="0028449F" w:rsidP="0028449F">
            <w:pPr>
              <w:spacing w:before="0"/>
              <w:jc w:val="center"/>
            </w:pPr>
            <w:r w:rsidRPr="008E4BFC">
              <w:rPr>
                <w:rFonts w:cs="Times New Roman"/>
              </w:rPr>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28449F" w:rsidRPr="008E4BFC" w14:paraId="37B9EB14" w14:textId="77777777" w:rsidTr="008E4BFC">
        <w:tc>
          <w:tcPr>
            <w:tcW w:w="1177" w:type="pct"/>
            <w:vAlign w:val="center"/>
            <w:hideMark/>
          </w:tcPr>
          <w:p w14:paraId="37B9EB11" w14:textId="77777777" w:rsidR="0028449F" w:rsidRPr="008E4BFC" w:rsidRDefault="0028449F" w:rsidP="000169C5">
            <w:pPr>
              <w:spacing w:before="0"/>
              <w:jc w:val="center"/>
            </w:pPr>
            <w:r w:rsidRPr="008E4BFC">
              <w:rPr>
                <w:rStyle w:val="popup"/>
              </w:rPr>
              <w:t>U1-04</w:t>
            </w:r>
          </w:p>
        </w:tc>
        <w:tc>
          <w:tcPr>
            <w:tcW w:w="2672" w:type="pct"/>
          </w:tcPr>
          <w:p w14:paraId="37B9EB12" w14:textId="711026C4" w:rsidR="0028449F" w:rsidRPr="008E4BFC" w:rsidRDefault="0028449F" w:rsidP="00612E85">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151" w:type="pct"/>
            <w:vMerge/>
            <w:vAlign w:val="center"/>
          </w:tcPr>
          <w:p w14:paraId="37B9EB13" w14:textId="7EAE5BC4" w:rsidR="0028449F" w:rsidRPr="008E4BFC" w:rsidRDefault="0028449F" w:rsidP="00612E85">
            <w:pPr>
              <w:spacing w:before="0"/>
              <w:jc w:val="center"/>
            </w:pPr>
          </w:p>
        </w:tc>
      </w:tr>
      <w:tr w:rsidR="0028449F" w:rsidRPr="008E4BFC" w14:paraId="37B9EB18" w14:textId="77777777" w:rsidTr="008E4BFC">
        <w:tc>
          <w:tcPr>
            <w:tcW w:w="1177" w:type="pct"/>
            <w:vAlign w:val="center"/>
            <w:hideMark/>
          </w:tcPr>
          <w:p w14:paraId="37B9EB15" w14:textId="77777777" w:rsidR="0028449F" w:rsidRPr="008E4BFC" w:rsidRDefault="0028449F" w:rsidP="00612E85">
            <w:pPr>
              <w:spacing w:before="0"/>
              <w:jc w:val="center"/>
              <w:rPr>
                <w:sz w:val="24"/>
                <w:szCs w:val="24"/>
              </w:rPr>
            </w:pPr>
            <w:r w:rsidRPr="008E4BFC">
              <w:rPr>
                <w:rStyle w:val="popup"/>
              </w:rPr>
              <w:t>K1-02</w:t>
            </w:r>
          </w:p>
        </w:tc>
        <w:tc>
          <w:tcPr>
            <w:tcW w:w="2672" w:type="pct"/>
          </w:tcPr>
          <w:p w14:paraId="37B9EB16" w14:textId="73BA7AA4" w:rsidR="0028449F" w:rsidRPr="008E4BFC" w:rsidRDefault="0028449F" w:rsidP="00612E85">
            <w:pPr>
              <w:spacing w:before="0"/>
              <w:jc w:val="center"/>
            </w:pPr>
            <w:r w:rsidRPr="008E4BFC">
              <w:rPr>
                <w:rFonts w:cs="Times New Roman"/>
              </w:rPr>
              <w:t xml:space="preserve">Obserwacja pracy studenta podczas zajęć wymagających wiedzy i umiejętności </w:t>
            </w:r>
          </w:p>
        </w:tc>
        <w:tc>
          <w:tcPr>
            <w:tcW w:w="1151" w:type="pct"/>
            <w:vMerge/>
            <w:vAlign w:val="center"/>
          </w:tcPr>
          <w:p w14:paraId="37B9EB17" w14:textId="5CF83503" w:rsidR="0028449F" w:rsidRPr="008E4BFC" w:rsidRDefault="0028449F" w:rsidP="00612E85">
            <w:pPr>
              <w:spacing w:before="0"/>
              <w:jc w:val="center"/>
            </w:pPr>
          </w:p>
        </w:tc>
      </w:tr>
    </w:tbl>
    <w:p w14:paraId="37B9EB19" w14:textId="77777777" w:rsidR="000169C5" w:rsidRPr="008E4BFC" w:rsidRDefault="000169C5" w:rsidP="000169C5">
      <w:pPr>
        <w:spacing w:before="0" w:after="0"/>
      </w:pPr>
    </w:p>
    <w:p w14:paraId="0E67C320" w14:textId="77777777" w:rsidR="004C391B" w:rsidRPr="008E4BFC" w:rsidRDefault="004C391B">
      <w:pPr>
        <w:rPr>
          <w:rFonts w:eastAsiaTheme="majorEastAsia" w:cstheme="majorBidi"/>
          <w:caps/>
          <w:color w:val="3B3B34" w:themeColor="text2" w:themeShade="BF"/>
          <w:spacing w:val="10"/>
          <w:sz w:val="52"/>
          <w:szCs w:val="52"/>
        </w:rPr>
      </w:pPr>
      <w:r w:rsidRPr="008E4BFC">
        <w:br w:type="page"/>
      </w:r>
    </w:p>
    <w:p w14:paraId="37B9EB1C" w14:textId="53EEE22D" w:rsidR="008539C1" w:rsidRPr="008E4BFC" w:rsidRDefault="008539C1" w:rsidP="008539C1">
      <w:pPr>
        <w:pStyle w:val="Tytu"/>
        <w:rPr>
          <w:rFonts w:asciiTheme="minorHAnsi" w:hAnsiTheme="minorHAnsi"/>
        </w:rPr>
      </w:pPr>
      <w:r w:rsidRPr="008E4BFC">
        <w:rPr>
          <w:rFonts w:asciiTheme="minorHAnsi" w:hAnsiTheme="minorHAnsi"/>
        </w:rPr>
        <w:lastRenderedPageBreak/>
        <w:t>KARTA OPISU PRZEDMIOTU</w:t>
      </w:r>
    </w:p>
    <w:p w14:paraId="37B9EB1D" w14:textId="77777777" w:rsidR="005A57E0" w:rsidRPr="008E4BFC" w:rsidRDefault="005A57E0" w:rsidP="005A57E0">
      <w:pPr>
        <w:pStyle w:val="Nagwek1"/>
        <w:rPr>
          <w:rFonts w:asciiTheme="minorHAnsi" w:hAnsiTheme="minorHAnsi"/>
          <w:sz w:val="32"/>
          <w:szCs w:val="32"/>
        </w:rPr>
      </w:pPr>
      <w:r w:rsidRPr="008E4BFC">
        <w:rPr>
          <w:rFonts w:asciiTheme="minorHAnsi" w:eastAsia="Times New Roman" w:hAnsiTheme="minorHAnsi" w:cs="Calibri"/>
          <w:sz w:val="32"/>
          <w:szCs w:val="32"/>
          <w:lang w:eastAsia="pl-PL"/>
        </w:rPr>
        <w:t>Opieka i edukacja zdrowotna w chorobach przewlekłych-rany przewlekłe i przetoki</w:t>
      </w:r>
    </w:p>
    <w:p w14:paraId="37B9EB1E" w14:textId="77777777" w:rsidR="005A57E0" w:rsidRPr="008E4BFC" w:rsidRDefault="005A57E0" w:rsidP="005A57E0"/>
    <w:tbl>
      <w:tblPr>
        <w:tblStyle w:val="Siatkatabelijasna"/>
        <w:tblW w:w="5000" w:type="pct"/>
        <w:tblLook w:val="04A0" w:firstRow="1" w:lastRow="0" w:firstColumn="1" w:lastColumn="0" w:noHBand="0" w:noVBand="1"/>
      </w:tblPr>
      <w:tblGrid>
        <w:gridCol w:w="2108"/>
        <w:gridCol w:w="2391"/>
        <w:gridCol w:w="2158"/>
        <w:gridCol w:w="2360"/>
      </w:tblGrid>
      <w:tr w:rsidR="005A57E0" w:rsidRPr="008E4BFC" w14:paraId="37B9EB21" w14:textId="77777777" w:rsidTr="00BB1D6F">
        <w:tc>
          <w:tcPr>
            <w:tcW w:w="0" w:type="auto"/>
            <w:gridSpan w:val="4"/>
            <w:hideMark/>
          </w:tcPr>
          <w:p w14:paraId="37B9EB1F" w14:textId="77777777" w:rsidR="005A57E0" w:rsidRPr="008E4BFC" w:rsidRDefault="005A57E0" w:rsidP="00BB1D6F">
            <w:pPr>
              <w:spacing w:before="0"/>
            </w:pPr>
            <w:r w:rsidRPr="008E4BFC">
              <w:t>Nazwa przedmiotu</w:t>
            </w:r>
          </w:p>
          <w:p w14:paraId="37B9EB20" w14:textId="77777777" w:rsidR="005A57E0" w:rsidRPr="008E4BFC" w:rsidRDefault="005A57E0" w:rsidP="009A38DB">
            <w:pPr>
              <w:spacing w:before="0"/>
              <w:rPr>
                <w:b/>
              </w:rPr>
            </w:pPr>
            <w:r w:rsidRPr="008E4BFC">
              <w:rPr>
                <w:rFonts w:eastAsia="Times New Roman" w:cs="Calibri"/>
                <w:b/>
                <w:lang w:eastAsia="pl-PL"/>
              </w:rPr>
              <w:t>Opieka i edukacja zdrowotna w chorobach przewlekłych-rany przewlekłe i przetoki</w:t>
            </w:r>
          </w:p>
        </w:tc>
      </w:tr>
      <w:tr w:rsidR="00912B21" w:rsidRPr="008E4BFC" w14:paraId="37B9EB26" w14:textId="77777777" w:rsidTr="00BB1D6F">
        <w:tc>
          <w:tcPr>
            <w:tcW w:w="0" w:type="auto"/>
            <w:gridSpan w:val="2"/>
            <w:vAlign w:val="center"/>
            <w:hideMark/>
          </w:tcPr>
          <w:p w14:paraId="37B9EB22" w14:textId="77777777" w:rsidR="005A57E0" w:rsidRPr="008E4BFC" w:rsidRDefault="005A57E0" w:rsidP="00BB1D6F">
            <w:pPr>
              <w:spacing w:before="0"/>
            </w:pPr>
            <w:r w:rsidRPr="008E4BFC">
              <w:t xml:space="preserve">Forma weryfikacji uzyskanych efektów uczenia się </w:t>
            </w:r>
          </w:p>
          <w:p w14:paraId="37B9EB23" w14:textId="77777777" w:rsidR="005A57E0" w:rsidRPr="008E4BFC" w:rsidRDefault="005A57E0" w:rsidP="00BB1D6F">
            <w:pPr>
              <w:spacing w:before="0"/>
            </w:pPr>
            <w:r w:rsidRPr="008E4BFC">
              <w:t xml:space="preserve">egzamin </w:t>
            </w:r>
          </w:p>
        </w:tc>
        <w:tc>
          <w:tcPr>
            <w:tcW w:w="0" w:type="auto"/>
            <w:gridSpan w:val="2"/>
            <w:vAlign w:val="center"/>
            <w:hideMark/>
          </w:tcPr>
          <w:p w14:paraId="37B9EB24" w14:textId="77777777" w:rsidR="005A57E0" w:rsidRPr="008E4BFC" w:rsidRDefault="005A57E0" w:rsidP="00BB1D6F">
            <w:pPr>
              <w:spacing w:before="0"/>
            </w:pPr>
            <w:r w:rsidRPr="008E4BFC">
              <w:t xml:space="preserve">Blok zajęciowy </w:t>
            </w:r>
          </w:p>
          <w:p w14:paraId="37B9EB25" w14:textId="77777777" w:rsidR="005A57E0" w:rsidRPr="008E4BFC" w:rsidRDefault="005A57E0" w:rsidP="00BB1D6F">
            <w:pPr>
              <w:spacing w:before="0"/>
            </w:pPr>
            <w:r w:rsidRPr="008E4BFC">
              <w:t xml:space="preserve">obowiązkowy do zaliczenia roku </w:t>
            </w:r>
          </w:p>
        </w:tc>
      </w:tr>
      <w:tr w:rsidR="00912B21" w:rsidRPr="008E4BFC" w14:paraId="37B9EB2B" w14:textId="77777777" w:rsidTr="00BB1D6F">
        <w:tc>
          <w:tcPr>
            <w:tcW w:w="0" w:type="auto"/>
            <w:gridSpan w:val="2"/>
            <w:vAlign w:val="center"/>
            <w:hideMark/>
          </w:tcPr>
          <w:p w14:paraId="37B9EB27" w14:textId="77777777" w:rsidR="005A57E0" w:rsidRPr="008E4BFC" w:rsidRDefault="005A57E0" w:rsidP="00BB1D6F">
            <w:pPr>
              <w:spacing w:before="0"/>
            </w:pPr>
            <w:r w:rsidRPr="008E4BFC">
              <w:t xml:space="preserve">Kierunek studiów </w:t>
            </w:r>
          </w:p>
          <w:p w14:paraId="37B9EB28" w14:textId="77777777" w:rsidR="005A57E0" w:rsidRPr="008E4BFC" w:rsidRDefault="005A57E0" w:rsidP="00BB1D6F">
            <w:pPr>
              <w:spacing w:before="0"/>
            </w:pPr>
            <w:r w:rsidRPr="008E4BFC">
              <w:t xml:space="preserve">Pielęgniarstwo </w:t>
            </w:r>
          </w:p>
        </w:tc>
        <w:tc>
          <w:tcPr>
            <w:tcW w:w="0" w:type="auto"/>
            <w:gridSpan w:val="2"/>
            <w:vAlign w:val="center"/>
            <w:hideMark/>
          </w:tcPr>
          <w:p w14:paraId="37B9EB29" w14:textId="77777777" w:rsidR="005A57E0" w:rsidRPr="008E4BFC" w:rsidRDefault="005A57E0" w:rsidP="00BB1D6F">
            <w:pPr>
              <w:spacing w:before="0"/>
            </w:pPr>
            <w:r w:rsidRPr="008E4BFC">
              <w:t xml:space="preserve">Cykl dydaktyczny </w:t>
            </w:r>
          </w:p>
          <w:p w14:paraId="37B9EB2A" w14:textId="5C5A95A9" w:rsidR="005A57E0" w:rsidRPr="008E4BFC" w:rsidRDefault="00E238B7" w:rsidP="00BB1D6F">
            <w:pPr>
              <w:spacing w:before="0"/>
            </w:pPr>
            <w:r w:rsidRPr="008E4BFC">
              <w:t>2023/25</w:t>
            </w:r>
            <w:r w:rsidR="005A57E0" w:rsidRPr="008E4BFC">
              <w:t xml:space="preserve"> </w:t>
            </w:r>
          </w:p>
        </w:tc>
      </w:tr>
      <w:tr w:rsidR="00912B21" w:rsidRPr="008E4BFC" w14:paraId="37B9EB32" w14:textId="77777777" w:rsidTr="00BB1D6F">
        <w:tc>
          <w:tcPr>
            <w:tcW w:w="0" w:type="auto"/>
            <w:gridSpan w:val="2"/>
            <w:vAlign w:val="center"/>
            <w:hideMark/>
          </w:tcPr>
          <w:p w14:paraId="37B9EB2C" w14:textId="77777777" w:rsidR="005A57E0" w:rsidRPr="008E4BFC" w:rsidRDefault="005A57E0" w:rsidP="00BB1D6F">
            <w:pPr>
              <w:spacing w:before="0"/>
            </w:pPr>
            <w:r w:rsidRPr="008E4BFC">
              <w:t xml:space="preserve">Języki wykładowe </w:t>
            </w:r>
          </w:p>
          <w:p w14:paraId="37B9EB2D" w14:textId="77777777" w:rsidR="005A57E0" w:rsidRPr="008E4BFC" w:rsidRDefault="005A57E0" w:rsidP="00BB1D6F">
            <w:pPr>
              <w:spacing w:before="0"/>
            </w:pPr>
            <w:r w:rsidRPr="008E4BFC">
              <w:t xml:space="preserve">Polski </w:t>
            </w:r>
          </w:p>
        </w:tc>
        <w:tc>
          <w:tcPr>
            <w:tcW w:w="0" w:type="auto"/>
            <w:vAlign w:val="center"/>
            <w:hideMark/>
          </w:tcPr>
          <w:p w14:paraId="37B9EB2E" w14:textId="77777777" w:rsidR="005A57E0" w:rsidRPr="008E4BFC" w:rsidRDefault="005A57E0" w:rsidP="00BB1D6F">
            <w:pPr>
              <w:spacing w:before="0"/>
            </w:pPr>
            <w:r w:rsidRPr="008E4BFC">
              <w:t xml:space="preserve">Profil studiów </w:t>
            </w:r>
          </w:p>
          <w:p w14:paraId="37B9EB2F" w14:textId="77777777" w:rsidR="005A57E0" w:rsidRPr="008E4BFC" w:rsidRDefault="005A57E0" w:rsidP="00BB1D6F">
            <w:pPr>
              <w:spacing w:before="0"/>
            </w:pPr>
            <w:r w:rsidRPr="008E4BFC">
              <w:t>praktyczny</w:t>
            </w:r>
          </w:p>
        </w:tc>
        <w:tc>
          <w:tcPr>
            <w:tcW w:w="0" w:type="auto"/>
            <w:vAlign w:val="center"/>
            <w:hideMark/>
          </w:tcPr>
          <w:p w14:paraId="37B9EB30" w14:textId="77777777" w:rsidR="005A57E0" w:rsidRPr="008E4BFC" w:rsidRDefault="005A57E0" w:rsidP="00BB1D6F">
            <w:pPr>
              <w:spacing w:before="0"/>
            </w:pPr>
            <w:r w:rsidRPr="008E4BFC">
              <w:t xml:space="preserve">Obligatoryjność </w:t>
            </w:r>
          </w:p>
          <w:p w14:paraId="37B9EB31" w14:textId="4E246CFC" w:rsidR="005A57E0" w:rsidRPr="008E4BFC" w:rsidRDefault="00E166DF" w:rsidP="00BB1D6F">
            <w:pPr>
              <w:spacing w:before="0"/>
            </w:pPr>
            <w:r>
              <w:t>obowiązkowy</w:t>
            </w:r>
          </w:p>
        </w:tc>
      </w:tr>
      <w:tr w:rsidR="00912B21" w:rsidRPr="008E4BFC" w14:paraId="37B9EB37" w14:textId="77777777" w:rsidTr="00BB1D6F">
        <w:tc>
          <w:tcPr>
            <w:tcW w:w="0" w:type="auto"/>
            <w:gridSpan w:val="2"/>
          </w:tcPr>
          <w:p w14:paraId="37B9EB33" w14:textId="77777777" w:rsidR="005A57E0" w:rsidRPr="008E4BFC" w:rsidRDefault="005A57E0" w:rsidP="00BB1D6F">
            <w:pPr>
              <w:spacing w:before="0"/>
            </w:pPr>
            <w:r w:rsidRPr="008E4BFC">
              <w:t xml:space="preserve">Sposób realizacji i godziny zajęć </w:t>
            </w:r>
          </w:p>
          <w:p w14:paraId="37B9EB34" w14:textId="77777777" w:rsidR="005A57E0" w:rsidRPr="008E4BFC" w:rsidRDefault="002D7C03" w:rsidP="00BB1D6F">
            <w:pPr>
              <w:spacing w:before="0"/>
            </w:pPr>
            <w:r w:rsidRPr="008E4BFC">
              <w:t>Wykład: 10, e-learning</w:t>
            </w:r>
            <w:r w:rsidR="005A57E0" w:rsidRPr="008E4BFC">
              <w:t>: 10</w:t>
            </w:r>
            <w:r w:rsidRPr="008E4BFC">
              <w:t xml:space="preserve">, </w:t>
            </w:r>
            <w:r w:rsidR="005A57E0" w:rsidRPr="008E4BFC">
              <w:t xml:space="preserve"> </w:t>
            </w:r>
            <w:r w:rsidRPr="008E4BFC">
              <w:t>ćwiczenia kliniczne: 5</w:t>
            </w:r>
          </w:p>
        </w:tc>
        <w:tc>
          <w:tcPr>
            <w:tcW w:w="0" w:type="auto"/>
            <w:gridSpan w:val="2"/>
          </w:tcPr>
          <w:p w14:paraId="37B9EB35" w14:textId="77777777" w:rsidR="005A57E0" w:rsidRPr="008E4BFC" w:rsidRDefault="005A57E0" w:rsidP="00BB1D6F">
            <w:pPr>
              <w:spacing w:before="0"/>
            </w:pPr>
            <w:r w:rsidRPr="008E4BFC">
              <w:t xml:space="preserve">Liczba punktów ECTS </w:t>
            </w:r>
          </w:p>
          <w:p w14:paraId="37B9EB36" w14:textId="77777777" w:rsidR="005A57E0" w:rsidRPr="008E4BFC" w:rsidRDefault="002D7C03" w:rsidP="00BB1D6F">
            <w:pPr>
              <w:spacing w:before="0"/>
            </w:pPr>
            <w:r w:rsidRPr="008E4BFC">
              <w:t>2</w:t>
            </w:r>
          </w:p>
        </w:tc>
      </w:tr>
      <w:tr w:rsidR="00912B21" w:rsidRPr="008E4BFC" w14:paraId="37B9EB3E" w14:textId="77777777" w:rsidTr="00BB1D6F">
        <w:tc>
          <w:tcPr>
            <w:tcW w:w="0" w:type="auto"/>
            <w:vAlign w:val="center"/>
            <w:hideMark/>
          </w:tcPr>
          <w:p w14:paraId="37B9EB38" w14:textId="77777777" w:rsidR="005A57E0" w:rsidRPr="008E4BFC" w:rsidRDefault="005A57E0" w:rsidP="00BB1D6F">
            <w:pPr>
              <w:spacing w:before="0"/>
            </w:pPr>
            <w:r w:rsidRPr="008E4BFC">
              <w:t xml:space="preserve">Poziom kształcenia </w:t>
            </w:r>
          </w:p>
          <w:p w14:paraId="37B9EB39" w14:textId="77777777" w:rsidR="005A57E0" w:rsidRPr="008E4BFC" w:rsidRDefault="005A57E0" w:rsidP="00BB1D6F">
            <w:pPr>
              <w:spacing w:before="0"/>
            </w:pPr>
            <w:r w:rsidRPr="008E4BFC">
              <w:t xml:space="preserve">drugiego stopnia </w:t>
            </w:r>
          </w:p>
        </w:tc>
        <w:tc>
          <w:tcPr>
            <w:tcW w:w="0" w:type="auto"/>
            <w:vAlign w:val="center"/>
            <w:hideMark/>
          </w:tcPr>
          <w:p w14:paraId="37B9EB3A" w14:textId="77777777" w:rsidR="005A57E0" w:rsidRPr="008E4BFC" w:rsidRDefault="005A57E0" w:rsidP="00BB1D6F">
            <w:pPr>
              <w:spacing w:before="0"/>
            </w:pPr>
            <w:r w:rsidRPr="008E4BFC">
              <w:t xml:space="preserve">Forma studiów </w:t>
            </w:r>
          </w:p>
          <w:p w14:paraId="37B9EB3B" w14:textId="77777777" w:rsidR="005A57E0" w:rsidRPr="008E4BFC" w:rsidRDefault="005A57E0" w:rsidP="00BB1D6F">
            <w:pPr>
              <w:spacing w:before="0"/>
            </w:pPr>
            <w:r w:rsidRPr="008E4BFC">
              <w:t xml:space="preserve">stacjonarne </w:t>
            </w:r>
          </w:p>
        </w:tc>
        <w:tc>
          <w:tcPr>
            <w:tcW w:w="0" w:type="auto"/>
            <w:gridSpan w:val="2"/>
            <w:vAlign w:val="center"/>
            <w:hideMark/>
          </w:tcPr>
          <w:p w14:paraId="37B9EB3C" w14:textId="77777777" w:rsidR="005A57E0" w:rsidRPr="008E4BFC" w:rsidRDefault="005A57E0" w:rsidP="00BB1D6F">
            <w:pPr>
              <w:spacing w:before="0"/>
            </w:pPr>
            <w:r w:rsidRPr="008E4BFC">
              <w:t xml:space="preserve">Dyscypliny </w:t>
            </w:r>
          </w:p>
          <w:p w14:paraId="37B9EB3D" w14:textId="6491BB13" w:rsidR="005A57E0" w:rsidRPr="008E4BFC" w:rsidRDefault="004B0ED5" w:rsidP="00BB1D6F">
            <w:pPr>
              <w:spacing w:before="0"/>
            </w:pPr>
            <w:r w:rsidRPr="008E4BFC">
              <w:t>Nauki o zdrowiu i nauki medyczne</w:t>
            </w:r>
            <w:r w:rsidR="005A57E0" w:rsidRPr="008E4BFC">
              <w:t xml:space="preserve"> </w:t>
            </w:r>
          </w:p>
        </w:tc>
      </w:tr>
      <w:tr w:rsidR="00912B21" w:rsidRPr="008E4BFC" w14:paraId="37B9EB41" w14:textId="77777777" w:rsidTr="001F2221">
        <w:tc>
          <w:tcPr>
            <w:tcW w:w="0" w:type="auto"/>
            <w:vAlign w:val="center"/>
            <w:hideMark/>
          </w:tcPr>
          <w:p w14:paraId="37B9EB3F" w14:textId="77777777" w:rsidR="005A57E0" w:rsidRPr="008E4BFC" w:rsidRDefault="005A57E0" w:rsidP="00BB1D6F">
            <w:pPr>
              <w:spacing w:before="0"/>
            </w:pPr>
            <w:r w:rsidRPr="008E4BFC">
              <w:t xml:space="preserve">Koordynator przedmiotu </w:t>
            </w:r>
          </w:p>
        </w:tc>
        <w:tc>
          <w:tcPr>
            <w:tcW w:w="0" w:type="auto"/>
            <w:gridSpan w:val="3"/>
            <w:vAlign w:val="center"/>
          </w:tcPr>
          <w:p w14:paraId="37B9EB40" w14:textId="6436A02E" w:rsidR="005A57E0" w:rsidRPr="008E4BFC" w:rsidRDefault="00FA53DA" w:rsidP="00BB1D6F">
            <w:pPr>
              <w:spacing w:before="0"/>
            </w:pPr>
            <w:r w:rsidRPr="008E4BFC">
              <w:t>Stanisław Dyl</w:t>
            </w:r>
          </w:p>
        </w:tc>
      </w:tr>
      <w:tr w:rsidR="00912B21" w:rsidRPr="008E4BFC" w14:paraId="37B9EB44" w14:textId="77777777" w:rsidTr="001F2221">
        <w:tc>
          <w:tcPr>
            <w:tcW w:w="0" w:type="auto"/>
            <w:vAlign w:val="center"/>
            <w:hideMark/>
          </w:tcPr>
          <w:p w14:paraId="37B9EB42" w14:textId="77777777" w:rsidR="005A57E0" w:rsidRPr="008E4BFC" w:rsidRDefault="005A57E0" w:rsidP="00BB1D6F">
            <w:pPr>
              <w:spacing w:before="0"/>
            </w:pPr>
            <w:r w:rsidRPr="008E4BFC">
              <w:t>Prowadzący zajęcia</w:t>
            </w:r>
          </w:p>
        </w:tc>
        <w:tc>
          <w:tcPr>
            <w:tcW w:w="0" w:type="auto"/>
            <w:gridSpan w:val="3"/>
            <w:vAlign w:val="center"/>
          </w:tcPr>
          <w:p w14:paraId="37B9EB43" w14:textId="325B2233" w:rsidR="005A57E0" w:rsidRPr="008E4BFC" w:rsidRDefault="00E86755" w:rsidP="003335F8">
            <w:pPr>
              <w:spacing w:before="0"/>
            </w:pPr>
            <w:r w:rsidRPr="008E4BFC">
              <w:t xml:space="preserve">Stanisław Dyl, Jolanta Rutka, Renata Gryglewska, </w:t>
            </w:r>
            <w:r w:rsidR="00912B21" w:rsidRPr="008E4BFC">
              <w:t>Małgorzata Wolińska, Agnieszka Zielińska, Irena Beńko</w:t>
            </w:r>
          </w:p>
        </w:tc>
      </w:tr>
      <w:tr w:rsidR="005A57E0" w:rsidRPr="008E4BFC" w14:paraId="37B9EB47" w14:textId="77777777" w:rsidTr="00BB1D6F">
        <w:tc>
          <w:tcPr>
            <w:tcW w:w="0" w:type="auto"/>
            <w:gridSpan w:val="4"/>
            <w:hideMark/>
          </w:tcPr>
          <w:p w14:paraId="37B9EB45" w14:textId="77777777" w:rsidR="005A57E0" w:rsidRPr="008E4BFC" w:rsidRDefault="005A57E0" w:rsidP="00BB1D6F">
            <w:pPr>
              <w:spacing w:before="0"/>
            </w:pPr>
            <w:r w:rsidRPr="008E4BFC">
              <w:t>Grupa zajęć standardu</w:t>
            </w:r>
          </w:p>
          <w:p w14:paraId="37B9EB46" w14:textId="77777777" w:rsidR="005A57E0" w:rsidRPr="008E4BFC" w:rsidRDefault="005A57E0" w:rsidP="00BB1D6F">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Do dyspozycji uczelni</w:t>
            </w:r>
          </w:p>
        </w:tc>
      </w:tr>
    </w:tbl>
    <w:p w14:paraId="37B9EB48" w14:textId="77777777" w:rsidR="005A57E0" w:rsidRPr="008E4BFC" w:rsidRDefault="005A57E0" w:rsidP="005A57E0">
      <w:pPr>
        <w:pStyle w:val="Nagwek1"/>
        <w:spacing w:before="0"/>
        <w:rPr>
          <w:rFonts w:asciiTheme="minorHAnsi" w:hAnsiTheme="minorHAnsi"/>
        </w:rPr>
      </w:pPr>
      <w:r w:rsidRPr="008E4BFC">
        <w:rPr>
          <w:rFonts w:asciiTheme="minorHAnsi" w:hAnsiTheme="minorHAnsi"/>
        </w:rPr>
        <w:t xml:space="preserve">Informacje Wymagania wstępne i dodatkowe </w:t>
      </w:r>
    </w:p>
    <w:p w14:paraId="37B9EB49" w14:textId="77777777" w:rsidR="005A57E0" w:rsidRPr="008E4BFC" w:rsidRDefault="005A57E0" w:rsidP="005A57E0">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Wiedza, umiejętności i kompetencje z zakresu programu studiów I stopnia na kierunku pielęgniarstwo </w:t>
      </w:r>
    </w:p>
    <w:p w14:paraId="37B9EB4A" w14:textId="77777777" w:rsidR="005A57E0" w:rsidRPr="008E4BFC" w:rsidRDefault="005A57E0" w:rsidP="005A57E0">
      <w:pPr>
        <w:pStyle w:val="Nagwek1"/>
        <w:spacing w:before="0"/>
        <w:rPr>
          <w:rFonts w:asciiTheme="minorHAnsi" w:hAnsiTheme="minorHAnsi"/>
        </w:rPr>
      </w:pPr>
      <w:r w:rsidRPr="008E4BFC">
        <w:rPr>
          <w:rFonts w:asciiTheme="minorHAnsi" w:hAnsiTheme="minorHAnsi"/>
        </w:rPr>
        <w:t xml:space="preserve">Cele kształcenia dla przedmiotu </w:t>
      </w:r>
    </w:p>
    <w:tbl>
      <w:tblPr>
        <w:tblStyle w:val="Siatkatabelijasna"/>
        <w:tblW w:w="0" w:type="auto"/>
        <w:tblLook w:val="04A0" w:firstRow="1" w:lastRow="0" w:firstColumn="1" w:lastColumn="0" w:noHBand="0" w:noVBand="1"/>
      </w:tblPr>
      <w:tblGrid>
        <w:gridCol w:w="445"/>
        <w:gridCol w:w="8572"/>
      </w:tblGrid>
      <w:tr w:rsidR="005A57E0" w:rsidRPr="008E4BFC" w14:paraId="37B9EB4D" w14:textId="77777777" w:rsidTr="00BB1D6F">
        <w:tc>
          <w:tcPr>
            <w:tcW w:w="0" w:type="auto"/>
            <w:hideMark/>
          </w:tcPr>
          <w:p w14:paraId="37B9EB4B" w14:textId="77777777" w:rsidR="005A57E0" w:rsidRPr="008E4BFC" w:rsidRDefault="005A57E0" w:rsidP="00BB1D6F">
            <w:pPr>
              <w:spacing w:before="0"/>
            </w:pPr>
            <w:r w:rsidRPr="008E4BFC">
              <w:t xml:space="preserve">C1 </w:t>
            </w:r>
          </w:p>
        </w:tc>
        <w:tc>
          <w:tcPr>
            <w:tcW w:w="0" w:type="auto"/>
            <w:hideMark/>
          </w:tcPr>
          <w:p w14:paraId="37B9EB4C" w14:textId="77777777" w:rsidR="005A57E0" w:rsidRPr="008E4BFC" w:rsidRDefault="005A57E0" w:rsidP="009A38DB">
            <w:pPr>
              <w:spacing w:before="0"/>
              <w:jc w:val="both"/>
            </w:pPr>
            <w:r w:rsidRPr="008E4BFC">
              <w:t xml:space="preserve">Celem kształcenia jest: - opanowanie przez studentów wiedzy i umiejętności z zakresu opieki i edukacji terapeutycznej nad pacjentami z ranami przewlekłymi i przetoką jelitową  wymagającymi leczenia specjalistycznego, uświadomienie studentom konieczności systematycznego uzupełniania i uaktualniania wiedzy w tym zakresie, - doskonalenie kształtowania u studentów postaw odpowiedzialności w opiece nad chorym oraz przestrzegania zasad etyki zawodowej. </w:t>
            </w:r>
          </w:p>
        </w:tc>
      </w:tr>
    </w:tbl>
    <w:p w14:paraId="37B9EB4E" w14:textId="77777777" w:rsidR="005A57E0" w:rsidRPr="008E4BFC" w:rsidRDefault="005A57E0" w:rsidP="005A57E0">
      <w:pPr>
        <w:pStyle w:val="Nagwek1"/>
        <w:spacing w:before="0"/>
        <w:rPr>
          <w:rFonts w:asciiTheme="minorHAnsi" w:hAnsiTheme="minorHAnsi"/>
        </w:rPr>
      </w:pPr>
      <w:r w:rsidRPr="008E4BFC">
        <w:rPr>
          <w:rFonts w:asciiTheme="minorHAnsi" w:hAnsiTheme="minorHAnsi"/>
        </w:rPr>
        <w:t xml:space="preserve">Efekty uczenia się dla przedmiotu </w:t>
      </w:r>
    </w:p>
    <w:tbl>
      <w:tblPr>
        <w:tblStyle w:val="Siatkatabelijasna"/>
        <w:tblW w:w="0" w:type="auto"/>
        <w:tblLook w:val="04A0" w:firstRow="1" w:lastRow="0" w:firstColumn="1" w:lastColumn="0" w:noHBand="0" w:noVBand="1"/>
      </w:tblPr>
      <w:tblGrid>
        <w:gridCol w:w="585"/>
        <w:gridCol w:w="7052"/>
        <w:gridCol w:w="1380"/>
      </w:tblGrid>
      <w:tr w:rsidR="005A57E0" w:rsidRPr="008E4BFC" w14:paraId="37B9EB52" w14:textId="77777777" w:rsidTr="00BB1D6F">
        <w:tc>
          <w:tcPr>
            <w:tcW w:w="0" w:type="auto"/>
            <w:vAlign w:val="center"/>
            <w:hideMark/>
          </w:tcPr>
          <w:p w14:paraId="37B9EB4F" w14:textId="77777777" w:rsidR="005A57E0" w:rsidRPr="008E4BFC" w:rsidRDefault="005A57E0" w:rsidP="00BB1D6F">
            <w:pPr>
              <w:spacing w:before="0"/>
            </w:pPr>
            <w:r w:rsidRPr="008E4BFC">
              <w:t xml:space="preserve">Kod </w:t>
            </w:r>
          </w:p>
        </w:tc>
        <w:tc>
          <w:tcPr>
            <w:tcW w:w="0" w:type="auto"/>
            <w:vAlign w:val="center"/>
            <w:hideMark/>
          </w:tcPr>
          <w:p w14:paraId="37B9EB50" w14:textId="77777777" w:rsidR="005A57E0" w:rsidRPr="008E4BFC" w:rsidRDefault="005A57E0" w:rsidP="00BB1D6F">
            <w:pPr>
              <w:spacing w:before="0"/>
            </w:pPr>
            <w:r w:rsidRPr="008E4BFC">
              <w:t xml:space="preserve">Efekty w zakresie </w:t>
            </w:r>
          </w:p>
        </w:tc>
        <w:tc>
          <w:tcPr>
            <w:tcW w:w="0" w:type="auto"/>
            <w:hideMark/>
          </w:tcPr>
          <w:p w14:paraId="37B9EB51" w14:textId="77777777" w:rsidR="005A57E0" w:rsidRPr="008E4BFC" w:rsidRDefault="005A57E0" w:rsidP="00BB1D6F">
            <w:pPr>
              <w:spacing w:before="0"/>
              <w:jc w:val="center"/>
            </w:pPr>
            <w:r w:rsidRPr="008E4BFC">
              <w:t xml:space="preserve">Kierunkowe efekty uczenia się </w:t>
            </w:r>
          </w:p>
        </w:tc>
      </w:tr>
      <w:tr w:rsidR="009A38DB" w:rsidRPr="008E4BFC" w14:paraId="37B9EB54" w14:textId="77777777" w:rsidTr="00BB1D6F">
        <w:tc>
          <w:tcPr>
            <w:tcW w:w="0" w:type="auto"/>
            <w:gridSpan w:val="3"/>
          </w:tcPr>
          <w:p w14:paraId="37B9EB53" w14:textId="77777777" w:rsidR="009A38DB" w:rsidRPr="008E4BFC" w:rsidRDefault="009A38DB" w:rsidP="009A38DB">
            <w:pPr>
              <w:spacing w:before="0"/>
              <w:rPr>
                <w:b/>
              </w:rPr>
            </w:pPr>
            <w:r w:rsidRPr="008E4BFC">
              <w:rPr>
                <w:b/>
              </w:rPr>
              <w:t xml:space="preserve">Wiedzy – Student zna i rozumie: </w:t>
            </w:r>
          </w:p>
        </w:tc>
      </w:tr>
      <w:tr w:rsidR="009A38DB" w:rsidRPr="008E4BFC" w14:paraId="37B9EB58" w14:textId="77777777" w:rsidTr="00BB1D6F">
        <w:tc>
          <w:tcPr>
            <w:tcW w:w="0" w:type="auto"/>
          </w:tcPr>
          <w:p w14:paraId="37B9EB55" w14:textId="77777777" w:rsidR="009A38DB" w:rsidRPr="008E4BFC" w:rsidRDefault="009A38DB" w:rsidP="009A38DB">
            <w:pPr>
              <w:spacing w:before="0"/>
            </w:pPr>
            <w:r w:rsidRPr="008E4BFC">
              <w:t xml:space="preserve">W1 </w:t>
            </w:r>
          </w:p>
        </w:tc>
        <w:tc>
          <w:tcPr>
            <w:tcW w:w="0" w:type="auto"/>
          </w:tcPr>
          <w:p w14:paraId="37B9EB56" w14:textId="77777777" w:rsidR="009A38DB" w:rsidRPr="008E4BFC" w:rsidRDefault="009A38DB" w:rsidP="009A38DB">
            <w:pPr>
              <w:spacing w:before="0"/>
            </w:pPr>
            <w:r w:rsidRPr="008E4BFC">
              <w:t xml:space="preserve">wytyczne terapeutyczne i standardy opieki pielęgniarskiej w chorobach przewlekłych </w:t>
            </w:r>
          </w:p>
        </w:tc>
        <w:tc>
          <w:tcPr>
            <w:tcW w:w="0" w:type="auto"/>
            <w:vAlign w:val="center"/>
          </w:tcPr>
          <w:p w14:paraId="37B9EB57" w14:textId="77777777" w:rsidR="009A38DB" w:rsidRPr="008E4BFC" w:rsidRDefault="009A38DB" w:rsidP="009A38DB">
            <w:pPr>
              <w:spacing w:before="0"/>
              <w:jc w:val="center"/>
            </w:pPr>
            <w:r w:rsidRPr="008E4BFC">
              <w:rPr>
                <w:rStyle w:val="popup"/>
              </w:rPr>
              <w:t>O.W4</w:t>
            </w:r>
          </w:p>
        </w:tc>
      </w:tr>
      <w:tr w:rsidR="009A38DB" w:rsidRPr="008E4BFC" w14:paraId="37B9EB5C" w14:textId="77777777" w:rsidTr="00BB1D6F">
        <w:tc>
          <w:tcPr>
            <w:tcW w:w="0" w:type="auto"/>
          </w:tcPr>
          <w:p w14:paraId="37B9EB59" w14:textId="77777777" w:rsidR="009A38DB" w:rsidRPr="008E4BFC" w:rsidRDefault="009A38DB" w:rsidP="009A38DB">
            <w:pPr>
              <w:spacing w:before="0"/>
            </w:pPr>
            <w:r w:rsidRPr="008E4BFC">
              <w:t xml:space="preserve">W2 </w:t>
            </w:r>
          </w:p>
        </w:tc>
        <w:tc>
          <w:tcPr>
            <w:tcW w:w="0" w:type="auto"/>
          </w:tcPr>
          <w:p w14:paraId="37B9EB5A" w14:textId="77777777" w:rsidR="009A38DB" w:rsidRPr="008E4BFC" w:rsidRDefault="009A38DB" w:rsidP="009A38DB">
            <w:pPr>
              <w:spacing w:before="0"/>
            </w:pPr>
            <w:r w:rsidRPr="008E4BFC">
              <w:t xml:space="preserve">zasady i metody edukacji osób zdrowych i chorych w chorobach przewlekłych </w:t>
            </w:r>
          </w:p>
        </w:tc>
        <w:tc>
          <w:tcPr>
            <w:tcW w:w="0" w:type="auto"/>
            <w:vAlign w:val="center"/>
          </w:tcPr>
          <w:p w14:paraId="37B9EB5B" w14:textId="77777777" w:rsidR="009A38DB" w:rsidRPr="008E4BFC" w:rsidRDefault="009A38DB" w:rsidP="009A38DB">
            <w:pPr>
              <w:spacing w:before="0"/>
              <w:jc w:val="center"/>
            </w:pPr>
            <w:r w:rsidRPr="008E4BFC">
              <w:rPr>
                <w:rStyle w:val="popup"/>
              </w:rPr>
              <w:t>O.W5</w:t>
            </w:r>
          </w:p>
        </w:tc>
      </w:tr>
      <w:tr w:rsidR="009A38DB" w:rsidRPr="008E4BFC" w14:paraId="37B9EB60" w14:textId="77777777" w:rsidTr="00BB1D6F">
        <w:tc>
          <w:tcPr>
            <w:tcW w:w="0" w:type="auto"/>
          </w:tcPr>
          <w:p w14:paraId="37B9EB5D" w14:textId="77777777" w:rsidR="009A38DB" w:rsidRPr="008E4BFC" w:rsidRDefault="009A38DB" w:rsidP="00BB1D6F">
            <w:pPr>
              <w:spacing w:before="0"/>
            </w:pPr>
            <w:r w:rsidRPr="008E4BFC">
              <w:t>W</w:t>
            </w:r>
            <w:r w:rsidR="00BB1D6F" w:rsidRPr="008E4BFC">
              <w:t>3</w:t>
            </w:r>
            <w:r w:rsidRPr="008E4BFC">
              <w:t xml:space="preserve"> </w:t>
            </w:r>
          </w:p>
        </w:tc>
        <w:tc>
          <w:tcPr>
            <w:tcW w:w="0" w:type="auto"/>
          </w:tcPr>
          <w:p w14:paraId="37B9EB5E" w14:textId="77777777" w:rsidR="009A38DB" w:rsidRPr="008E4BFC" w:rsidRDefault="009A38DB" w:rsidP="009A38DB">
            <w:pPr>
              <w:spacing w:before="0"/>
            </w:pPr>
            <w:r w:rsidRPr="008E4BFC">
              <w:t xml:space="preserve">metody oceny ran przewlekłych i ich klasyfikację </w:t>
            </w:r>
          </w:p>
        </w:tc>
        <w:tc>
          <w:tcPr>
            <w:tcW w:w="0" w:type="auto"/>
            <w:vAlign w:val="center"/>
          </w:tcPr>
          <w:p w14:paraId="37B9EB5F" w14:textId="77777777" w:rsidR="009A38DB" w:rsidRPr="008E4BFC" w:rsidRDefault="009A38DB" w:rsidP="009A38DB">
            <w:pPr>
              <w:spacing w:before="0"/>
              <w:jc w:val="center"/>
            </w:pPr>
            <w:r w:rsidRPr="008E4BFC">
              <w:rPr>
                <w:rStyle w:val="popup"/>
              </w:rPr>
              <w:t>B.W38</w:t>
            </w:r>
          </w:p>
        </w:tc>
      </w:tr>
      <w:tr w:rsidR="009A38DB" w:rsidRPr="008E4BFC" w14:paraId="37B9EB64" w14:textId="77777777" w:rsidTr="00BB1D6F">
        <w:tc>
          <w:tcPr>
            <w:tcW w:w="0" w:type="auto"/>
          </w:tcPr>
          <w:p w14:paraId="37B9EB61" w14:textId="77777777" w:rsidR="009A38DB" w:rsidRPr="008E4BFC" w:rsidRDefault="009A38DB" w:rsidP="00BB1D6F">
            <w:pPr>
              <w:spacing w:before="0"/>
            </w:pPr>
            <w:r w:rsidRPr="008E4BFC">
              <w:lastRenderedPageBreak/>
              <w:t>W</w:t>
            </w:r>
            <w:r w:rsidR="00BB1D6F" w:rsidRPr="008E4BFC">
              <w:t>4</w:t>
            </w:r>
            <w:r w:rsidRPr="008E4BFC">
              <w:t xml:space="preserve"> </w:t>
            </w:r>
          </w:p>
        </w:tc>
        <w:tc>
          <w:tcPr>
            <w:tcW w:w="0" w:type="auto"/>
          </w:tcPr>
          <w:p w14:paraId="37B9EB62" w14:textId="77777777" w:rsidR="009A38DB" w:rsidRPr="008E4BFC" w:rsidRDefault="009A38DB" w:rsidP="009A38DB">
            <w:pPr>
              <w:spacing w:before="0"/>
            </w:pPr>
            <w:r w:rsidRPr="008E4BFC">
              <w:t xml:space="preserve">nowoczesne metody terapii i rolę </w:t>
            </w:r>
            <w:proofErr w:type="spellStart"/>
            <w:r w:rsidRPr="008E4BFC">
              <w:t>hiperbarii</w:t>
            </w:r>
            <w:proofErr w:type="spellEnd"/>
            <w:r w:rsidRPr="008E4BFC">
              <w:t xml:space="preserve"> tlenowej oraz terapii podciśnieniowej w procesie leczenia najczęściej występujących ran przewlekłych, w szczególności owrzodzeń żylnych, owrzodzeń niedokrwiennych, odleżyn, </w:t>
            </w:r>
            <w:proofErr w:type="spellStart"/>
            <w:r w:rsidRPr="008E4BFC">
              <w:t>odmrożeń</w:t>
            </w:r>
            <w:proofErr w:type="spellEnd"/>
            <w:r w:rsidRPr="008E4BFC">
              <w:t xml:space="preserve">, zespołu stopy cukrzycowej </w:t>
            </w:r>
          </w:p>
        </w:tc>
        <w:tc>
          <w:tcPr>
            <w:tcW w:w="0" w:type="auto"/>
            <w:vAlign w:val="center"/>
          </w:tcPr>
          <w:p w14:paraId="37B9EB63" w14:textId="77777777" w:rsidR="009A38DB" w:rsidRPr="008E4BFC" w:rsidRDefault="009A38DB" w:rsidP="009A38DB">
            <w:pPr>
              <w:spacing w:before="0"/>
              <w:jc w:val="center"/>
            </w:pPr>
            <w:r w:rsidRPr="008E4BFC">
              <w:rPr>
                <w:rStyle w:val="popup"/>
              </w:rPr>
              <w:t>B.W39</w:t>
            </w:r>
          </w:p>
        </w:tc>
      </w:tr>
      <w:tr w:rsidR="009A38DB" w:rsidRPr="008E4BFC" w14:paraId="37B9EB68" w14:textId="77777777" w:rsidTr="00BB1D6F">
        <w:tc>
          <w:tcPr>
            <w:tcW w:w="0" w:type="auto"/>
          </w:tcPr>
          <w:p w14:paraId="37B9EB65" w14:textId="77777777" w:rsidR="009A38DB" w:rsidRPr="008E4BFC" w:rsidRDefault="009A38DB" w:rsidP="00713FEC">
            <w:pPr>
              <w:spacing w:before="0"/>
            </w:pPr>
            <w:r w:rsidRPr="008E4BFC">
              <w:t>W</w:t>
            </w:r>
            <w:r w:rsidR="00713FEC" w:rsidRPr="008E4BFC">
              <w:t>5</w:t>
            </w:r>
            <w:r w:rsidRPr="008E4BFC">
              <w:t xml:space="preserve"> </w:t>
            </w:r>
          </w:p>
        </w:tc>
        <w:tc>
          <w:tcPr>
            <w:tcW w:w="0" w:type="auto"/>
          </w:tcPr>
          <w:p w14:paraId="37B9EB66" w14:textId="77777777" w:rsidR="009A38DB" w:rsidRPr="008E4BFC" w:rsidRDefault="009A38DB" w:rsidP="009A38DB">
            <w:pPr>
              <w:spacing w:before="0"/>
            </w:pPr>
            <w:r w:rsidRPr="008E4BFC">
              <w:t xml:space="preserve">zasady doboru opatrunków w leczeniu ran przewlekłych </w:t>
            </w:r>
          </w:p>
        </w:tc>
        <w:tc>
          <w:tcPr>
            <w:tcW w:w="0" w:type="auto"/>
            <w:vAlign w:val="center"/>
          </w:tcPr>
          <w:p w14:paraId="37B9EB67" w14:textId="77777777" w:rsidR="009A38DB" w:rsidRPr="008E4BFC" w:rsidRDefault="009A38DB" w:rsidP="009A38DB">
            <w:pPr>
              <w:spacing w:before="0"/>
              <w:jc w:val="center"/>
            </w:pPr>
            <w:r w:rsidRPr="008E4BFC">
              <w:rPr>
                <w:rStyle w:val="popup"/>
              </w:rPr>
              <w:t>B.W40</w:t>
            </w:r>
          </w:p>
        </w:tc>
      </w:tr>
      <w:tr w:rsidR="009A38DB" w:rsidRPr="008E4BFC" w14:paraId="37B9EB6C" w14:textId="77777777" w:rsidTr="00BB1D6F">
        <w:tc>
          <w:tcPr>
            <w:tcW w:w="0" w:type="auto"/>
          </w:tcPr>
          <w:p w14:paraId="37B9EB69" w14:textId="77777777" w:rsidR="009A38DB" w:rsidRPr="008E4BFC" w:rsidRDefault="009A38DB" w:rsidP="00713FEC">
            <w:pPr>
              <w:spacing w:before="0"/>
            </w:pPr>
            <w:r w:rsidRPr="008E4BFC">
              <w:t>W</w:t>
            </w:r>
            <w:r w:rsidR="00713FEC" w:rsidRPr="008E4BFC">
              <w:t>6</w:t>
            </w:r>
            <w:r w:rsidRPr="008E4BFC">
              <w:t xml:space="preserve"> </w:t>
            </w:r>
          </w:p>
        </w:tc>
        <w:tc>
          <w:tcPr>
            <w:tcW w:w="0" w:type="auto"/>
          </w:tcPr>
          <w:p w14:paraId="37B9EB6A" w14:textId="77777777" w:rsidR="009A38DB" w:rsidRPr="008E4BFC" w:rsidRDefault="009A38DB" w:rsidP="009A38DB">
            <w:pPr>
              <w:spacing w:before="0"/>
            </w:pPr>
            <w:r w:rsidRPr="008E4BFC">
              <w:t xml:space="preserve">zasady przygotowania pacjenta i jego rodziny w zakresie profilaktyki występowania ran oraz ich powikłań </w:t>
            </w:r>
          </w:p>
        </w:tc>
        <w:tc>
          <w:tcPr>
            <w:tcW w:w="0" w:type="auto"/>
            <w:vAlign w:val="center"/>
          </w:tcPr>
          <w:p w14:paraId="37B9EB6B" w14:textId="77777777" w:rsidR="009A38DB" w:rsidRPr="008E4BFC" w:rsidRDefault="009A38DB" w:rsidP="009A38DB">
            <w:pPr>
              <w:spacing w:before="0"/>
              <w:jc w:val="center"/>
            </w:pPr>
            <w:r w:rsidRPr="008E4BFC">
              <w:rPr>
                <w:rStyle w:val="popup"/>
              </w:rPr>
              <w:t>B.W41</w:t>
            </w:r>
          </w:p>
        </w:tc>
      </w:tr>
      <w:tr w:rsidR="009A38DB" w:rsidRPr="008E4BFC" w14:paraId="37B9EB70" w14:textId="77777777" w:rsidTr="00BB1D6F">
        <w:tc>
          <w:tcPr>
            <w:tcW w:w="0" w:type="auto"/>
          </w:tcPr>
          <w:p w14:paraId="37B9EB6D" w14:textId="77777777" w:rsidR="009A38DB" w:rsidRPr="008E4BFC" w:rsidRDefault="009A38DB" w:rsidP="00713FEC">
            <w:pPr>
              <w:spacing w:before="0"/>
            </w:pPr>
            <w:r w:rsidRPr="008E4BFC">
              <w:t>W</w:t>
            </w:r>
            <w:r w:rsidR="00713FEC" w:rsidRPr="008E4BFC">
              <w:t>7</w:t>
            </w:r>
            <w:r w:rsidRPr="008E4BFC">
              <w:t xml:space="preserve"> </w:t>
            </w:r>
          </w:p>
        </w:tc>
        <w:tc>
          <w:tcPr>
            <w:tcW w:w="0" w:type="auto"/>
          </w:tcPr>
          <w:p w14:paraId="37B9EB6E" w14:textId="77777777" w:rsidR="009A38DB" w:rsidRPr="008E4BFC" w:rsidRDefault="009A38DB" w:rsidP="009A38DB">
            <w:pPr>
              <w:spacing w:before="0"/>
            </w:pPr>
            <w:r w:rsidRPr="008E4BFC">
              <w:t xml:space="preserve">zasady oceny funkcjonowania przetoki jelitowej i moczowej oraz ich powikłań </w:t>
            </w:r>
          </w:p>
        </w:tc>
        <w:tc>
          <w:tcPr>
            <w:tcW w:w="0" w:type="auto"/>
            <w:vAlign w:val="center"/>
          </w:tcPr>
          <w:p w14:paraId="37B9EB6F" w14:textId="77777777" w:rsidR="009A38DB" w:rsidRPr="008E4BFC" w:rsidRDefault="009A38DB" w:rsidP="009A38DB">
            <w:pPr>
              <w:spacing w:before="0"/>
              <w:jc w:val="center"/>
            </w:pPr>
            <w:r w:rsidRPr="008E4BFC">
              <w:rPr>
                <w:rStyle w:val="popup"/>
              </w:rPr>
              <w:t>B.W42</w:t>
            </w:r>
          </w:p>
        </w:tc>
      </w:tr>
      <w:tr w:rsidR="009A38DB" w:rsidRPr="008E4BFC" w14:paraId="37B9EB74" w14:textId="77777777" w:rsidTr="00BB1D6F">
        <w:tc>
          <w:tcPr>
            <w:tcW w:w="0" w:type="auto"/>
          </w:tcPr>
          <w:p w14:paraId="37B9EB71" w14:textId="77777777" w:rsidR="009A38DB" w:rsidRPr="008E4BFC" w:rsidRDefault="009A38DB" w:rsidP="00713FEC">
            <w:pPr>
              <w:spacing w:before="0"/>
            </w:pPr>
            <w:r w:rsidRPr="008E4BFC">
              <w:t>W</w:t>
            </w:r>
            <w:r w:rsidR="00713FEC" w:rsidRPr="008E4BFC">
              <w:t>8</w:t>
            </w:r>
          </w:p>
        </w:tc>
        <w:tc>
          <w:tcPr>
            <w:tcW w:w="0" w:type="auto"/>
          </w:tcPr>
          <w:p w14:paraId="37B9EB72" w14:textId="77777777" w:rsidR="009A38DB" w:rsidRPr="008E4BFC" w:rsidRDefault="009A38DB" w:rsidP="009A38DB">
            <w:pPr>
              <w:spacing w:before="0"/>
            </w:pPr>
            <w:r w:rsidRPr="008E4BFC">
              <w:t xml:space="preserve">zasady przygotowania pacjenta z przetoką jelitową i moczową oraz jego rodziny do samoobserwacji i samoopieki oraz zasady doboru sprzętu </w:t>
            </w:r>
            <w:proofErr w:type="spellStart"/>
            <w:r w:rsidRPr="008E4BFC">
              <w:t>stomijnego</w:t>
            </w:r>
            <w:proofErr w:type="spellEnd"/>
            <w:r w:rsidRPr="008E4BFC">
              <w:t xml:space="preserve"> i jego refundacji </w:t>
            </w:r>
          </w:p>
        </w:tc>
        <w:tc>
          <w:tcPr>
            <w:tcW w:w="0" w:type="auto"/>
            <w:vAlign w:val="center"/>
          </w:tcPr>
          <w:p w14:paraId="37B9EB73" w14:textId="77777777" w:rsidR="009A38DB" w:rsidRPr="008E4BFC" w:rsidRDefault="009A38DB" w:rsidP="009A38DB">
            <w:pPr>
              <w:spacing w:before="0"/>
              <w:jc w:val="center"/>
            </w:pPr>
            <w:r w:rsidRPr="008E4BFC">
              <w:rPr>
                <w:rStyle w:val="popup"/>
              </w:rPr>
              <w:t>B.W43</w:t>
            </w:r>
          </w:p>
        </w:tc>
      </w:tr>
      <w:tr w:rsidR="009A38DB" w:rsidRPr="008E4BFC" w14:paraId="37B9EB76" w14:textId="77777777" w:rsidTr="00BB1D6F">
        <w:tc>
          <w:tcPr>
            <w:tcW w:w="0" w:type="auto"/>
            <w:gridSpan w:val="3"/>
            <w:hideMark/>
          </w:tcPr>
          <w:p w14:paraId="37B9EB75" w14:textId="77777777" w:rsidR="009A38DB" w:rsidRPr="008E4BFC" w:rsidRDefault="009A38DB" w:rsidP="009A38DB">
            <w:pPr>
              <w:spacing w:before="0"/>
              <w:rPr>
                <w:b/>
              </w:rPr>
            </w:pPr>
            <w:r w:rsidRPr="008E4BFC">
              <w:rPr>
                <w:b/>
              </w:rPr>
              <w:t xml:space="preserve">Umiejętności – Student potrafi: </w:t>
            </w:r>
          </w:p>
        </w:tc>
      </w:tr>
      <w:tr w:rsidR="009A38DB" w:rsidRPr="008E4BFC" w14:paraId="37B9EB7A" w14:textId="77777777" w:rsidTr="00BB1D6F">
        <w:tc>
          <w:tcPr>
            <w:tcW w:w="0" w:type="auto"/>
            <w:hideMark/>
          </w:tcPr>
          <w:p w14:paraId="37B9EB77" w14:textId="77777777" w:rsidR="009A38DB" w:rsidRPr="008E4BFC" w:rsidRDefault="009A38DB" w:rsidP="009A38DB">
            <w:pPr>
              <w:spacing w:before="0"/>
            </w:pPr>
            <w:r w:rsidRPr="008E4BFC">
              <w:t xml:space="preserve">U1 </w:t>
            </w:r>
          </w:p>
        </w:tc>
        <w:tc>
          <w:tcPr>
            <w:tcW w:w="0" w:type="auto"/>
            <w:hideMark/>
          </w:tcPr>
          <w:p w14:paraId="37B9EB78" w14:textId="77777777" w:rsidR="009A38DB" w:rsidRPr="008E4BFC" w:rsidRDefault="009A38DB" w:rsidP="009A38DB">
            <w:pPr>
              <w:spacing w:before="0"/>
            </w:pPr>
            <w:r w:rsidRPr="008E4BFC">
              <w:t xml:space="preserve">opracowywać program edukacji terapeutycznej pacjenta z chorobą przewlekłą, prowadzić tę edukację i dokonywać ewaluacji tego programu </w:t>
            </w:r>
          </w:p>
        </w:tc>
        <w:tc>
          <w:tcPr>
            <w:tcW w:w="0" w:type="auto"/>
            <w:vAlign w:val="center"/>
            <w:hideMark/>
          </w:tcPr>
          <w:p w14:paraId="37B9EB79" w14:textId="77777777" w:rsidR="009A38DB" w:rsidRPr="008E4BFC" w:rsidRDefault="009A38DB" w:rsidP="009A38DB">
            <w:pPr>
              <w:spacing w:before="0"/>
              <w:jc w:val="center"/>
            </w:pPr>
            <w:r w:rsidRPr="008E4BFC">
              <w:rPr>
                <w:rStyle w:val="popup"/>
              </w:rPr>
              <w:t>O.U4</w:t>
            </w:r>
          </w:p>
        </w:tc>
      </w:tr>
      <w:tr w:rsidR="009A38DB" w:rsidRPr="008E4BFC" w14:paraId="37B9EB7E" w14:textId="77777777" w:rsidTr="00BB1D6F">
        <w:tc>
          <w:tcPr>
            <w:tcW w:w="0" w:type="auto"/>
            <w:hideMark/>
          </w:tcPr>
          <w:p w14:paraId="37B9EB7B" w14:textId="77777777" w:rsidR="009A38DB" w:rsidRPr="008E4BFC" w:rsidRDefault="009A38DB" w:rsidP="009A38DB">
            <w:pPr>
              <w:spacing w:before="0"/>
            </w:pPr>
            <w:r w:rsidRPr="008E4BFC">
              <w:t xml:space="preserve">U2 </w:t>
            </w:r>
          </w:p>
        </w:tc>
        <w:tc>
          <w:tcPr>
            <w:tcW w:w="0" w:type="auto"/>
            <w:hideMark/>
          </w:tcPr>
          <w:p w14:paraId="37B9EB7C" w14:textId="77777777" w:rsidR="009A38DB" w:rsidRPr="008E4BFC" w:rsidRDefault="009A38DB" w:rsidP="009A38DB">
            <w:pPr>
              <w:spacing w:before="0"/>
            </w:pPr>
            <w:r w:rsidRPr="008E4BFC">
              <w:t xml:space="preserve">samodzielnie pielęgnować pacjenta z raną przewlekłą i przetoką </w:t>
            </w:r>
          </w:p>
        </w:tc>
        <w:tc>
          <w:tcPr>
            <w:tcW w:w="0" w:type="auto"/>
            <w:vAlign w:val="center"/>
            <w:hideMark/>
          </w:tcPr>
          <w:p w14:paraId="37B9EB7D" w14:textId="77777777" w:rsidR="009A38DB" w:rsidRPr="008E4BFC" w:rsidRDefault="009A38DB" w:rsidP="009A38DB">
            <w:pPr>
              <w:spacing w:before="0"/>
              <w:jc w:val="center"/>
            </w:pPr>
            <w:r w:rsidRPr="008E4BFC">
              <w:rPr>
                <w:rStyle w:val="popup"/>
              </w:rPr>
              <w:t>O.U5</w:t>
            </w:r>
          </w:p>
        </w:tc>
      </w:tr>
      <w:tr w:rsidR="009A38DB" w:rsidRPr="008E4BFC" w14:paraId="37B9EB82" w14:textId="77777777" w:rsidTr="00BB1D6F">
        <w:tc>
          <w:tcPr>
            <w:tcW w:w="0" w:type="auto"/>
            <w:hideMark/>
          </w:tcPr>
          <w:p w14:paraId="37B9EB7F" w14:textId="77777777" w:rsidR="009A38DB" w:rsidRPr="008E4BFC" w:rsidRDefault="009A38DB" w:rsidP="00713FEC">
            <w:pPr>
              <w:spacing w:before="0"/>
            </w:pPr>
            <w:r w:rsidRPr="008E4BFC">
              <w:t>U</w:t>
            </w:r>
            <w:r w:rsidR="00713FEC" w:rsidRPr="008E4BFC">
              <w:t>3</w:t>
            </w:r>
            <w:r w:rsidRPr="008E4BFC">
              <w:t xml:space="preserve"> </w:t>
            </w:r>
          </w:p>
        </w:tc>
        <w:tc>
          <w:tcPr>
            <w:tcW w:w="0" w:type="auto"/>
            <w:hideMark/>
          </w:tcPr>
          <w:p w14:paraId="37B9EB80" w14:textId="77777777" w:rsidR="009A38DB" w:rsidRPr="008E4BFC" w:rsidRDefault="009A38DB" w:rsidP="009A38DB">
            <w:pPr>
              <w:spacing w:before="0"/>
            </w:pPr>
            <w:r w:rsidRPr="008E4BFC">
              <w:t xml:space="preserve">oceniać i klasyfikować rany przewlekłe </w:t>
            </w:r>
          </w:p>
        </w:tc>
        <w:tc>
          <w:tcPr>
            <w:tcW w:w="0" w:type="auto"/>
            <w:vAlign w:val="center"/>
            <w:hideMark/>
          </w:tcPr>
          <w:p w14:paraId="37B9EB81" w14:textId="77777777" w:rsidR="009A38DB" w:rsidRPr="008E4BFC" w:rsidRDefault="009A38DB" w:rsidP="009A38DB">
            <w:pPr>
              <w:spacing w:before="0"/>
              <w:jc w:val="center"/>
            </w:pPr>
            <w:r w:rsidRPr="008E4BFC">
              <w:rPr>
                <w:rStyle w:val="popup"/>
              </w:rPr>
              <w:t>B.U40</w:t>
            </w:r>
          </w:p>
        </w:tc>
      </w:tr>
      <w:tr w:rsidR="009A38DB" w:rsidRPr="008E4BFC" w14:paraId="37B9EB86" w14:textId="77777777" w:rsidTr="00BB1D6F">
        <w:tc>
          <w:tcPr>
            <w:tcW w:w="0" w:type="auto"/>
            <w:hideMark/>
          </w:tcPr>
          <w:p w14:paraId="37B9EB83" w14:textId="77777777" w:rsidR="009A38DB" w:rsidRPr="008E4BFC" w:rsidRDefault="009A38DB" w:rsidP="00713FEC">
            <w:pPr>
              <w:spacing w:before="0"/>
            </w:pPr>
            <w:r w:rsidRPr="008E4BFC">
              <w:t>U</w:t>
            </w:r>
            <w:r w:rsidR="00713FEC" w:rsidRPr="008E4BFC">
              <w:t>4</w:t>
            </w:r>
          </w:p>
        </w:tc>
        <w:tc>
          <w:tcPr>
            <w:tcW w:w="0" w:type="auto"/>
            <w:hideMark/>
          </w:tcPr>
          <w:p w14:paraId="37B9EB84" w14:textId="77777777" w:rsidR="009A38DB" w:rsidRPr="008E4BFC" w:rsidRDefault="009A38DB" w:rsidP="009A38DB">
            <w:pPr>
              <w:spacing w:before="0"/>
            </w:pPr>
            <w:r w:rsidRPr="008E4BFC">
              <w:t xml:space="preserve">dobierać opatrunki z uwzględnieniem rodzaju i stanu rany </w:t>
            </w:r>
          </w:p>
        </w:tc>
        <w:tc>
          <w:tcPr>
            <w:tcW w:w="0" w:type="auto"/>
            <w:vAlign w:val="center"/>
            <w:hideMark/>
          </w:tcPr>
          <w:p w14:paraId="37B9EB85" w14:textId="77777777" w:rsidR="009A38DB" w:rsidRPr="008E4BFC" w:rsidRDefault="009A38DB" w:rsidP="009A38DB">
            <w:pPr>
              <w:spacing w:before="0"/>
              <w:jc w:val="center"/>
            </w:pPr>
            <w:r w:rsidRPr="008E4BFC">
              <w:rPr>
                <w:rStyle w:val="popup"/>
              </w:rPr>
              <w:t>B.U41</w:t>
            </w:r>
          </w:p>
        </w:tc>
      </w:tr>
      <w:tr w:rsidR="009A38DB" w:rsidRPr="008E4BFC" w14:paraId="37B9EB8A" w14:textId="77777777" w:rsidTr="00BB1D6F">
        <w:tc>
          <w:tcPr>
            <w:tcW w:w="0" w:type="auto"/>
            <w:hideMark/>
          </w:tcPr>
          <w:p w14:paraId="37B9EB87" w14:textId="77777777" w:rsidR="009A38DB" w:rsidRPr="008E4BFC" w:rsidRDefault="009A38DB" w:rsidP="00713FEC">
            <w:pPr>
              <w:spacing w:before="0"/>
            </w:pPr>
            <w:r w:rsidRPr="008E4BFC">
              <w:t>U</w:t>
            </w:r>
            <w:r w:rsidR="00713FEC" w:rsidRPr="008E4BFC">
              <w:t>5</w:t>
            </w:r>
            <w:r w:rsidRPr="008E4BFC">
              <w:t xml:space="preserve"> </w:t>
            </w:r>
          </w:p>
        </w:tc>
        <w:tc>
          <w:tcPr>
            <w:tcW w:w="0" w:type="auto"/>
            <w:hideMark/>
          </w:tcPr>
          <w:p w14:paraId="37B9EB88" w14:textId="77777777" w:rsidR="009A38DB" w:rsidRPr="008E4BFC" w:rsidRDefault="009A38DB" w:rsidP="009A38DB">
            <w:pPr>
              <w:spacing w:before="0"/>
            </w:pPr>
            <w:r w:rsidRPr="008E4BFC">
              <w:t xml:space="preserve">przygotowywać pacjenta i jego rodzinę do profilaktyki, samokontroli i pielęgnacji rany </w:t>
            </w:r>
          </w:p>
        </w:tc>
        <w:tc>
          <w:tcPr>
            <w:tcW w:w="0" w:type="auto"/>
            <w:vAlign w:val="center"/>
            <w:hideMark/>
          </w:tcPr>
          <w:p w14:paraId="37B9EB89" w14:textId="77777777" w:rsidR="009A38DB" w:rsidRPr="008E4BFC" w:rsidRDefault="009A38DB" w:rsidP="009A38DB">
            <w:pPr>
              <w:spacing w:before="0"/>
              <w:jc w:val="center"/>
            </w:pPr>
            <w:r w:rsidRPr="008E4BFC">
              <w:rPr>
                <w:rStyle w:val="popup"/>
              </w:rPr>
              <w:t>B.U42</w:t>
            </w:r>
          </w:p>
        </w:tc>
      </w:tr>
      <w:tr w:rsidR="009A38DB" w:rsidRPr="008E4BFC" w14:paraId="37B9EB8E" w14:textId="77777777" w:rsidTr="00BB1D6F">
        <w:tc>
          <w:tcPr>
            <w:tcW w:w="0" w:type="auto"/>
            <w:hideMark/>
          </w:tcPr>
          <w:p w14:paraId="37B9EB8B" w14:textId="77777777" w:rsidR="009A38DB" w:rsidRPr="008E4BFC" w:rsidRDefault="009A38DB" w:rsidP="00713FEC">
            <w:pPr>
              <w:spacing w:before="0"/>
            </w:pPr>
            <w:r w:rsidRPr="008E4BFC">
              <w:t>U</w:t>
            </w:r>
            <w:r w:rsidR="00713FEC" w:rsidRPr="008E4BFC">
              <w:t>6</w:t>
            </w:r>
            <w:r w:rsidRPr="008E4BFC">
              <w:t xml:space="preserve"> </w:t>
            </w:r>
          </w:p>
        </w:tc>
        <w:tc>
          <w:tcPr>
            <w:tcW w:w="0" w:type="auto"/>
            <w:hideMark/>
          </w:tcPr>
          <w:p w14:paraId="37B9EB8C" w14:textId="77777777" w:rsidR="009A38DB" w:rsidRPr="008E4BFC" w:rsidRDefault="009A38DB" w:rsidP="009A38DB">
            <w:pPr>
              <w:spacing w:before="0"/>
            </w:pPr>
            <w:r w:rsidRPr="008E4BFC">
              <w:t xml:space="preserve">stosować nowoczesne techniki pielęgnacji przetok jelitowych i moczowych </w:t>
            </w:r>
          </w:p>
        </w:tc>
        <w:tc>
          <w:tcPr>
            <w:tcW w:w="0" w:type="auto"/>
            <w:vAlign w:val="center"/>
            <w:hideMark/>
          </w:tcPr>
          <w:p w14:paraId="37B9EB8D" w14:textId="77777777" w:rsidR="009A38DB" w:rsidRPr="008E4BFC" w:rsidRDefault="009A38DB" w:rsidP="009A38DB">
            <w:pPr>
              <w:spacing w:before="0"/>
              <w:jc w:val="center"/>
            </w:pPr>
            <w:r w:rsidRPr="008E4BFC">
              <w:rPr>
                <w:rStyle w:val="popup"/>
              </w:rPr>
              <w:t>B.U43</w:t>
            </w:r>
          </w:p>
        </w:tc>
      </w:tr>
      <w:tr w:rsidR="009A38DB" w:rsidRPr="008E4BFC" w14:paraId="37B9EB92" w14:textId="77777777" w:rsidTr="00BB1D6F">
        <w:tc>
          <w:tcPr>
            <w:tcW w:w="0" w:type="auto"/>
            <w:hideMark/>
          </w:tcPr>
          <w:p w14:paraId="37B9EB8F" w14:textId="77777777" w:rsidR="009A38DB" w:rsidRPr="008E4BFC" w:rsidRDefault="009A38DB" w:rsidP="00713FEC">
            <w:pPr>
              <w:spacing w:before="0"/>
            </w:pPr>
            <w:r w:rsidRPr="008E4BFC">
              <w:t>U</w:t>
            </w:r>
            <w:r w:rsidR="00713FEC" w:rsidRPr="008E4BFC">
              <w:t>7</w:t>
            </w:r>
            <w:r w:rsidRPr="008E4BFC">
              <w:t xml:space="preserve"> </w:t>
            </w:r>
          </w:p>
        </w:tc>
        <w:tc>
          <w:tcPr>
            <w:tcW w:w="0" w:type="auto"/>
            <w:hideMark/>
          </w:tcPr>
          <w:p w14:paraId="37B9EB90" w14:textId="77777777" w:rsidR="009A38DB" w:rsidRPr="008E4BFC" w:rsidRDefault="009A38DB" w:rsidP="009A38DB">
            <w:pPr>
              <w:spacing w:before="0"/>
            </w:pPr>
            <w:r w:rsidRPr="008E4BFC">
              <w:t>przygotowywać pacjenta ze </w:t>
            </w:r>
            <w:proofErr w:type="spellStart"/>
            <w:r w:rsidRPr="008E4BFC">
              <w:t>stomią</w:t>
            </w:r>
            <w:proofErr w:type="spellEnd"/>
            <w:r w:rsidRPr="008E4BFC">
              <w:t xml:space="preserve"> do samoopieki i zapewniać doradztwo w doborze sprzętu </w:t>
            </w:r>
            <w:proofErr w:type="spellStart"/>
            <w:r w:rsidRPr="008E4BFC">
              <w:t>stomijnego</w:t>
            </w:r>
            <w:proofErr w:type="spellEnd"/>
            <w:r w:rsidRPr="008E4BFC">
              <w:t xml:space="preserve"> </w:t>
            </w:r>
          </w:p>
        </w:tc>
        <w:tc>
          <w:tcPr>
            <w:tcW w:w="0" w:type="auto"/>
            <w:vAlign w:val="center"/>
            <w:hideMark/>
          </w:tcPr>
          <w:p w14:paraId="37B9EB91" w14:textId="77777777" w:rsidR="009A38DB" w:rsidRPr="008E4BFC" w:rsidRDefault="009A38DB" w:rsidP="009A38DB">
            <w:pPr>
              <w:spacing w:before="0"/>
              <w:jc w:val="center"/>
            </w:pPr>
            <w:r w:rsidRPr="008E4BFC">
              <w:rPr>
                <w:rStyle w:val="popup"/>
              </w:rPr>
              <w:t>B.U44</w:t>
            </w:r>
          </w:p>
        </w:tc>
      </w:tr>
      <w:tr w:rsidR="009A38DB" w:rsidRPr="008E4BFC" w14:paraId="37B9EB94" w14:textId="77777777" w:rsidTr="00BB1D6F">
        <w:tc>
          <w:tcPr>
            <w:tcW w:w="0" w:type="auto"/>
            <w:gridSpan w:val="3"/>
            <w:hideMark/>
          </w:tcPr>
          <w:p w14:paraId="37B9EB93" w14:textId="77777777" w:rsidR="009A38DB" w:rsidRPr="008E4BFC" w:rsidRDefault="009A38DB" w:rsidP="009A38DB">
            <w:pPr>
              <w:spacing w:before="0"/>
              <w:rPr>
                <w:b/>
              </w:rPr>
            </w:pPr>
            <w:r w:rsidRPr="008E4BFC">
              <w:rPr>
                <w:b/>
              </w:rPr>
              <w:t xml:space="preserve">Kompetencji społecznych – Student jest gotów do: </w:t>
            </w:r>
          </w:p>
        </w:tc>
      </w:tr>
      <w:tr w:rsidR="009A38DB" w:rsidRPr="008E4BFC" w14:paraId="37B9EB98" w14:textId="77777777" w:rsidTr="00BB1D6F">
        <w:tc>
          <w:tcPr>
            <w:tcW w:w="0" w:type="auto"/>
            <w:hideMark/>
          </w:tcPr>
          <w:p w14:paraId="37B9EB95" w14:textId="77777777" w:rsidR="009A38DB" w:rsidRPr="008E4BFC" w:rsidRDefault="009A38DB" w:rsidP="009A38DB">
            <w:pPr>
              <w:spacing w:before="0"/>
            </w:pPr>
            <w:r w:rsidRPr="008E4BFC">
              <w:t xml:space="preserve">K1 </w:t>
            </w:r>
          </w:p>
        </w:tc>
        <w:tc>
          <w:tcPr>
            <w:tcW w:w="0" w:type="auto"/>
            <w:hideMark/>
          </w:tcPr>
          <w:p w14:paraId="37B9EB96" w14:textId="77777777" w:rsidR="009A38DB" w:rsidRPr="008E4BFC" w:rsidRDefault="009A38DB" w:rsidP="009A38DB">
            <w:pPr>
              <w:spacing w:before="0"/>
            </w:pPr>
            <w:r w:rsidRPr="008E4BFC">
              <w:t xml:space="preserve">formułowania opinii dotyczących różnych aspektów działalności zawodowej i zasięgania porad ekspertów w przypadku trudności z samodzielnym rozwiązaniem problemu </w:t>
            </w:r>
          </w:p>
        </w:tc>
        <w:tc>
          <w:tcPr>
            <w:tcW w:w="0" w:type="auto"/>
            <w:vAlign w:val="center"/>
            <w:hideMark/>
          </w:tcPr>
          <w:p w14:paraId="37B9EB97" w14:textId="77777777" w:rsidR="009A38DB" w:rsidRPr="008E4BFC" w:rsidRDefault="009A38DB" w:rsidP="009A38DB">
            <w:pPr>
              <w:spacing w:before="0"/>
              <w:jc w:val="center"/>
            </w:pPr>
            <w:r w:rsidRPr="008E4BFC">
              <w:rPr>
                <w:rStyle w:val="popup"/>
              </w:rPr>
              <w:t>O.K2</w:t>
            </w:r>
          </w:p>
        </w:tc>
      </w:tr>
      <w:tr w:rsidR="009A38DB" w:rsidRPr="008E4BFC" w14:paraId="37B9EB9C" w14:textId="77777777" w:rsidTr="00BB1D6F">
        <w:tc>
          <w:tcPr>
            <w:tcW w:w="0" w:type="auto"/>
            <w:hideMark/>
          </w:tcPr>
          <w:p w14:paraId="37B9EB99" w14:textId="77777777" w:rsidR="009A38DB" w:rsidRPr="008E4BFC" w:rsidRDefault="009A38DB" w:rsidP="009A38DB">
            <w:pPr>
              <w:spacing w:before="0"/>
            </w:pPr>
            <w:r w:rsidRPr="008E4BFC">
              <w:t xml:space="preserve">K2 </w:t>
            </w:r>
          </w:p>
        </w:tc>
        <w:tc>
          <w:tcPr>
            <w:tcW w:w="0" w:type="auto"/>
            <w:hideMark/>
          </w:tcPr>
          <w:p w14:paraId="37B9EB9A" w14:textId="77777777" w:rsidR="009A38DB" w:rsidRPr="008E4BFC" w:rsidRDefault="009A38DB" w:rsidP="009A38DB">
            <w:pPr>
              <w:spacing w:before="0"/>
            </w:pPr>
            <w:r w:rsidRPr="008E4BFC">
              <w:t xml:space="preserve">okazywania dbałości o prestiż związany z wykonywaniem zawodu pielęgniarki i solidarność zawodową </w:t>
            </w:r>
          </w:p>
        </w:tc>
        <w:tc>
          <w:tcPr>
            <w:tcW w:w="0" w:type="auto"/>
            <w:vAlign w:val="center"/>
            <w:hideMark/>
          </w:tcPr>
          <w:p w14:paraId="37B9EB9B" w14:textId="77777777" w:rsidR="009A38DB" w:rsidRPr="008E4BFC" w:rsidRDefault="009A38DB" w:rsidP="009A38DB">
            <w:pPr>
              <w:spacing w:before="0"/>
              <w:jc w:val="center"/>
            </w:pPr>
            <w:r w:rsidRPr="008E4BFC">
              <w:rPr>
                <w:rStyle w:val="popup"/>
              </w:rPr>
              <w:t>O.K3</w:t>
            </w:r>
          </w:p>
        </w:tc>
      </w:tr>
    </w:tbl>
    <w:p w14:paraId="37B9EB9D" w14:textId="77777777" w:rsidR="005A57E0" w:rsidRPr="008E4BFC" w:rsidRDefault="005A57E0" w:rsidP="005A57E0">
      <w:pPr>
        <w:pStyle w:val="Nagwek1"/>
        <w:spacing w:before="0"/>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506"/>
        <w:gridCol w:w="5159"/>
        <w:gridCol w:w="1701"/>
        <w:gridCol w:w="1651"/>
      </w:tblGrid>
      <w:tr w:rsidR="005A57E0" w:rsidRPr="008E4BFC" w14:paraId="37B9EBA2" w14:textId="77777777" w:rsidTr="00162F5D">
        <w:tc>
          <w:tcPr>
            <w:tcW w:w="506" w:type="dxa"/>
            <w:hideMark/>
          </w:tcPr>
          <w:p w14:paraId="37B9EB9E" w14:textId="77777777" w:rsidR="005A57E0" w:rsidRPr="008E4BFC" w:rsidRDefault="005A57E0" w:rsidP="00BB1D6F">
            <w:pPr>
              <w:spacing w:before="0"/>
            </w:pPr>
            <w:r w:rsidRPr="008E4BFC">
              <w:t xml:space="preserve">Lp. </w:t>
            </w:r>
          </w:p>
        </w:tc>
        <w:tc>
          <w:tcPr>
            <w:tcW w:w="5159" w:type="dxa"/>
            <w:vAlign w:val="center"/>
            <w:hideMark/>
          </w:tcPr>
          <w:p w14:paraId="37B9EB9F" w14:textId="77777777" w:rsidR="005A57E0" w:rsidRPr="008E4BFC" w:rsidRDefault="005A57E0" w:rsidP="00BB1D6F">
            <w:pPr>
              <w:spacing w:before="0"/>
            </w:pPr>
            <w:r w:rsidRPr="008E4BFC">
              <w:t xml:space="preserve">Treści programowe </w:t>
            </w:r>
          </w:p>
        </w:tc>
        <w:tc>
          <w:tcPr>
            <w:tcW w:w="1701" w:type="dxa"/>
            <w:vAlign w:val="center"/>
            <w:hideMark/>
          </w:tcPr>
          <w:p w14:paraId="37B9EBA0" w14:textId="77777777" w:rsidR="005A57E0" w:rsidRPr="008E4BFC" w:rsidRDefault="005A57E0" w:rsidP="00BB1D6F">
            <w:pPr>
              <w:spacing w:before="0"/>
            </w:pPr>
            <w:r w:rsidRPr="008E4BFC">
              <w:t xml:space="preserve">Efekty uczenia się dla przedmiotu </w:t>
            </w:r>
          </w:p>
        </w:tc>
        <w:tc>
          <w:tcPr>
            <w:tcW w:w="1651" w:type="dxa"/>
            <w:vAlign w:val="center"/>
            <w:hideMark/>
          </w:tcPr>
          <w:p w14:paraId="37B9EBA1" w14:textId="77777777" w:rsidR="005A57E0" w:rsidRPr="008E4BFC" w:rsidRDefault="005A57E0" w:rsidP="00BB1D6F">
            <w:pPr>
              <w:spacing w:before="0"/>
            </w:pPr>
            <w:r w:rsidRPr="008E4BFC">
              <w:t xml:space="preserve">Formy prowadzenia zajęć </w:t>
            </w:r>
          </w:p>
        </w:tc>
      </w:tr>
      <w:tr w:rsidR="00444E0D" w:rsidRPr="008E4BFC" w14:paraId="37B9EBA7" w14:textId="77777777" w:rsidTr="00162F5D">
        <w:tc>
          <w:tcPr>
            <w:tcW w:w="506" w:type="dxa"/>
          </w:tcPr>
          <w:p w14:paraId="37B9EBA3" w14:textId="77777777" w:rsidR="00444E0D" w:rsidRPr="008E4BFC" w:rsidRDefault="00444E0D" w:rsidP="00B75ED5">
            <w:pPr>
              <w:pStyle w:val="Akapitzlist"/>
              <w:numPr>
                <w:ilvl w:val="0"/>
                <w:numId w:val="19"/>
              </w:numPr>
              <w:spacing w:before="0"/>
            </w:pPr>
          </w:p>
        </w:tc>
        <w:tc>
          <w:tcPr>
            <w:tcW w:w="5159" w:type="dxa"/>
            <w:vAlign w:val="center"/>
          </w:tcPr>
          <w:p w14:paraId="37B9EBA4" w14:textId="77777777" w:rsidR="00444E0D" w:rsidRPr="008E4BFC" w:rsidRDefault="00444E0D" w:rsidP="004B66B3">
            <w:pPr>
              <w:spacing w:line="276" w:lineRule="auto"/>
              <w:rPr>
                <w:rStyle w:val="FontStyle244"/>
                <w:rFonts w:asciiTheme="minorHAnsi" w:hAnsiTheme="minorHAnsi" w:cs="Times New Roman"/>
                <w:sz w:val="22"/>
                <w:szCs w:val="22"/>
              </w:rPr>
            </w:pPr>
            <w:r w:rsidRPr="008E4BFC">
              <w:rPr>
                <w:rFonts w:eastAsia="Times New Roman" w:cs="Times New Roman"/>
                <w:lang w:eastAsia="pl-PL"/>
              </w:rPr>
              <w:t>Trudno gojące się rany -</w:t>
            </w:r>
            <w:r w:rsidRPr="008E4BFC">
              <w:t xml:space="preserve"> wytyczne terapeutyczne i standardy opieki pielęgniarskiej</w:t>
            </w:r>
          </w:p>
        </w:tc>
        <w:tc>
          <w:tcPr>
            <w:tcW w:w="1701" w:type="dxa"/>
            <w:vAlign w:val="center"/>
          </w:tcPr>
          <w:p w14:paraId="37B9EBA5" w14:textId="77777777" w:rsidR="00444E0D" w:rsidRPr="008E4BFC" w:rsidRDefault="00444E0D" w:rsidP="00BB1D6F">
            <w:pPr>
              <w:spacing w:before="0"/>
            </w:pPr>
            <w:r w:rsidRPr="008E4BFC">
              <w:t xml:space="preserve">W1 </w:t>
            </w:r>
          </w:p>
        </w:tc>
        <w:tc>
          <w:tcPr>
            <w:tcW w:w="1651" w:type="dxa"/>
            <w:vAlign w:val="center"/>
          </w:tcPr>
          <w:p w14:paraId="37B9EBA6" w14:textId="67D16D20" w:rsidR="00444E0D" w:rsidRPr="008E4BFC" w:rsidRDefault="00444E0D" w:rsidP="00BB1D6F">
            <w:pPr>
              <w:spacing w:before="0"/>
            </w:pPr>
            <w:r w:rsidRPr="008E4BFC">
              <w:t xml:space="preserve">wykład </w:t>
            </w:r>
            <w:r w:rsidR="00DD6E2E">
              <w:t>, samokształcenie</w:t>
            </w:r>
          </w:p>
        </w:tc>
      </w:tr>
      <w:tr w:rsidR="00444E0D" w:rsidRPr="008E4BFC" w14:paraId="37B9EBAC" w14:textId="77777777" w:rsidTr="00162F5D">
        <w:tc>
          <w:tcPr>
            <w:tcW w:w="506" w:type="dxa"/>
          </w:tcPr>
          <w:p w14:paraId="37B9EBA8" w14:textId="77777777" w:rsidR="00444E0D" w:rsidRPr="008E4BFC" w:rsidRDefault="00444E0D" w:rsidP="00B75ED5">
            <w:pPr>
              <w:pStyle w:val="Akapitzlist"/>
              <w:numPr>
                <w:ilvl w:val="0"/>
                <w:numId w:val="19"/>
              </w:numPr>
              <w:spacing w:before="0"/>
            </w:pPr>
          </w:p>
        </w:tc>
        <w:tc>
          <w:tcPr>
            <w:tcW w:w="5159" w:type="dxa"/>
            <w:vAlign w:val="center"/>
          </w:tcPr>
          <w:p w14:paraId="37B9EBA9" w14:textId="77777777" w:rsidR="00444E0D" w:rsidRPr="008E4BFC" w:rsidRDefault="00444E0D" w:rsidP="004B66B3">
            <w:pPr>
              <w:pStyle w:val="Style95"/>
              <w:tabs>
                <w:tab w:val="left" w:pos="767"/>
              </w:tabs>
              <w:spacing w:line="276" w:lineRule="auto"/>
              <w:jc w:val="left"/>
              <w:rPr>
                <w:rStyle w:val="FontStyle244"/>
                <w:rFonts w:asciiTheme="minorHAnsi" w:hAnsiTheme="minorHAnsi"/>
                <w:sz w:val="22"/>
                <w:szCs w:val="22"/>
              </w:rPr>
            </w:pPr>
            <w:r w:rsidRPr="008E4BFC">
              <w:rPr>
                <w:rFonts w:asciiTheme="minorHAnsi" w:hAnsiTheme="minorHAnsi"/>
                <w:sz w:val="22"/>
                <w:szCs w:val="22"/>
              </w:rPr>
              <w:t>Ocena miejscowych cech trudno gojących się ran według koncepcji TIME</w:t>
            </w:r>
          </w:p>
        </w:tc>
        <w:tc>
          <w:tcPr>
            <w:tcW w:w="1701" w:type="dxa"/>
            <w:vAlign w:val="center"/>
          </w:tcPr>
          <w:p w14:paraId="37B9EBAA" w14:textId="77777777" w:rsidR="00444E0D" w:rsidRPr="008E4BFC" w:rsidRDefault="00444E0D" w:rsidP="00713FEC">
            <w:pPr>
              <w:spacing w:before="0"/>
            </w:pPr>
            <w:r w:rsidRPr="008E4BFC">
              <w:t>W</w:t>
            </w:r>
            <w:r w:rsidR="00713FEC" w:rsidRPr="008E4BFC">
              <w:t>3</w:t>
            </w:r>
          </w:p>
        </w:tc>
        <w:tc>
          <w:tcPr>
            <w:tcW w:w="1651" w:type="dxa"/>
            <w:vAlign w:val="center"/>
          </w:tcPr>
          <w:p w14:paraId="37B9EBAB" w14:textId="7F7E9486" w:rsidR="00444E0D" w:rsidRPr="008E4BFC" w:rsidRDefault="00444E0D" w:rsidP="00BB1D6F">
            <w:pPr>
              <w:spacing w:before="0"/>
            </w:pPr>
            <w:r w:rsidRPr="008E4BFC">
              <w:t xml:space="preserve">wykład </w:t>
            </w:r>
            <w:r w:rsidR="00DD6E2E">
              <w:t>, samokształcenie</w:t>
            </w:r>
          </w:p>
        </w:tc>
      </w:tr>
      <w:tr w:rsidR="00444E0D" w:rsidRPr="008E4BFC" w14:paraId="37B9EBB1" w14:textId="77777777" w:rsidTr="00162F5D">
        <w:tc>
          <w:tcPr>
            <w:tcW w:w="506" w:type="dxa"/>
          </w:tcPr>
          <w:p w14:paraId="37B9EBAD" w14:textId="77777777" w:rsidR="00444E0D" w:rsidRPr="008E4BFC" w:rsidRDefault="00444E0D" w:rsidP="00B75ED5">
            <w:pPr>
              <w:pStyle w:val="Akapitzlist"/>
              <w:numPr>
                <w:ilvl w:val="0"/>
                <w:numId w:val="19"/>
              </w:numPr>
              <w:spacing w:before="0"/>
            </w:pPr>
          </w:p>
        </w:tc>
        <w:tc>
          <w:tcPr>
            <w:tcW w:w="5159" w:type="dxa"/>
            <w:vAlign w:val="center"/>
          </w:tcPr>
          <w:p w14:paraId="37B9EBAE" w14:textId="77777777" w:rsidR="00444E0D" w:rsidRPr="008E4BFC" w:rsidRDefault="00444E0D" w:rsidP="004B66B3">
            <w:pPr>
              <w:spacing w:line="276" w:lineRule="auto"/>
              <w:rPr>
                <w:rStyle w:val="FontStyle244"/>
                <w:rFonts w:asciiTheme="minorHAnsi" w:hAnsiTheme="minorHAnsi" w:cs="Times New Roman"/>
                <w:sz w:val="22"/>
                <w:szCs w:val="22"/>
              </w:rPr>
            </w:pPr>
            <w:r w:rsidRPr="008E4BFC">
              <w:rPr>
                <w:rFonts w:eastAsia="Times New Roman" w:cs="Times New Roman"/>
                <w:lang w:eastAsia="pl-PL"/>
              </w:rPr>
              <w:t>Odleżyny-rodzaje, klasyfikacja, leczenie, powikłania, profilaktyka</w:t>
            </w:r>
          </w:p>
        </w:tc>
        <w:tc>
          <w:tcPr>
            <w:tcW w:w="1701" w:type="dxa"/>
            <w:vAlign w:val="center"/>
          </w:tcPr>
          <w:p w14:paraId="37B9EBAF" w14:textId="77777777" w:rsidR="00444E0D" w:rsidRPr="008E4BFC" w:rsidRDefault="00444E0D" w:rsidP="00713FEC">
            <w:pPr>
              <w:spacing w:before="0"/>
            </w:pPr>
            <w:r w:rsidRPr="008E4BFC">
              <w:t>W</w:t>
            </w:r>
            <w:r w:rsidR="00713FEC" w:rsidRPr="008E4BFC">
              <w:t>3</w:t>
            </w:r>
            <w:r w:rsidRPr="008E4BFC">
              <w:t xml:space="preserve"> </w:t>
            </w:r>
          </w:p>
        </w:tc>
        <w:tc>
          <w:tcPr>
            <w:tcW w:w="1651" w:type="dxa"/>
            <w:vAlign w:val="center"/>
          </w:tcPr>
          <w:p w14:paraId="37B9EBB0" w14:textId="77777777" w:rsidR="00444E0D" w:rsidRPr="008E4BFC" w:rsidRDefault="00444E0D" w:rsidP="00BB1D6F">
            <w:pPr>
              <w:spacing w:before="0"/>
            </w:pPr>
            <w:r w:rsidRPr="008E4BFC">
              <w:t xml:space="preserve">e-learning </w:t>
            </w:r>
          </w:p>
        </w:tc>
      </w:tr>
      <w:tr w:rsidR="00444E0D" w:rsidRPr="008E4BFC" w14:paraId="37B9EBB6" w14:textId="77777777" w:rsidTr="00162F5D">
        <w:tc>
          <w:tcPr>
            <w:tcW w:w="506" w:type="dxa"/>
          </w:tcPr>
          <w:p w14:paraId="37B9EBB2" w14:textId="77777777" w:rsidR="00444E0D" w:rsidRPr="008E4BFC" w:rsidRDefault="00444E0D" w:rsidP="00B75ED5">
            <w:pPr>
              <w:pStyle w:val="Akapitzlist"/>
              <w:numPr>
                <w:ilvl w:val="0"/>
                <w:numId w:val="19"/>
              </w:numPr>
              <w:spacing w:before="0"/>
            </w:pPr>
          </w:p>
        </w:tc>
        <w:tc>
          <w:tcPr>
            <w:tcW w:w="5159" w:type="dxa"/>
            <w:vAlign w:val="center"/>
          </w:tcPr>
          <w:p w14:paraId="37B9EBB3" w14:textId="77777777" w:rsidR="00444E0D" w:rsidRPr="008E4BFC" w:rsidRDefault="00444E0D" w:rsidP="004B66B3">
            <w:pPr>
              <w:spacing w:line="276" w:lineRule="auto"/>
              <w:rPr>
                <w:rFonts w:eastAsia="Times New Roman" w:cs="Times New Roman"/>
                <w:lang w:eastAsia="pl-PL"/>
              </w:rPr>
            </w:pPr>
            <w:r w:rsidRPr="008E4BFC">
              <w:rPr>
                <w:rStyle w:val="FontStyle244"/>
                <w:rFonts w:asciiTheme="minorHAnsi" w:hAnsiTheme="minorHAnsi" w:cs="Times New Roman"/>
                <w:sz w:val="22"/>
                <w:szCs w:val="22"/>
              </w:rPr>
              <w:t>Uraz termiczny, znaczenie strefy histopatologiczne urazu termicznego ,kwalifikacja ran oparzeniowych, składowe leczenia ciężkiego oparzenia oraz zasady profilaktyki, rozpoznawania i leczenia zakażonej rany oparzeniowej. Zasady opatrywania oparzeń.</w:t>
            </w:r>
          </w:p>
        </w:tc>
        <w:tc>
          <w:tcPr>
            <w:tcW w:w="1701" w:type="dxa"/>
            <w:vAlign w:val="center"/>
          </w:tcPr>
          <w:p w14:paraId="37B9EBB4" w14:textId="77777777" w:rsidR="00444E0D" w:rsidRPr="008E4BFC" w:rsidRDefault="00444E0D" w:rsidP="00713FEC">
            <w:pPr>
              <w:spacing w:before="0"/>
              <w:rPr>
                <w:rStyle w:val="popup"/>
              </w:rPr>
            </w:pPr>
            <w:r w:rsidRPr="008E4BFC">
              <w:rPr>
                <w:rStyle w:val="popup"/>
              </w:rPr>
              <w:t>W</w:t>
            </w:r>
            <w:r w:rsidR="00713FEC" w:rsidRPr="008E4BFC">
              <w:rPr>
                <w:rStyle w:val="popup"/>
              </w:rPr>
              <w:t>3</w:t>
            </w:r>
            <w:r w:rsidRPr="008E4BFC">
              <w:rPr>
                <w:rStyle w:val="popup"/>
              </w:rPr>
              <w:t>, W</w:t>
            </w:r>
            <w:r w:rsidR="00713FEC" w:rsidRPr="008E4BFC">
              <w:rPr>
                <w:rStyle w:val="popup"/>
              </w:rPr>
              <w:t>5</w:t>
            </w:r>
          </w:p>
        </w:tc>
        <w:tc>
          <w:tcPr>
            <w:tcW w:w="1651" w:type="dxa"/>
            <w:vAlign w:val="center"/>
          </w:tcPr>
          <w:p w14:paraId="37B9EBB5" w14:textId="77777777" w:rsidR="00444E0D" w:rsidRPr="008E4BFC" w:rsidRDefault="00444E0D" w:rsidP="00BB1D6F">
            <w:pPr>
              <w:spacing w:before="0"/>
            </w:pPr>
            <w:r w:rsidRPr="008E4BFC">
              <w:t>e-learning</w:t>
            </w:r>
          </w:p>
        </w:tc>
      </w:tr>
      <w:tr w:rsidR="00444E0D" w:rsidRPr="008E4BFC" w14:paraId="37B9EBBB" w14:textId="77777777" w:rsidTr="00162F5D">
        <w:tc>
          <w:tcPr>
            <w:tcW w:w="506" w:type="dxa"/>
          </w:tcPr>
          <w:p w14:paraId="37B9EBB7" w14:textId="77777777" w:rsidR="00444E0D" w:rsidRPr="008E4BFC" w:rsidRDefault="00444E0D" w:rsidP="00B75ED5">
            <w:pPr>
              <w:pStyle w:val="Akapitzlist"/>
              <w:numPr>
                <w:ilvl w:val="0"/>
                <w:numId w:val="19"/>
              </w:numPr>
              <w:spacing w:before="0"/>
            </w:pPr>
          </w:p>
        </w:tc>
        <w:tc>
          <w:tcPr>
            <w:tcW w:w="5159" w:type="dxa"/>
            <w:vAlign w:val="center"/>
          </w:tcPr>
          <w:p w14:paraId="37B9EBB8" w14:textId="77777777" w:rsidR="00444E0D" w:rsidRPr="008E4BFC" w:rsidRDefault="00444E0D" w:rsidP="004B66B3">
            <w:pPr>
              <w:spacing w:line="276" w:lineRule="auto"/>
              <w:rPr>
                <w:rStyle w:val="FontStyle244"/>
                <w:rFonts w:asciiTheme="minorHAnsi" w:hAnsiTheme="minorHAnsi" w:cs="Times New Roman"/>
                <w:sz w:val="22"/>
                <w:szCs w:val="22"/>
              </w:rPr>
            </w:pPr>
            <w:r w:rsidRPr="008E4BFC">
              <w:rPr>
                <w:rFonts w:eastAsia="Times New Roman" w:cs="Times New Roman"/>
                <w:lang w:eastAsia="pl-PL"/>
              </w:rPr>
              <w:t>Rodzaje owrzodzeń kończyn dolnych -przyczyny powstawania, charakterystyka, rozpoznanie i leczenie. Zasady doboru opatrunku.</w:t>
            </w:r>
          </w:p>
        </w:tc>
        <w:tc>
          <w:tcPr>
            <w:tcW w:w="1701" w:type="dxa"/>
            <w:vAlign w:val="center"/>
          </w:tcPr>
          <w:p w14:paraId="37B9EBB9" w14:textId="77777777" w:rsidR="00444E0D" w:rsidRPr="008E4BFC" w:rsidRDefault="00444E0D" w:rsidP="00713FEC">
            <w:pPr>
              <w:spacing w:before="0"/>
              <w:rPr>
                <w:rStyle w:val="popup"/>
              </w:rPr>
            </w:pPr>
            <w:r w:rsidRPr="008E4BFC">
              <w:rPr>
                <w:rStyle w:val="popup"/>
              </w:rPr>
              <w:t>W</w:t>
            </w:r>
            <w:r w:rsidR="00713FEC" w:rsidRPr="008E4BFC">
              <w:rPr>
                <w:rStyle w:val="popup"/>
              </w:rPr>
              <w:t>3</w:t>
            </w:r>
            <w:r w:rsidRPr="008E4BFC">
              <w:rPr>
                <w:rStyle w:val="popup"/>
              </w:rPr>
              <w:t>, W</w:t>
            </w:r>
            <w:r w:rsidR="00713FEC" w:rsidRPr="008E4BFC">
              <w:rPr>
                <w:rStyle w:val="popup"/>
              </w:rPr>
              <w:t>5</w:t>
            </w:r>
          </w:p>
        </w:tc>
        <w:tc>
          <w:tcPr>
            <w:tcW w:w="1651" w:type="dxa"/>
            <w:vAlign w:val="center"/>
          </w:tcPr>
          <w:p w14:paraId="37B9EBBA" w14:textId="77777777" w:rsidR="00444E0D" w:rsidRPr="008E4BFC" w:rsidRDefault="00444E0D" w:rsidP="00BB1D6F">
            <w:pPr>
              <w:spacing w:before="0"/>
            </w:pPr>
            <w:r w:rsidRPr="008E4BFC">
              <w:t>e-learning</w:t>
            </w:r>
          </w:p>
        </w:tc>
      </w:tr>
      <w:tr w:rsidR="00444E0D" w:rsidRPr="008E4BFC" w14:paraId="37B9EBC0" w14:textId="77777777" w:rsidTr="00162F5D">
        <w:tc>
          <w:tcPr>
            <w:tcW w:w="506" w:type="dxa"/>
          </w:tcPr>
          <w:p w14:paraId="37B9EBBC" w14:textId="77777777" w:rsidR="00444E0D" w:rsidRPr="008E4BFC" w:rsidRDefault="00444E0D" w:rsidP="00B75ED5">
            <w:pPr>
              <w:pStyle w:val="Akapitzlist"/>
              <w:numPr>
                <w:ilvl w:val="0"/>
                <w:numId w:val="19"/>
              </w:numPr>
              <w:spacing w:before="0"/>
            </w:pPr>
          </w:p>
        </w:tc>
        <w:tc>
          <w:tcPr>
            <w:tcW w:w="5159" w:type="dxa"/>
            <w:vAlign w:val="center"/>
          </w:tcPr>
          <w:p w14:paraId="37B9EBBD" w14:textId="77777777" w:rsidR="00444E0D" w:rsidRPr="008E4BFC" w:rsidRDefault="00444E0D" w:rsidP="004B66B3">
            <w:pPr>
              <w:spacing w:line="276" w:lineRule="auto"/>
              <w:rPr>
                <w:rStyle w:val="FontStyle244"/>
                <w:rFonts w:asciiTheme="minorHAnsi" w:hAnsiTheme="minorHAnsi" w:cs="Times New Roman"/>
                <w:sz w:val="22"/>
                <w:szCs w:val="22"/>
              </w:rPr>
            </w:pPr>
            <w:r w:rsidRPr="008E4BFC">
              <w:rPr>
                <w:rFonts w:eastAsia="Times New Roman" w:cs="Times New Roman"/>
                <w:lang w:eastAsia="pl-PL"/>
              </w:rPr>
              <w:t xml:space="preserve">Zastosowanie </w:t>
            </w:r>
            <w:proofErr w:type="spellStart"/>
            <w:r w:rsidRPr="008E4BFC">
              <w:rPr>
                <w:rFonts w:eastAsia="Times New Roman" w:cs="Times New Roman"/>
                <w:lang w:eastAsia="pl-PL"/>
              </w:rPr>
              <w:t>hiperbarii</w:t>
            </w:r>
            <w:proofErr w:type="spellEnd"/>
            <w:r w:rsidRPr="008E4BFC">
              <w:rPr>
                <w:rFonts w:eastAsia="Times New Roman" w:cs="Times New Roman"/>
                <w:lang w:eastAsia="pl-PL"/>
              </w:rPr>
              <w:t xml:space="preserve"> tlenowej i podciśnieniowego systemu leczenia (VAC) ran</w:t>
            </w:r>
          </w:p>
        </w:tc>
        <w:tc>
          <w:tcPr>
            <w:tcW w:w="1701" w:type="dxa"/>
            <w:vAlign w:val="center"/>
          </w:tcPr>
          <w:p w14:paraId="37B9EBBE" w14:textId="77777777" w:rsidR="00444E0D" w:rsidRPr="008E4BFC" w:rsidRDefault="00444E0D" w:rsidP="00713FEC">
            <w:pPr>
              <w:spacing w:before="0"/>
            </w:pPr>
            <w:r w:rsidRPr="008E4BFC">
              <w:t>W</w:t>
            </w:r>
            <w:r w:rsidR="00713FEC" w:rsidRPr="008E4BFC">
              <w:t>4</w:t>
            </w:r>
          </w:p>
        </w:tc>
        <w:tc>
          <w:tcPr>
            <w:tcW w:w="1651" w:type="dxa"/>
            <w:vAlign w:val="center"/>
          </w:tcPr>
          <w:p w14:paraId="37B9EBBF" w14:textId="77777777" w:rsidR="00444E0D" w:rsidRPr="008E4BFC" w:rsidRDefault="00444E0D" w:rsidP="00BB1D6F">
            <w:pPr>
              <w:spacing w:before="0"/>
            </w:pPr>
            <w:r w:rsidRPr="008E4BFC">
              <w:t xml:space="preserve">wykład </w:t>
            </w:r>
          </w:p>
        </w:tc>
      </w:tr>
      <w:tr w:rsidR="00444E0D" w:rsidRPr="008E4BFC" w14:paraId="37B9EBC5" w14:textId="77777777" w:rsidTr="00162F5D">
        <w:tc>
          <w:tcPr>
            <w:tcW w:w="506" w:type="dxa"/>
          </w:tcPr>
          <w:p w14:paraId="37B9EBC1" w14:textId="77777777" w:rsidR="00444E0D" w:rsidRPr="008E4BFC" w:rsidRDefault="00444E0D" w:rsidP="00B75ED5">
            <w:pPr>
              <w:pStyle w:val="Akapitzlist"/>
              <w:numPr>
                <w:ilvl w:val="0"/>
                <w:numId w:val="19"/>
              </w:numPr>
              <w:spacing w:before="0"/>
            </w:pPr>
          </w:p>
        </w:tc>
        <w:tc>
          <w:tcPr>
            <w:tcW w:w="5159" w:type="dxa"/>
            <w:vAlign w:val="center"/>
          </w:tcPr>
          <w:p w14:paraId="37B9EBC2" w14:textId="77777777" w:rsidR="00444E0D" w:rsidRPr="008E4BFC" w:rsidRDefault="00444E0D" w:rsidP="004B66B3">
            <w:pPr>
              <w:pStyle w:val="Style95"/>
              <w:tabs>
                <w:tab w:val="left" w:pos="767"/>
              </w:tabs>
              <w:spacing w:line="276" w:lineRule="auto"/>
              <w:jc w:val="left"/>
              <w:rPr>
                <w:rFonts w:asciiTheme="minorHAnsi" w:hAnsiTheme="minorHAnsi"/>
                <w:sz w:val="22"/>
                <w:szCs w:val="22"/>
              </w:rPr>
            </w:pPr>
            <w:r w:rsidRPr="008E4BFC">
              <w:rPr>
                <w:rFonts w:asciiTheme="minorHAnsi" w:hAnsiTheme="minorHAnsi"/>
                <w:sz w:val="22"/>
                <w:szCs w:val="22"/>
              </w:rPr>
              <w:t>Zasady i metody edukacji chorych  z ranami przewlekłymi i przetokami</w:t>
            </w:r>
          </w:p>
        </w:tc>
        <w:tc>
          <w:tcPr>
            <w:tcW w:w="1701" w:type="dxa"/>
            <w:vAlign w:val="center"/>
          </w:tcPr>
          <w:p w14:paraId="37B9EBC3" w14:textId="77777777" w:rsidR="00444E0D" w:rsidRPr="008E4BFC" w:rsidRDefault="00444E0D" w:rsidP="00BB1D6F">
            <w:pPr>
              <w:spacing w:before="0"/>
            </w:pPr>
            <w:r w:rsidRPr="008E4BFC">
              <w:t xml:space="preserve">W2 </w:t>
            </w:r>
          </w:p>
        </w:tc>
        <w:tc>
          <w:tcPr>
            <w:tcW w:w="1651" w:type="dxa"/>
            <w:vAlign w:val="center"/>
          </w:tcPr>
          <w:p w14:paraId="37B9EBC4" w14:textId="77777777" w:rsidR="00444E0D" w:rsidRPr="008E4BFC" w:rsidRDefault="00444E0D" w:rsidP="00BB1D6F">
            <w:pPr>
              <w:spacing w:before="0"/>
            </w:pPr>
            <w:r w:rsidRPr="008E4BFC">
              <w:t xml:space="preserve">wykład </w:t>
            </w:r>
          </w:p>
        </w:tc>
      </w:tr>
      <w:tr w:rsidR="00444E0D" w:rsidRPr="008E4BFC" w14:paraId="37B9EBCA" w14:textId="77777777" w:rsidTr="00162F5D">
        <w:tc>
          <w:tcPr>
            <w:tcW w:w="506" w:type="dxa"/>
          </w:tcPr>
          <w:p w14:paraId="37B9EBC6" w14:textId="77777777" w:rsidR="00444E0D" w:rsidRPr="008E4BFC" w:rsidRDefault="00444E0D" w:rsidP="00B75ED5">
            <w:pPr>
              <w:pStyle w:val="Akapitzlist"/>
              <w:numPr>
                <w:ilvl w:val="0"/>
                <w:numId w:val="19"/>
              </w:numPr>
              <w:spacing w:before="0"/>
            </w:pPr>
          </w:p>
        </w:tc>
        <w:tc>
          <w:tcPr>
            <w:tcW w:w="5159" w:type="dxa"/>
            <w:vAlign w:val="center"/>
          </w:tcPr>
          <w:p w14:paraId="37B9EBC7" w14:textId="77777777" w:rsidR="00444E0D" w:rsidRPr="008E4BFC" w:rsidRDefault="00444E0D" w:rsidP="004B66B3">
            <w:pPr>
              <w:pStyle w:val="Style95"/>
              <w:tabs>
                <w:tab w:val="left" w:pos="767"/>
              </w:tabs>
              <w:spacing w:line="276" w:lineRule="auto"/>
              <w:jc w:val="left"/>
              <w:rPr>
                <w:rStyle w:val="FontStyle244"/>
                <w:rFonts w:asciiTheme="minorHAnsi" w:hAnsiTheme="minorHAnsi"/>
                <w:sz w:val="22"/>
                <w:szCs w:val="22"/>
              </w:rPr>
            </w:pPr>
            <w:r w:rsidRPr="008E4BFC">
              <w:rPr>
                <w:rFonts w:asciiTheme="minorHAnsi" w:hAnsiTheme="minorHAnsi"/>
                <w:sz w:val="22"/>
                <w:szCs w:val="22"/>
              </w:rPr>
              <w:t>Zasady przygotowania pacjenta i jego rodziny w zakresie profilaktyki występowania ran oraz ich powikłań.</w:t>
            </w:r>
          </w:p>
        </w:tc>
        <w:tc>
          <w:tcPr>
            <w:tcW w:w="1701" w:type="dxa"/>
            <w:vAlign w:val="center"/>
          </w:tcPr>
          <w:p w14:paraId="37B9EBC8" w14:textId="77777777" w:rsidR="00444E0D" w:rsidRPr="008E4BFC" w:rsidRDefault="00444E0D" w:rsidP="00713FEC">
            <w:pPr>
              <w:spacing w:before="0"/>
            </w:pPr>
            <w:r w:rsidRPr="008E4BFC">
              <w:t>W</w:t>
            </w:r>
            <w:r w:rsidR="00713FEC" w:rsidRPr="008E4BFC">
              <w:t>6</w:t>
            </w:r>
          </w:p>
        </w:tc>
        <w:tc>
          <w:tcPr>
            <w:tcW w:w="1651" w:type="dxa"/>
            <w:vAlign w:val="center"/>
          </w:tcPr>
          <w:p w14:paraId="37B9EBC9" w14:textId="77777777" w:rsidR="00444E0D" w:rsidRPr="008E4BFC" w:rsidRDefault="00444E0D" w:rsidP="00BB1D6F">
            <w:pPr>
              <w:spacing w:before="0"/>
            </w:pPr>
            <w:r w:rsidRPr="008E4BFC">
              <w:t xml:space="preserve">wykład </w:t>
            </w:r>
          </w:p>
        </w:tc>
      </w:tr>
      <w:tr w:rsidR="00444E0D" w:rsidRPr="008E4BFC" w14:paraId="37B9EBCF" w14:textId="77777777" w:rsidTr="00162F5D">
        <w:tc>
          <w:tcPr>
            <w:tcW w:w="506" w:type="dxa"/>
          </w:tcPr>
          <w:p w14:paraId="37B9EBCB" w14:textId="77777777" w:rsidR="00444E0D" w:rsidRPr="008E4BFC" w:rsidRDefault="00444E0D" w:rsidP="00B75ED5">
            <w:pPr>
              <w:pStyle w:val="Akapitzlist"/>
              <w:numPr>
                <w:ilvl w:val="0"/>
                <w:numId w:val="19"/>
              </w:numPr>
              <w:spacing w:before="0"/>
            </w:pPr>
          </w:p>
        </w:tc>
        <w:tc>
          <w:tcPr>
            <w:tcW w:w="5159" w:type="dxa"/>
            <w:vAlign w:val="center"/>
          </w:tcPr>
          <w:p w14:paraId="37B9EBCC" w14:textId="77777777" w:rsidR="00444E0D" w:rsidRPr="008E4BFC" w:rsidRDefault="00444E0D" w:rsidP="004B66B3">
            <w:pPr>
              <w:pStyle w:val="Style95"/>
              <w:tabs>
                <w:tab w:val="left" w:pos="767"/>
              </w:tabs>
              <w:spacing w:line="276" w:lineRule="auto"/>
              <w:jc w:val="left"/>
              <w:rPr>
                <w:rStyle w:val="FontStyle244"/>
                <w:rFonts w:asciiTheme="minorHAnsi" w:hAnsiTheme="minorHAnsi"/>
                <w:sz w:val="22"/>
                <w:szCs w:val="22"/>
              </w:rPr>
            </w:pPr>
            <w:r w:rsidRPr="008E4BFC">
              <w:rPr>
                <w:rFonts w:asciiTheme="minorHAnsi" w:hAnsiTheme="minorHAnsi"/>
                <w:sz w:val="22"/>
                <w:szCs w:val="22"/>
              </w:rPr>
              <w:t xml:space="preserve">Rodzaje </w:t>
            </w:r>
            <w:proofErr w:type="spellStart"/>
            <w:r w:rsidRPr="008E4BFC">
              <w:rPr>
                <w:rFonts w:asciiTheme="minorHAnsi" w:hAnsiTheme="minorHAnsi"/>
                <w:sz w:val="22"/>
                <w:szCs w:val="22"/>
              </w:rPr>
              <w:t>stomii</w:t>
            </w:r>
            <w:proofErr w:type="spellEnd"/>
            <w:r w:rsidRPr="008E4BFC">
              <w:rPr>
                <w:rFonts w:asciiTheme="minorHAnsi" w:hAnsiTheme="minorHAnsi"/>
                <w:sz w:val="22"/>
                <w:szCs w:val="22"/>
              </w:rPr>
              <w:t>, wskazania do wyłonienia przetoki jelitowej, powikłania wczesne i późne. Czynnik</w:t>
            </w:r>
            <w:r w:rsidR="00F24257" w:rsidRPr="008E4BFC">
              <w:rPr>
                <w:rFonts w:asciiTheme="minorHAnsi" w:hAnsiTheme="minorHAnsi"/>
                <w:sz w:val="22"/>
                <w:szCs w:val="22"/>
              </w:rPr>
              <w:t>i ryzyka, profilaktyka powikłań</w:t>
            </w:r>
          </w:p>
        </w:tc>
        <w:tc>
          <w:tcPr>
            <w:tcW w:w="1701" w:type="dxa"/>
            <w:vAlign w:val="center"/>
          </w:tcPr>
          <w:p w14:paraId="37B9EBCD" w14:textId="77777777" w:rsidR="00444E0D" w:rsidRPr="008E4BFC" w:rsidRDefault="00444E0D" w:rsidP="00713FEC">
            <w:pPr>
              <w:spacing w:before="0"/>
            </w:pPr>
            <w:r w:rsidRPr="008E4BFC">
              <w:t>W</w:t>
            </w:r>
            <w:r w:rsidR="00713FEC" w:rsidRPr="008E4BFC">
              <w:t>7</w:t>
            </w:r>
            <w:r w:rsidRPr="008E4BFC">
              <w:t xml:space="preserve"> </w:t>
            </w:r>
          </w:p>
        </w:tc>
        <w:tc>
          <w:tcPr>
            <w:tcW w:w="1651" w:type="dxa"/>
            <w:vAlign w:val="center"/>
          </w:tcPr>
          <w:p w14:paraId="37B9EBCE" w14:textId="77777777" w:rsidR="00444E0D" w:rsidRPr="008E4BFC" w:rsidRDefault="00444E0D" w:rsidP="00BB1D6F">
            <w:pPr>
              <w:spacing w:before="0"/>
            </w:pPr>
            <w:r w:rsidRPr="008E4BFC">
              <w:t>e-learning</w:t>
            </w:r>
          </w:p>
        </w:tc>
      </w:tr>
      <w:tr w:rsidR="00444E0D" w:rsidRPr="008E4BFC" w14:paraId="37B9EBD4" w14:textId="77777777" w:rsidTr="00162F5D">
        <w:tc>
          <w:tcPr>
            <w:tcW w:w="506" w:type="dxa"/>
          </w:tcPr>
          <w:p w14:paraId="37B9EBD0" w14:textId="77777777" w:rsidR="00444E0D" w:rsidRPr="008E4BFC" w:rsidRDefault="00444E0D" w:rsidP="00B75ED5">
            <w:pPr>
              <w:pStyle w:val="Akapitzlist"/>
              <w:numPr>
                <w:ilvl w:val="0"/>
                <w:numId w:val="19"/>
              </w:numPr>
              <w:spacing w:before="0"/>
            </w:pPr>
          </w:p>
        </w:tc>
        <w:tc>
          <w:tcPr>
            <w:tcW w:w="5159" w:type="dxa"/>
            <w:vAlign w:val="center"/>
          </w:tcPr>
          <w:p w14:paraId="37B9EBD1" w14:textId="77777777" w:rsidR="00444E0D" w:rsidRPr="008E4BFC" w:rsidRDefault="00444E0D" w:rsidP="004B66B3">
            <w:pPr>
              <w:spacing w:line="276" w:lineRule="auto"/>
              <w:rPr>
                <w:rStyle w:val="FontStyle244"/>
                <w:rFonts w:asciiTheme="minorHAnsi" w:hAnsiTheme="minorHAnsi" w:cs="Times New Roman"/>
                <w:sz w:val="22"/>
                <w:szCs w:val="22"/>
              </w:rPr>
            </w:pPr>
            <w:r w:rsidRPr="008E4BFC">
              <w:rPr>
                <w:rFonts w:eastAsia="Times New Roman" w:cs="Times New Roman"/>
                <w:lang w:eastAsia="pl-PL"/>
              </w:rPr>
              <w:t xml:space="preserve">Rola i zadania pielęgniarki w opiece nad pacjentem z wyłonioną </w:t>
            </w:r>
            <w:r w:rsidRPr="008E4BFC">
              <w:t>przetoką jelitową i moczową</w:t>
            </w:r>
            <w:r w:rsidRPr="008E4BFC">
              <w:rPr>
                <w:rFonts w:eastAsia="Times New Roman" w:cs="Times New Roman"/>
                <w:lang w:eastAsia="pl-PL"/>
              </w:rPr>
              <w:t xml:space="preserve">. </w:t>
            </w:r>
            <w:r w:rsidRPr="008E4BFC">
              <w:t xml:space="preserve">Zasady doboru sprzętu </w:t>
            </w:r>
            <w:proofErr w:type="spellStart"/>
            <w:r w:rsidRPr="008E4BFC">
              <w:t>stomijnego</w:t>
            </w:r>
            <w:proofErr w:type="spellEnd"/>
            <w:r w:rsidRPr="008E4BFC">
              <w:t xml:space="preserve"> i jego refundacji.</w:t>
            </w:r>
            <w:r w:rsidRPr="008E4BFC">
              <w:rPr>
                <w:rFonts w:eastAsia="Times New Roman" w:cs="Times New Roman"/>
                <w:lang w:eastAsia="pl-PL"/>
              </w:rPr>
              <w:t xml:space="preserve"> Znaczenie grup wsparcia </w:t>
            </w:r>
            <w:r w:rsidR="00F24257" w:rsidRPr="008E4BFC">
              <w:rPr>
                <w:rFonts w:eastAsia="Times New Roman" w:cs="Times New Roman"/>
                <w:lang w:eastAsia="pl-PL"/>
              </w:rPr>
              <w:t xml:space="preserve">dla chorych </w:t>
            </w:r>
            <w:proofErr w:type="spellStart"/>
            <w:r w:rsidR="00F24257" w:rsidRPr="008E4BFC">
              <w:rPr>
                <w:rFonts w:eastAsia="Times New Roman" w:cs="Times New Roman"/>
                <w:lang w:eastAsia="pl-PL"/>
              </w:rPr>
              <w:t>stomijnych</w:t>
            </w:r>
            <w:proofErr w:type="spellEnd"/>
            <w:r w:rsidR="00F24257" w:rsidRPr="008E4BFC">
              <w:rPr>
                <w:rFonts w:eastAsia="Times New Roman" w:cs="Times New Roman"/>
                <w:lang w:eastAsia="pl-PL"/>
              </w:rPr>
              <w:t xml:space="preserve"> POL-ILKO</w:t>
            </w:r>
          </w:p>
        </w:tc>
        <w:tc>
          <w:tcPr>
            <w:tcW w:w="1701" w:type="dxa"/>
            <w:vAlign w:val="center"/>
          </w:tcPr>
          <w:p w14:paraId="37B9EBD2" w14:textId="77777777" w:rsidR="00444E0D" w:rsidRPr="008E4BFC" w:rsidRDefault="00444E0D" w:rsidP="00713FEC">
            <w:pPr>
              <w:spacing w:before="0"/>
            </w:pPr>
            <w:r w:rsidRPr="008E4BFC">
              <w:t>W</w:t>
            </w:r>
            <w:r w:rsidR="00713FEC" w:rsidRPr="008E4BFC">
              <w:t>8</w:t>
            </w:r>
            <w:r w:rsidRPr="008E4BFC">
              <w:t xml:space="preserve"> </w:t>
            </w:r>
          </w:p>
        </w:tc>
        <w:tc>
          <w:tcPr>
            <w:tcW w:w="1651" w:type="dxa"/>
            <w:vAlign w:val="center"/>
          </w:tcPr>
          <w:p w14:paraId="37B9EBD3" w14:textId="77777777" w:rsidR="00444E0D" w:rsidRPr="008E4BFC" w:rsidRDefault="00444E0D" w:rsidP="00BB1D6F">
            <w:pPr>
              <w:spacing w:before="0"/>
            </w:pPr>
            <w:r w:rsidRPr="008E4BFC">
              <w:t xml:space="preserve">wykład </w:t>
            </w:r>
          </w:p>
        </w:tc>
      </w:tr>
      <w:tr w:rsidR="00444E0D" w:rsidRPr="008E4BFC" w14:paraId="37B9EBD9" w14:textId="77777777" w:rsidTr="00162F5D">
        <w:tc>
          <w:tcPr>
            <w:tcW w:w="506" w:type="dxa"/>
          </w:tcPr>
          <w:p w14:paraId="37B9EBD5" w14:textId="77777777" w:rsidR="00444E0D" w:rsidRPr="008E4BFC" w:rsidRDefault="00444E0D" w:rsidP="00B75ED5">
            <w:pPr>
              <w:pStyle w:val="Akapitzlist"/>
              <w:numPr>
                <w:ilvl w:val="0"/>
                <w:numId w:val="19"/>
              </w:numPr>
              <w:spacing w:before="0"/>
            </w:pPr>
          </w:p>
        </w:tc>
        <w:tc>
          <w:tcPr>
            <w:tcW w:w="5159" w:type="dxa"/>
            <w:vAlign w:val="center"/>
          </w:tcPr>
          <w:p w14:paraId="37B9EBD6" w14:textId="77777777" w:rsidR="00444E0D" w:rsidRPr="008E4BFC" w:rsidRDefault="00444E0D" w:rsidP="004B66B3">
            <w:pPr>
              <w:pStyle w:val="Style95"/>
              <w:tabs>
                <w:tab w:val="left" w:pos="767"/>
              </w:tabs>
              <w:spacing w:line="276" w:lineRule="auto"/>
              <w:jc w:val="left"/>
              <w:rPr>
                <w:rStyle w:val="FontStyle244"/>
                <w:rFonts w:asciiTheme="minorHAnsi" w:hAnsiTheme="minorHAnsi"/>
                <w:sz w:val="22"/>
                <w:szCs w:val="22"/>
              </w:rPr>
            </w:pPr>
            <w:r w:rsidRPr="008E4BFC">
              <w:rPr>
                <w:rFonts w:asciiTheme="minorHAnsi" w:hAnsiTheme="minorHAnsi"/>
                <w:sz w:val="22"/>
                <w:szCs w:val="22"/>
              </w:rPr>
              <w:t>Opracowywanie programu edukacji terapeutycznej pacjenta z trudno gojącą się rana i przetoką jelitowa i moczowa, prowadzenie edukację i dokonywanie ewaluacji tego programu</w:t>
            </w:r>
          </w:p>
        </w:tc>
        <w:tc>
          <w:tcPr>
            <w:tcW w:w="1701" w:type="dxa"/>
            <w:vAlign w:val="center"/>
          </w:tcPr>
          <w:p w14:paraId="37B9EBD7" w14:textId="77777777" w:rsidR="00444E0D" w:rsidRPr="008E4BFC" w:rsidRDefault="00444E0D" w:rsidP="00BB1D6F">
            <w:pPr>
              <w:spacing w:before="0"/>
            </w:pPr>
            <w:r w:rsidRPr="008E4BFC">
              <w:t>U1</w:t>
            </w:r>
            <w:r w:rsidR="00BB1D6F" w:rsidRPr="008E4BFC">
              <w:t xml:space="preserve">, </w:t>
            </w:r>
            <w:r w:rsidR="00BB1D6F" w:rsidRPr="008E4BFC">
              <w:rPr>
                <w:rStyle w:val="popup"/>
              </w:rPr>
              <w:t>K1, K2</w:t>
            </w:r>
            <w:r w:rsidRPr="008E4BFC">
              <w:t xml:space="preserve"> </w:t>
            </w:r>
          </w:p>
        </w:tc>
        <w:tc>
          <w:tcPr>
            <w:tcW w:w="1651" w:type="dxa"/>
            <w:vAlign w:val="center"/>
          </w:tcPr>
          <w:p w14:paraId="37B9EBD8" w14:textId="77777777" w:rsidR="00444E0D" w:rsidRPr="008E4BFC" w:rsidRDefault="00BB1D6F" w:rsidP="00BB1D6F">
            <w:pPr>
              <w:spacing w:before="0"/>
            </w:pPr>
            <w:r w:rsidRPr="008E4BFC">
              <w:t>ćwiczenia kliniczne</w:t>
            </w:r>
          </w:p>
        </w:tc>
      </w:tr>
      <w:tr w:rsidR="00444E0D" w:rsidRPr="008E4BFC" w14:paraId="37B9EBDE" w14:textId="77777777" w:rsidTr="00162F5D">
        <w:tc>
          <w:tcPr>
            <w:tcW w:w="506" w:type="dxa"/>
          </w:tcPr>
          <w:p w14:paraId="37B9EBDA" w14:textId="77777777" w:rsidR="00444E0D" w:rsidRPr="008E4BFC" w:rsidRDefault="00444E0D" w:rsidP="00B75ED5">
            <w:pPr>
              <w:pStyle w:val="Akapitzlist"/>
              <w:numPr>
                <w:ilvl w:val="0"/>
                <w:numId w:val="19"/>
              </w:numPr>
              <w:spacing w:before="0"/>
            </w:pPr>
          </w:p>
        </w:tc>
        <w:tc>
          <w:tcPr>
            <w:tcW w:w="5159" w:type="dxa"/>
            <w:vAlign w:val="center"/>
          </w:tcPr>
          <w:p w14:paraId="37B9EBDB" w14:textId="77777777" w:rsidR="00444E0D" w:rsidRPr="008E4BFC" w:rsidRDefault="000A526E" w:rsidP="004B66B3">
            <w:pPr>
              <w:pStyle w:val="Style95"/>
              <w:tabs>
                <w:tab w:val="left" w:pos="767"/>
              </w:tabs>
              <w:spacing w:line="276" w:lineRule="auto"/>
              <w:jc w:val="left"/>
              <w:rPr>
                <w:rStyle w:val="FontStyle244"/>
                <w:rFonts w:asciiTheme="minorHAnsi" w:hAnsiTheme="minorHAnsi"/>
                <w:sz w:val="22"/>
                <w:szCs w:val="22"/>
              </w:rPr>
            </w:pPr>
            <w:r w:rsidRPr="008E4BFC">
              <w:rPr>
                <w:rFonts w:asciiTheme="minorHAnsi" w:hAnsiTheme="minorHAnsi"/>
                <w:sz w:val="22"/>
                <w:szCs w:val="22"/>
              </w:rPr>
              <w:t>Samodzieln</w:t>
            </w:r>
            <w:r w:rsidR="00444E0D" w:rsidRPr="008E4BFC">
              <w:rPr>
                <w:rFonts w:asciiTheme="minorHAnsi" w:hAnsiTheme="minorHAnsi"/>
                <w:sz w:val="22"/>
                <w:szCs w:val="22"/>
              </w:rPr>
              <w:t>e pielęgnowa</w:t>
            </w:r>
            <w:r w:rsidRPr="008E4BFC">
              <w:rPr>
                <w:rFonts w:asciiTheme="minorHAnsi" w:hAnsiTheme="minorHAnsi"/>
                <w:sz w:val="22"/>
                <w:szCs w:val="22"/>
              </w:rPr>
              <w:t>nie</w:t>
            </w:r>
            <w:r w:rsidR="00444E0D" w:rsidRPr="008E4BFC">
              <w:rPr>
                <w:rFonts w:asciiTheme="minorHAnsi" w:hAnsiTheme="minorHAnsi"/>
                <w:sz w:val="22"/>
                <w:szCs w:val="22"/>
              </w:rPr>
              <w:t xml:space="preserve"> pacjenta z raną przewlekłą i przetoką</w:t>
            </w:r>
          </w:p>
        </w:tc>
        <w:tc>
          <w:tcPr>
            <w:tcW w:w="1701" w:type="dxa"/>
            <w:vAlign w:val="center"/>
          </w:tcPr>
          <w:p w14:paraId="37B9EBDC" w14:textId="77777777" w:rsidR="00444E0D" w:rsidRPr="008E4BFC" w:rsidRDefault="00444E0D" w:rsidP="00BB1D6F">
            <w:pPr>
              <w:spacing w:before="0"/>
            </w:pPr>
            <w:r w:rsidRPr="008E4BFC">
              <w:t>U2</w:t>
            </w:r>
            <w:r w:rsidR="00BB1D6F" w:rsidRPr="008E4BFC">
              <w:t xml:space="preserve">, </w:t>
            </w:r>
            <w:r w:rsidR="00BB1D6F" w:rsidRPr="008E4BFC">
              <w:rPr>
                <w:rStyle w:val="popup"/>
              </w:rPr>
              <w:t>K1, K2</w:t>
            </w:r>
            <w:r w:rsidRPr="008E4BFC">
              <w:t xml:space="preserve"> </w:t>
            </w:r>
          </w:p>
        </w:tc>
        <w:tc>
          <w:tcPr>
            <w:tcW w:w="1651" w:type="dxa"/>
            <w:vAlign w:val="center"/>
          </w:tcPr>
          <w:p w14:paraId="37B9EBDD" w14:textId="77777777" w:rsidR="00444E0D" w:rsidRPr="008E4BFC" w:rsidRDefault="00BB1D6F" w:rsidP="00BB1D6F">
            <w:pPr>
              <w:spacing w:before="0"/>
            </w:pPr>
            <w:r w:rsidRPr="008E4BFC">
              <w:t>ćwiczenia kliniczne</w:t>
            </w:r>
          </w:p>
        </w:tc>
      </w:tr>
      <w:tr w:rsidR="00444E0D" w:rsidRPr="008E4BFC" w14:paraId="37B9EBE3" w14:textId="77777777" w:rsidTr="00162F5D">
        <w:tc>
          <w:tcPr>
            <w:tcW w:w="506" w:type="dxa"/>
          </w:tcPr>
          <w:p w14:paraId="37B9EBDF" w14:textId="77777777" w:rsidR="00444E0D" w:rsidRPr="008E4BFC" w:rsidRDefault="00444E0D" w:rsidP="00B75ED5">
            <w:pPr>
              <w:pStyle w:val="Akapitzlist"/>
              <w:numPr>
                <w:ilvl w:val="0"/>
                <w:numId w:val="19"/>
              </w:numPr>
              <w:spacing w:before="0"/>
            </w:pPr>
          </w:p>
        </w:tc>
        <w:tc>
          <w:tcPr>
            <w:tcW w:w="5159" w:type="dxa"/>
            <w:vAlign w:val="center"/>
          </w:tcPr>
          <w:p w14:paraId="37B9EBE0" w14:textId="77777777" w:rsidR="00444E0D" w:rsidRPr="008E4BFC" w:rsidRDefault="000A526E" w:rsidP="004B66B3">
            <w:pPr>
              <w:pStyle w:val="Style95"/>
              <w:tabs>
                <w:tab w:val="left" w:pos="767"/>
              </w:tabs>
              <w:spacing w:line="276" w:lineRule="auto"/>
              <w:jc w:val="left"/>
              <w:rPr>
                <w:rStyle w:val="FontStyle244"/>
                <w:rFonts w:asciiTheme="minorHAnsi" w:hAnsiTheme="minorHAnsi"/>
                <w:sz w:val="22"/>
                <w:szCs w:val="22"/>
              </w:rPr>
            </w:pPr>
            <w:r w:rsidRPr="008E4BFC">
              <w:rPr>
                <w:rFonts w:asciiTheme="minorHAnsi" w:hAnsiTheme="minorHAnsi"/>
                <w:sz w:val="22"/>
                <w:szCs w:val="22"/>
              </w:rPr>
              <w:t>ocenianie i klasyfikowanie rany przewlekłe</w:t>
            </w:r>
          </w:p>
        </w:tc>
        <w:tc>
          <w:tcPr>
            <w:tcW w:w="1701" w:type="dxa"/>
            <w:vAlign w:val="center"/>
          </w:tcPr>
          <w:p w14:paraId="37B9EBE1" w14:textId="77777777" w:rsidR="00444E0D" w:rsidRPr="008E4BFC" w:rsidRDefault="00444E0D" w:rsidP="00713FEC">
            <w:pPr>
              <w:spacing w:before="0"/>
            </w:pPr>
            <w:r w:rsidRPr="008E4BFC">
              <w:t>U</w:t>
            </w:r>
            <w:r w:rsidR="00713FEC" w:rsidRPr="008E4BFC">
              <w:t>3</w:t>
            </w:r>
            <w:r w:rsidR="00BB1D6F" w:rsidRPr="008E4BFC">
              <w:t xml:space="preserve">, </w:t>
            </w:r>
            <w:r w:rsidR="00BB1D6F" w:rsidRPr="008E4BFC">
              <w:rPr>
                <w:rStyle w:val="popup"/>
              </w:rPr>
              <w:t>K1, K2</w:t>
            </w:r>
            <w:r w:rsidRPr="008E4BFC">
              <w:t xml:space="preserve"> </w:t>
            </w:r>
          </w:p>
        </w:tc>
        <w:tc>
          <w:tcPr>
            <w:tcW w:w="1651" w:type="dxa"/>
            <w:vAlign w:val="center"/>
          </w:tcPr>
          <w:p w14:paraId="37B9EBE2" w14:textId="77777777" w:rsidR="00444E0D" w:rsidRPr="008E4BFC" w:rsidRDefault="00BB1D6F" w:rsidP="00BB1D6F">
            <w:pPr>
              <w:spacing w:before="0"/>
            </w:pPr>
            <w:r w:rsidRPr="008E4BFC">
              <w:t>ćwiczenia kliniczne</w:t>
            </w:r>
          </w:p>
        </w:tc>
      </w:tr>
      <w:tr w:rsidR="00BB1D6F" w:rsidRPr="008E4BFC" w14:paraId="37B9EBE8" w14:textId="77777777" w:rsidTr="00162F5D">
        <w:tc>
          <w:tcPr>
            <w:tcW w:w="506" w:type="dxa"/>
          </w:tcPr>
          <w:p w14:paraId="37B9EBE4" w14:textId="77777777" w:rsidR="00BB1D6F" w:rsidRPr="008E4BFC" w:rsidRDefault="00BB1D6F" w:rsidP="00B75ED5">
            <w:pPr>
              <w:pStyle w:val="Akapitzlist"/>
              <w:numPr>
                <w:ilvl w:val="0"/>
                <w:numId w:val="19"/>
              </w:numPr>
              <w:spacing w:before="0"/>
            </w:pPr>
          </w:p>
        </w:tc>
        <w:tc>
          <w:tcPr>
            <w:tcW w:w="5159" w:type="dxa"/>
            <w:vAlign w:val="center"/>
          </w:tcPr>
          <w:p w14:paraId="37B9EBE5" w14:textId="77777777" w:rsidR="00BB1D6F" w:rsidRPr="008E4BFC" w:rsidRDefault="00BB1D6F" w:rsidP="004B66B3">
            <w:pPr>
              <w:pStyle w:val="Style95"/>
              <w:tabs>
                <w:tab w:val="left" w:pos="767"/>
              </w:tabs>
              <w:spacing w:line="276" w:lineRule="auto"/>
              <w:jc w:val="left"/>
              <w:rPr>
                <w:rStyle w:val="FontStyle244"/>
                <w:rFonts w:asciiTheme="minorHAnsi" w:hAnsiTheme="minorHAnsi"/>
                <w:sz w:val="22"/>
                <w:szCs w:val="22"/>
              </w:rPr>
            </w:pPr>
            <w:r w:rsidRPr="008E4BFC">
              <w:rPr>
                <w:rFonts w:asciiTheme="minorHAnsi" w:hAnsiTheme="minorHAnsi"/>
                <w:sz w:val="22"/>
                <w:szCs w:val="22"/>
              </w:rPr>
              <w:t>Dobieranie opatrunków z uwzględnieniem rodzaju i stanu rany</w:t>
            </w:r>
          </w:p>
        </w:tc>
        <w:tc>
          <w:tcPr>
            <w:tcW w:w="1701" w:type="dxa"/>
            <w:vAlign w:val="center"/>
          </w:tcPr>
          <w:p w14:paraId="37B9EBE6" w14:textId="77777777" w:rsidR="00BB1D6F" w:rsidRPr="008E4BFC" w:rsidRDefault="00BB1D6F" w:rsidP="00713FEC">
            <w:pPr>
              <w:spacing w:before="0"/>
            </w:pPr>
            <w:r w:rsidRPr="008E4BFC">
              <w:t>U</w:t>
            </w:r>
            <w:r w:rsidR="00713FEC" w:rsidRPr="008E4BFC">
              <w:t>4</w:t>
            </w:r>
            <w:r w:rsidRPr="008E4BFC">
              <w:t xml:space="preserve">, </w:t>
            </w:r>
            <w:r w:rsidRPr="008E4BFC">
              <w:rPr>
                <w:rStyle w:val="popup"/>
              </w:rPr>
              <w:t>K1, K2</w:t>
            </w:r>
            <w:r w:rsidRPr="008E4BFC">
              <w:t xml:space="preserve"> </w:t>
            </w:r>
          </w:p>
        </w:tc>
        <w:tc>
          <w:tcPr>
            <w:tcW w:w="1651" w:type="dxa"/>
            <w:vAlign w:val="center"/>
          </w:tcPr>
          <w:p w14:paraId="37B9EBE7" w14:textId="77777777" w:rsidR="00BB1D6F" w:rsidRPr="008E4BFC" w:rsidRDefault="00BB1D6F" w:rsidP="00BB1D6F">
            <w:r w:rsidRPr="008E4BFC">
              <w:t>ćwiczenia kliniczne</w:t>
            </w:r>
          </w:p>
        </w:tc>
      </w:tr>
      <w:tr w:rsidR="00BB1D6F" w:rsidRPr="008E4BFC" w14:paraId="37B9EBED" w14:textId="77777777" w:rsidTr="00162F5D">
        <w:tc>
          <w:tcPr>
            <w:tcW w:w="506" w:type="dxa"/>
          </w:tcPr>
          <w:p w14:paraId="37B9EBE9" w14:textId="77777777" w:rsidR="00BB1D6F" w:rsidRPr="008E4BFC" w:rsidRDefault="00BB1D6F" w:rsidP="00B75ED5">
            <w:pPr>
              <w:pStyle w:val="Akapitzlist"/>
              <w:numPr>
                <w:ilvl w:val="0"/>
                <w:numId w:val="19"/>
              </w:numPr>
              <w:spacing w:before="0"/>
            </w:pPr>
          </w:p>
        </w:tc>
        <w:tc>
          <w:tcPr>
            <w:tcW w:w="5159" w:type="dxa"/>
            <w:vAlign w:val="center"/>
          </w:tcPr>
          <w:p w14:paraId="37B9EBEA" w14:textId="77777777" w:rsidR="00BB1D6F" w:rsidRPr="008E4BFC" w:rsidRDefault="00BB1D6F" w:rsidP="004B66B3">
            <w:pPr>
              <w:pStyle w:val="Style95"/>
              <w:tabs>
                <w:tab w:val="left" w:pos="767"/>
              </w:tabs>
              <w:spacing w:line="276" w:lineRule="auto"/>
              <w:jc w:val="left"/>
              <w:rPr>
                <w:rStyle w:val="FontStyle244"/>
                <w:rFonts w:asciiTheme="minorHAnsi" w:hAnsiTheme="minorHAnsi"/>
                <w:sz w:val="22"/>
                <w:szCs w:val="22"/>
              </w:rPr>
            </w:pPr>
            <w:r w:rsidRPr="008E4BFC">
              <w:rPr>
                <w:rFonts w:asciiTheme="minorHAnsi" w:hAnsiTheme="minorHAnsi"/>
                <w:sz w:val="22"/>
                <w:szCs w:val="22"/>
              </w:rPr>
              <w:t>Przygotowywanie pacjenta i jego rodzinę do profilaktyki, samokontroli i pielęgnacji rany</w:t>
            </w:r>
          </w:p>
        </w:tc>
        <w:tc>
          <w:tcPr>
            <w:tcW w:w="1701" w:type="dxa"/>
            <w:vAlign w:val="center"/>
          </w:tcPr>
          <w:p w14:paraId="37B9EBEB" w14:textId="77777777" w:rsidR="00BB1D6F" w:rsidRPr="008E4BFC" w:rsidRDefault="00BB1D6F" w:rsidP="00713FEC">
            <w:pPr>
              <w:spacing w:before="0"/>
            </w:pPr>
            <w:r w:rsidRPr="008E4BFC">
              <w:t>U</w:t>
            </w:r>
            <w:r w:rsidR="00713FEC" w:rsidRPr="008E4BFC">
              <w:t>5</w:t>
            </w:r>
            <w:r w:rsidRPr="008E4BFC">
              <w:t xml:space="preserve">, </w:t>
            </w:r>
            <w:r w:rsidRPr="008E4BFC">
              <w:rPr>
                <w:rStyle w:val="popup"/>
              </w:rPr>
              <w:t>K1, K2</w:t>
            </w:r>
            <w:r w:rsidRPr="008E4BFC">
              <w:t xml:space="preserve"> </w:t>
            </w:r>
          </w:p>
        </w:tc>
        <w:tc>
          <w:tcPr>
            <w:tcW w:w="1651" w:type="dxa"/>
            <w:vAlign w:val="center"/>
          </w:tcPr>
          <w:p w14:paraId="37B9EBEC" w14:textId="77777777" w:rsidR="00BB1D6F" w:rsidRPr="008E4BFC" w:rsidRDefault="00BB1D6F" w:rsidP="00BB1D6F">
            <w:r w:rsidRPr="008E4BFC">
              <w:t>ćwiczenia kliniczne</w:t>
            </w:r>
          </w:p>
        </w:tc>
      </w:tr>
      <w:tr w:rsidR="00BB1D6F" w:rsidRPr="008E4BFC" w14:paraId="37B9EBF2" w14:textId="77777777" w:rsidTr="00162F5D">
        <w:tc>
          <w:tcPr>
            <w:tcW w:w="506" w:type="dxa"/>
          </w:tcPr>
          <w:p w14:paraId="37B9EBEE" w14:textId="77777777" w:rsidR="00BB1D6F" w:rsidRPr="008E4BFC" w:rsidRDefault="00BB1D6F" w:rsidP="00B75ED5">
            <w:pPr>
              <w:pStyle w:val="Akapitzlist"/>
              <w:numPr>
                <w:ilvl w:val="0"/>
                <w:numId w:val="19"/>
              </w:numPr>
              <w:spacing w:before="0"/>
            </w:pPr>
          </w:p>
        </w:tc>
        <w:tc>
          <w:tcPr>
            <w:tcW w:w="5159" w:type="dxa"/>
            <w:vAlign w:val="center"/>
          </w:tcPr>
          <w:p w14:paraId="37B9EBEF" w14:textId="77777777" w:rsidR="00BB1D6F" w:rsidRPr="008E4BFC" w:rsidRDefault="00BB1D6F" w:rsidP="004B66B3">
            <w:pPr>
              <w:spacing w:line="276" w:lineRule="auto"/>
              <w:rPr>
                <w:rStyle w:val="FontStyle244"/>
                <w:rFonts w:asciiTheme="minorHAnsi" w:hAnsiTheme="minorHAnsi" w:cs="Times New Roman"/>
                <w:sz w:val="22"/>
                <w:szCs w:val="22"/>
              </w:rPr>
            </w:pPr>
            <w:r w:rsidRPr="008E4BFC">
              <w:t>Stosowanie nowoczesnych technik pielęgnacji przetok jelitowych i moczowych</w:t>
            </w:r>
          </w:p>
        </w:tc>
        <w:tc>
          <w:tcPr>
            <w:tcW w:w="1701" w:type="dxa"/>
            <w:vAlign w:val="center"/>
          </w:tcPr>
          <w:p w14:paraId="37B9EBF0" w14:textId="77777777" w:rsidR="00BB1D6F" w:rsidRPr="008E4BFC" w:rsidRDefault="00BB1D6F" w:rsidP="00713FEC">
            <w:pPr>
              <w:spacing w:before="0"/>
            </w:pPr>
            <w:r w:rsidRPr="008E4BFC">
              <w:t>U</w:t>
            </w:r>
            <w:r w:rsidR="00713FEC" w:rsidRPr="008E4BFC">
              <w:t>6</w:t>
            </w:r>
            <w:r w:rsidRPr="008E4BFC">
              <w:t xml:space="preserve">, </w:t>
            </w:r>
            <w:r w:rsidRPr="008E4BFC">
              <w:rPr>
                <w:rStyle w:val="popup"/>
              </w:rPr>
              <w:t>K1, K2</w:t>
            </w:r>
            <w:r w:rsidRPr="008E4BFC">
              <w:t xml:space="preserve"> </w:t>
            </w:r>
          </w:p>
        </w:tc>
        <w:tc>
          <w:tcPr>
            <w:tcW w:w="1651" w:type="dxa"/>
            <w:vAlign w:val="center"/>
          </w:tcPr>
          <w:p w14:paraId="37B9EBF1" w14:textId="77777777" w:rsidR="00BB1D6F" w:rsidRPr="008E4BFC" w:rsidRDefault="00BB1D6F" w:rsidP="00BB1D6F">
            <w:r w:rsidRPr="008E4BFC">
              <w:t>ćwiczenia kliniczne</w:t>
            </w:r>
          </w:p>
        </w:tc>
      </w:tr>
      <w:tr w:rsidR="00BB1D6F" w:rsidRPr="008E4BFC" w14:paraId="37B9EBF7" w14:textId="77777777" w:rsidTr="00162F5D">
        <w:tc>
          <w:tcPr>
            <w:tcW w:w="506" w:type="dxa"/>
          </w:tcPr>
          <w:p w14:paraId="37B9EBF3" w14:textId="77777777" w:rsidR="00BB1D6F" w:rsidRPr="008E4BFC" w:rsidRDefault="00BB1D6F" w:rsidP="00B75ED5">
            <w:pPr>
              <w:pStyle w:val="Akapitzlist"/>
              <w:numPr>
                <w:ilvl w:val="0"/>
                <w:numId w:val="19"/>
              </w:numPr>
              <w:spacing w:before="0"/>
            </w:pPr>
          </w:p>
        </w:tc>
        <w:tc>
          <w:tcPr>
            <w:tcW w:w="5159" w:type="dxa"/>
            <w:vAlign w:val="center"/>
          </w:tcPr>
          <w:p w14:paraId="37B9EBF4" w14:textId="77777777" w:rsidR="00BB1D6F" w:rsidRPr="008E4BFC" w:rsidRDefault="00BB1D6F" w:rsidP="004B66B3">
            <w:pPr>
              <w:spacing w:line="276" w:lineRule="auto"/>
            </w:pPr>
            <w:r w:rsidRPr="008E4BFC">
              <w:t>Przygotowywanie pacjenta ze </w:t>
            </w:r>
            <w:proofErr w:type="spellStart"/>
            <w:r w:rsidRPr="008E4BFC">
              <w:t>stomią</w:t>
            </w:r>
            <w:proofErr w:type="spellEnd"/>
            <w:r w:rsidRPr="008E4BFC">
              <w:t xml:space="preserve"> do samoopieki i zapewnianie doradztwa w doborze sprzętu </w:t>
            </w:r>
            <w:proofErr w:type="spellStart"/>
            <w:r w:rsidRPr="008E4BFC">
              <w:t>stomijnego</w:t>
            </w:r>
            <w:proofErr w:type="spellEnd"/>
          </w:p>
        </w:tc>
        <w:tc>
          <w:tcPr>
            <w:tcW w:w="1701" w:type="dxa"/>
            <w:vAlign w:val="center"/>
          </w:tcPr>
          <w:p w14:paraId="37B9EBF5" w14:textId="77777777" w:rsidR="00BB1D6F" w:rsidRPr="008E4BFC" w:rsidRDefault="00BB1D6F" w:rsidP="00713FEC">
            <w:pPr>
              <w:spacing w:before="0"/>
            </w:pPr>
            <w:r w:rsidRPr="008E4BFC">
              <w:t>U</w:t>
            </w:r>
            <w:r w:rsidR="00713FEC" w:rsidRPr="008E4BFC">
              <w:t>7</w:t>
            </w:r>
            <w:r w:rsidRPr="008E4BFC">
              <w:t xml:space="preserve">, </w:t>
            </w:r>
            <w:r w:rsidRPr="008E4BFC">
              <w:rPr>
                <w:rStyle w:val="popup"/>
              </w:rPr>
              <w:t>K1, K2</w:t>
            </w:r>
            <w:r w:rsidRPr="008E4BFC">
              <w:t xml:space="preserve"> </w:t>
            </w:r>
          </w:p>
        </w:tc>
        <w:tc>
          <w:tcPr>
            <w:tcW w:w="1651" w:type="dxa"/>
            <w:vAlign w:val="center"/>
          </w:tcPr>
          <w:p w14:paraId="37B9EBF6" w14:textId="77777777" w:rsidR="00BB1D6F" w:rsidRPr="008E4BFC" w:rsidRDefault="00BB1D6F" w:rsidP="00BB1D6F">
            <w:r w:rsidRPr="008E4BFC">
              <w:t>ćwiczenia kliniczne</w:t>
            </w:r>
          </w:p>
        </w:tc>
      </w:tr>
    </w:tbl>
    <w:p w14:paraId="37B9EBF8" w14:textId="77777777" w:rsidR="004B66B3" w:rsidRPr="008E4BFC" w:rsidRDefault="004B66B3" w:rsidP="00162F5D">
      <w:pPr>
        <w:spacing w:before="0" w:after="0"/>
      </w:pPr>
    </w:p>
    <w:p w14:paraId="37B9EBF9" w14:textId="77777777" w:rsidR="005A57E0" w:rsidRPr="008E4BFC" w:rsidRDefault="005A57E0" w:rsidP="005A57E0">
      <w:pPr>
        <w:pStyle w:val="Nagwek1"/>
        <w:spacing w:before="0"/>
        <w:rPr>
          <w:rFonts w:asciiTheme="minorHAnsi" w:hAnsiTheme="minorHAnsi"/>
        </w:rPr>
      </w:pPr>
      <w:r w:rsidRPr="008E4BFC">
        <w:rPr>
          <w:rFonts w:asciiTheme="minorHAnsi" w:hAnsiTheme="minorHAnsi"/>
        </w:rPr>
        <w:t xml:space="preserve">Literatura </w:t>
      </w:r>
    </w:p>
    <w:p w14:paraId="37B9EBFA" w14:textId="77777777" w:rsidR="005A57E0" w:rsidRPr="008E4BFC" w:rsidRDefault="005A57E0" w:rsidP="003904E2">
      <w:pPr>
        <w:pStyle w:val="Nagwek5"/>
        <w:rPr>
          <w:rFonts w:asciiTheme="minorHAnsi" w:hAnsiTheme="minorHAnsi"/>
        </w:rPr>
      </w:pPr>
      <w:r w:rsidRPr="008E4BFC">
        <w:rPr>
          <w:rStyle w:val="Pogrubienie"/>
          <w:rFonts w:asciiTheme="minorHAnsi" w:hAnsiTheme="minorHAnsi"/>
        </w:rPr>
        <w:t xml:space="preserve">Obowiązkowa </w:t>
      </w:r>
    </w:p>
    <w:p w14:paraId="37B9EBFB" w14:textId="77777777" w:rsidR="005A57E0" w:rsidRPr="008E4BFC" w:rsidRDefault="005A57E0" w:rsidP="00B75ED5">
      <w:pPr>
        <w:numPr>
          <w:ilvl w:val="0"/>
          <w:numId w:val="17"/>
        </w:numPr>
        <w:spacing w:before="0" w:after="0" w:line="240" w:lineRule="auto"/>
        <w:jc w:val="both"/>
      </w:pPr>
      <w:proofErr w:type="spellStart"/>
      <w:r w:rsidRPr="008E4BFC">
        <w:t>Łuczyk</w:t>
      </w:r>
      <w:proofErr w:type="spellEnd"/>
      <w:r w:rsidRPr="008E4BFC">
        <w:t xml:space="preserve"> M., </w:t>
      </w:r>
      <w:proofErr w:type="spellStart"/>
      <w:r w:rsidRPr="008E4BFC">
        <w:t>Szadowska</w:t>
      </w:r>
      <w:proofErr w:type="spellEnd"/>
      <w:r w:rsidRPr="008E4BFC">
        <w:t>-Szlachetka Z., Ślusarska B. (red. nauk.)</w:t>
      </w:r>
      <w:r w:rsidR="00162F5D" w:rsidRPr="008E4BFC">
        <w:t>,</w:t>
      </w:r>
      <w:r w:rsidRPr="008E4BFC">
        <w:t xml:space="preserve"> Standardy i procedury w pielęgniarstwie. Wydawnictwo Lekarskie PZWL Warszawa 2017 </w:t>
      </w:r>
    </w:p>
    <w:p w14:paraId="37B9EBFC" w14:textId="77777777" w:rsidR="004B66B3" w:rsidRPr="008E4BFC" w:rsidRDefault="005A57E0" w:rsidP="00B75ED5">
      <w:pPr>
        <w:numPr>
          <w:ilvl w:val="0"/>
          <w:numId w:val="17"/>
        </w:numPr>
        <w:spacing w:before="0" w:after="0" w:line="240" w:lineRule="auto"/>
        <w:jc w:val="both"/>
      </w:pPr>
      <w:r w:rsidRPr="008E4BFC">
        <w:t>Szewczyk Maria, T., Jawień Arkadiusz: Leczenie ran przewlekłych.</w:t>
      </w:r>
      <w:r w:rsidR="004B66B3" w:rsidRPr="008E4BFC">
        <w:t xml:space="preserve"> </w:t>
      </w:r>
      <w:r w:rsidRPr="008E4BFC">
        <w:t xml:space="preserve">PZWL Wydawnictwo Lekarskie Warszawa 2019 </w:t>
      </w:r>
    </w:p>
    <w:p w14:paraId="37B9EBFD" w14:textId="77777777" w:rsidR="005A57E0" w:rsidRPr="008E4BFC" w:rsidRDefault="005A57E0" w:rsidP="00B75ED5">
      <w:pPr>
        <w:numPr>
          <w:ilvl w:val="0"/>
          <w:numId w:val="17"/>
        </w:numPr>
        <w:spacing w:before="0" w:after="0" w:line="240" w:lineRule="auto"/>
        <w:jc w:val="both"/>
      </w:pPr>
      <w:r w:rsidRPr="008E4BFC">
        <w:lastRenderedPageBreak/>
        <w:t>Banasiewicz T</w:t>
      </w:r>
      <w:r w:rsidR="00162F5D" w:rsidRPr="008E4BFC">
        <w:t>.</w:t>
      </w:r>
      <w:r w:rsidRPr="008E4BFC">
        <w:t>, Krokowicz P</w:t>
      </w:r>
      <w:r w:rsidR="00162F5D" w:rsidRPr="008E4BFC">
        <w:t>.</w:t>
      </w:r>
      <w:r w:rsidRPr="008E4BFC">
        <w:t>, Szczepkowski M</w:t>
      </w:r>
      <w:r w:rsidR="00162F5D" w:rsidRPr="008E4BFC">
        <w:t>.,</w:t>
      </w:r>
      <w:r w:rsidRPr="008E4BFC">
        <w:t xml:space="preserve"> STOMIA. prawidłowe postępowanie chirurgiczne i </w:t>
      </w:r>
      <w:r w:rsidR="00162F5D" w:rsidRPr="008E4BFC">
        <w:t>pielęgnacja</w:t>
      </w:r>
      <w:r w:rsidRPr="008E4BFC">
        <w:t xml:space="preserve">. </w:t>
      </w:r>
      <w:proofErr w:type="spellStart"/>
      <w:r w:rsidRPr="008E4BFC">
        <w:t>Termedia</w:t>
      </w:r>
      <w:proofErr w:type="spellEnd"/>
      <w:r w:rsidRPr="008E4BFC">
        <w:t xml:space="preserve"> Wydawnictwa Medyczne. Poznań 2014 </w:t>
      </w:r>
    </w:p>
    <w:p w14:paraId="37B9EBFE" w14:textId="77777777" w:rsidR="004B66B3" w:rsidRPr="008E4BFC" w:rsidRDefault="005A57E0" w:rsidP="00B75ED5">
      <w:pPr>
        <w:numPr>
          <w:ilvl w:val="0"/>
          <w:numId w:val="17"/>
        </w:numPr>
        <w:spacing w:before="0" w:after="0" w:line="240" w:lineRule="auto"/>
        <w:jc w:val="both"/>
      </w:pPr>
      <w:r w:rsidRPr="008E4BFC">
        <w:t>Burzec A., Mess E., Ornat M., Pirogowicz I. Oparzenia u dzieci – rodzaje, ocena ciężkości oraz zasady postępowania. Współczesna Ochrona Zdrowia i</w:t>
      </w:r>
      <w:r w:rsidR="004B66B3" w:rsidRPr="008E4BFC">
        <w:t> Pielęgniarstwo 2017; 3: 98-103</w:t>
      </w:r>
    </w:p>
    <w:p w14:paraId="37B9EBFF" w14:textId="77777777" w:rsidR="005A57E0" w:rsidRPr="008E4BFC" w:rsidRDefault="005A57E0" w:rsidP="003904E2">
      <w:pPr>
        <w:pStyle w:val="Nagwek5"/>
        <w:rPr>
          <w:rFonts w:asciiTheme="minorHAnsi" w:hAnsiTheme="minorHAnsi"/>
        </w:rPr>
      </w:pPr>
      <w:r w:rsidRPr="008E4BFC">
        <w:rPr>
          <w:rStyle w:val="Pogrubienie"/>
          <w:rFonts w:asciiTheme="minorHAnsi" w:hAnsiTheme="minorHAnsi"/>
        </w:rPr>
        <w:t xml:space="preserve">Dodatkowa </w:t>
      </w:r>
    </w:p>
    <w:p w14:paraId="37B9EC00" w14:textId="77777777" w:rsidR="004B66B3" w:rsidRPr="008E4BFC" w:rsidRDefault="005A57E0" w:rsidP="00B75ED5">
      <w:pPr>
        <w:numPr>
          <w:ilvl w:val="0"/>
          <w:numId w:val="18"/>
        </w:numPr>
        <w:spacing w:before="0" w:after="0" w:line="240" w:lineRule="auto"/>
        <w:jc w:val="both"/>
      </w:pPr>
      <w:r w:rsidRPr="008E4BFC">
        <w:t xml:space="preserve">Szymański K., </w:t>
      </w:r>
      <w:proofErr w:type="spellStart"/>
      <w:r w:rsidRPr="008E4BFC">
        <w:t>Woś</w:t>
      </w:r>
      <w:proofErr w:type="spellEnd"/>
      <w:r w:rsidRPr="008E4BFC">
        <w:t xml:space="preserve"> J.: Potencjalne możliwości leczenia i regeneracji skóry w rozległych ranach oparzeniowych przy zastosowaniu substytutów regenerujących. Leczenie Ran 2014: 11(1): 11-20 </w:t>
      </w:r>
    </w:p>
    <w:p w14:paraId="37B9EC01" w14:textId="4E1B1592" w:rsidR="005A57E0" w:rsidRPr="008E4BFC" w:rsidRDefault="005A57E0" w:rsidP="00B75ED5">
      <w:pPr>
        <w:numPr>
          <w:ilvl w:val="0"/>
          <w:numId w:val="18"/>
        </w:numPr>
        <w:spacing w:before="0" w:after="0" w:line="240" w:lineRule="auto"/>
        <w:jc w:val="both"/>
      </w:pPr>
      <w:r w:rsidRPr="008E4BFC">
        <w:t xml:space="preserve">Ziółkowska E., </w:t>
      </w:r>
      <w:r w:rsidR="00031E3A" w:rsidRPr="008E4BFC">
        <w:t>Wiśniewski</w:t>
      </w:r>
      <w:r w:rsidRPr="008E4BFC">
        <w:t xml:space="preserve"> T., Zarzycka M.: Odczyn popromienny u chorych poddanych radioterapii z powodu nowotworów ośrodkowego układu nerwowego. Polski Przegląd Neurologiczny 2014;10(3):106-113 </w:t>
      </w:r>
    </w:p>
    <w:p w14:paraId="00176C24" w14:textId="77777777" w:rsidR="00031E3A" w:rsidRPr="008E4BFC" w:rsidRDefault="00031E3A" w:rsidP="00031E3A">
      <w:pPr>
        <w:spacing w:before="0" w:after="0" w:line="240" w:lineRule="auto"/>
        <w:ind w:left="720"/>
        <w:jc w:val="both"/>
      </w:pPr>
    </w:p>
    <w:p w14:paraId="37B9EC02" w14:textId="77777777" w:rsidR="005A57E0" w:rsidRPr="008E4BFC" w:rsidRDefault="005A57E0" w:rsidP="005A57E0">
      <w:pPr>
        <w:pStyle w:val="Nagwek1"/>
        <w:spacing w:before="0"/>
        <w:rPr>
          <w:rFonts w:asciiTheme="minorHAnsi" w:hAnsiTheme="minorHAnsi"/>
        </w:rPr>
      </w:pPr>
      <w:r w:rsidRPr="008E4BFC">
        <w:rPr>
          <w:rFonts w:asciiTheme="minorHAnsi" w:hAnsiTheme="minorHAnsi"/>
        </w:rPr>
        <w:t xml:space="preserve">Informacje rozszerzone </w:t>
      </w:r>
    </w:p>
    <w:p w14:paraId="37B9EC03" w14:textId="77777777" w:rsidR="00FB7203" w:rsidRPr="008E4BFC" w:rsidRDefault="00FB7203" w:rsidP="00FB7203">
      <w:pPr>
        <w:pStyle w:val="Nagwek3"/>
        <w:spacing w:before="0"/>
        <w:rPr>
          <w:rFonts w:asciiTheme="minorHAnsi" w:hAnsiTheme="minorHAnsi"/>
        </w:rPr>
      </w:pPr>
      <w:r w:rsidRPr="008E4BFC">
        <w:rPr>
          <w:rFonts w:asciiTheme="minorHAnsi" w:hAnsiTheme="minorHAnsi"/>
        </w:rPr>
        <w:t>Metody nauczania:</w:t>
      </w:r>
    </w:p>
    <w:p w14:paraId="37B9EC04" w14:textId="77777777" w:rsidR="00FB7203" w:rsidRPr="008E4BFC" w:rsidRDefault="00FB7203" w:rsidP="00FB7203">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Analiza przypadków, Analiza tekstów,  Ćwiczenia kliniczne, Dyskusja, E-learning, Film dydaktyczny, Metoda przypadków, Metoda sytuacyjna, Pokaz, Praca w grupie, Wykład z prezentacją multimedialną </w:t>
      </w:r>
    </w:p>
    <w:p w14:paraId="37B9EC05" w14:textId="77777777" w:rsidR="00FB7203" w:rsidRPr="008E4BFC" w:rsidRDefault="00FB7203" w:rsidP="00FB7203">
      <w:pPr>
        <w:pStyle w:val="NormalnyWeb"/>
        <w:spacing w:before="0" w:beforeAutospacing="0" w:after="0" w:afterAutospacing="0"/>
        <w:rPr>
          <w:rFonts w:asciiTheme="minorHAnsi" w:hAnsiTheme="minorHAnsi"/>
        </w:rPr>
      </w:pPr>
    </w:p>
    <w:tbl>
      <w:tblPr>
        <w:tblStyle w:val="Siatkatabelijasna"/>
        <w:tblW w:w="5000" w:type="pct"/>
        <w:tblLook w:val="04A0" w:firstRow="1" w:lastRow="0" w:firstColumn="1" w:lastColumn="0" w:noHBand="0" w:noVBand="1"/>
      </w:tblPr>
      <w:tblGrid>
        <w:gridCol w:w="989"/>
        <w:gridCol w:w="5015"/>
        <w:gridCol w:w="2031"/>
        <w:gridCol w:w="982"/>
      </w:tblGrid>
      <w:tr w:rsidR="00B81DC6" w:rsidRPr="008E4BFC" w14:paraId="37B9EC09" w14:textId="77777777" w:rsidTr="00B2429F">
        <w:tc>
          <w:tcPr>
            <w:tcW w:w="548" w:type="pct"/>
            <w:hideMark/>
          </w:tcPr>
          <w:p w14:paraId="37B9EC06" w14:textId="77777777" w:rsidR="00FB7203" w:rsidRPr="008E4BFC" w:rsidRDefault="00FB7203" w:rsidP="00B05FD6">
            <w:pPr>
              <w:spacing w:before="0"/>
              <w:jc w:val="center"/>
              <w:rPr>
                <w:b/>
                <w:bCs/>
              </w:rPr>
            </w:pPr>
            <w:r w:rsidRPr="008E4BFC">
              <w:rPr>
                <w:b/>
                <w:bCs/>
              </w:rPr>
              <w:t xml:space="preserve">Rodzaj zajęć </w:t>
            </w:r>
          </w:p>
        </w:tc>
        <w:tc>
          <w:tcPr>
            <w:tcW w:w="2781" w:type="pct"/>
            <w:noWrap/>
            <w:vAlign w:val="center"/>
            <w:hideMark/>
          </w:tcPr>
          <w:p w14:paraId="37B9EC07" w14:textId="77777777" w:rsidR="00FB7203" w:rsidRPr="008E4BFC" w:rsidRDefault="00FB7203" w:rsidP="00B05FD6">
            <w:pPr>
              <w:spacing w:before="0"/>
              <w:jc w:val="center"/>
              <w:rPr>
                <w:b/>
                <w:bCs/>
              </w:rPr>
            </w:pPr>
            <w:r w:rsidRPr="008E4BFC">
              <w:rPr>
                <w:b/>
                <w:bCs/>
              </w:rPr>
              <w:t>Formy zaliczenia</w:t>
            </w:r>
          </w:p>
        </w:tc>
        <w:tc>
          <w:tcPr>
            <w:tcW w:w="0" w:type="auto"/>
            <w:gridSpan w:val="2"/>
            <w:vAlign w:val="center"/>
          </w:tcPr>
          <w:p w14:paraId="37B9EC08" w14:textId="5DA33D11" w:rsidR="00FB7203" w:rsidRPr="008E4BFC" w:rsidRDefault="002454E4" w:rsidP="00B05FD6">
            <w:pPr>
              <w:spacing w:before="0"/>
              <w:jc w:val="center"/>
              <w:rPr>
                <w:b/>
                <w:bCs/>
              </w:rPr>
            </w:pPr>
            <w:r>
              <w:rPr>
                <w:b/>
                <w:bCs/>
              </w:rPr>
              <w:t>Warunki zaliczenia przedmiotu (Kryteria weryfikacji podano w Aneksie na końcu zbioru kart opisu przedmiotu na dany semestr)</w:t>
            </w:r>
          </w:p>
        </w:tc>
      </w:tr>
      <w:tr w:rsidR="00B81DC6" w:rsidRPr="008E4BFC" w14:paraId="37B9EC0E" w14:textId="77777777" w:rsidTr="00B2429F">
        <w:trPr>
          <w:cantSplit/>
          <w:trHeight w:val="1644"/>
        </w:trPr>
        <w:tc>
          <w:tcPr>
            <w:tcW w:w="548" w:type="pct"/>
            <w:textDirection w:val="btLr"/>
            <w:vAlign w:val="center"/>
            <w:hideMark/>
          </w:tcPr>
          <w:p w14:paraId="37B9EC0A" w14:textId="77777777" w:rsidR="00FB7203" w:rsidRPr="008E4BFC" w:rsidRDefault="00FB7203" w:rsidP="00B05FD6">
            <w:pPr>
              <w:spacing w:before="0"/>
              <w:ind w:left="113" w:right="113"/>
              <w:jc w:val="center"/>
            </w:pPr>
            <w:r w:rsidRPr="008E4BFC">
              <w:t>wykłady,</w:t>
            </w:r>
          </w:p>
          <w:p w14:paraId="37B9EC0B" w14:textId="77777777" w:rsidR="00FB7203" w:rsidRPr="008E4BFC" w:rsidRDefault="00FB7203" w:rsidP="00B05FD6">
            <w:pPr>
              <w:spacing w:before="0"/>
              <w:ind w:left="113" w:right="113"/>
              <w:jc w:val="center"/>
            </w:pPr>
            <w:r w:rsidRPr="008E4BFC">
              <w:t>e-learning</w:t>
            </w:r>
          </w:p>
        </w:tc>
        <w:tc>
          <w:tcPr>
            <w:tcW w:w="2781" w:type="pct"/>
            <w:vAlign w:val="center"/>
            <w:hideMark/>
          </w:tcPr>
          <w:p w14:paraId="37B9EC0C" w14:textId="77777777" w:rsidR="00FB7203" w:rsidRPr="008E4BFC" w:rsidRDefault="00FB7203" w:rsidP="00B05FD6">
            <w:pPr>
              <w:spacing w:before="0"/>
            </w:pPr>
            <w:r w:rsidRPr="008E4BFC">
              <w:t xml:space="preserve">test wielokrotnego wyboru </w:t>
            </w:r>
          </w:p>
        </w:tc>
        <w:tc>
          <w:tcPr>
            <w:tcW w:w="0" w:type="auto"/>
            <w:gridSpan w:val="2"/>
            <w:vAlign w:val="center"/>
          </w:tcPr>
          <w:p w14:paraId="37B9EC0D" w14:textId="77777777" w:rsidR="00FB7203" w:rsidRPr="008E4BFC" w:rsidRDefault="00FB7203" w:rsidP="00B81DC6">
            <w:pPr>
              <w:spacing w:before="0"/>
            </w:pPr>
            <w:r w:rsidRPr="008E4BFC">
              <w:rPr>
                <w:rFonts w:cs="Times New Roman"/>
              </w:rPr>
              <w:t>Wykazał się wiedzą i prawidłowo odpowiedział na min. 60% zakresu pytań</w:t>
            </w:r>
          </w:p>
        </w:tc>
      </w:tr>
      <w:tr w:rsidR="00B81DC6" w:rsidRPr="008E4BFC" w14:paraId="37B9EC17" w14:textId="77777777" w:rsidTr="00B2429F">
        <w:tc>
          <w:tcPr>
            <w:tcW w:w="548" w:type="pct"/>
            <w:vMerge w:val="restart"/>
            <w:textDirection w:val="btLr"/>
            <w:vAlign w:val="center"/>
            <w:hideMark/>
          </w:tcPr>
          <w:p w14:paraId="37B9EC0F" w14:textId="77777777" w:rsidR="00FB7203" w:rsidRPr="008E4BFC" w:rsidRDefault="00FB7203" w:rsidP="00B05FD6">
            <w:pPr>
              <w:spacing w:before="0"/>
              <w:ind w:left="113" w:right="113"/>
              <w:jc w:val="center"/>
            </w:pPr>
            <w:r w:rsidRPr="008E4BFC">
              <w:t>ćwiczenia kliniczne</w:t>
            </w:r>
          </w:p>
        </w:tc>
        <w:tc>
          <w:tcPr>
            <w:tcW w:w="2781" w:type="pct"/>
            <w:vAlign w:val="center"/>
          </w:tcPr>
          <w:p w14:paraId="37B9EC10" w14:textId="77777777" w:rsidR="00FB7203" w:rsidRPr="008E4BFC" w:rsidRDefault="00B81DC6" w:rsidP="00B05FD6">
            <w:pPr>
              <w:spacing w:before="0"/>
            </w:pPr>
            <w:r w:rsidRPr="008E4BFC">
              <w:t>Zaliczenie efektów uczenia się w zakresie :Umiejętności – Student potrafi: Realizacja zleconego zdania,</w:t>
            </w:r>
            <w:r w:rsidRPr="008E4BFC">
              <w:rPr>
                <w:rFonts w:cs="Times New Roman"/>
                <w:sz w:val="16"/>
                <w:szCs w:val="16"/>
              </w:rPr>
              <w:t xml:space="preserve"> </w:t>
            </w:r>
            <w:r w:rsidRPr="008E4BFC">
              <w:rPr>
                <w:rFonts w:cs="Times New Roman"/>
              </w:rPr>
              <w:t>Projekt, Prezentacja (nauczyciel dokonuje wyboru jednej z wymienionych metod weryfikacji, rekomendowane jest stosowanie różnych metod weryfikacji)</w:t>
            </w:r>
          </w:p>
        </w:tc>
        <w:tc>
          <w:tcPr>
            <w:tcW w:w="0" w:type="auto"/>
            <w:vMerge w:val="restart"/>
            <w:vAlign w:val="center"/>
          </w:tcPr>
          <w:p w14:paraId="37B9EC11" w14:textId="77777777" w:rsidR="00FB7203" w:rsidRPr="008E4BFC" w:rsidRDefault="00FB7203" w:rsidP="00B05FD6">
            <w:pPr>
              <w:spacing w:before="0"/>
              <w:rPr>
                <w:sz w:val="20"/>
                <w:szCs w:val="20"/>
              </w:rPr>
            </w:pPr>
            <w:r w:rsidRPr="008E4BFC">
              <w:rPr>
                <w:sz w:val="20"/>
                <w:szCs w:val="20"/>
              </w:rPr>
              <w:t xml:space="preserve">Dopuszczenie do zaliczenia przedmiotu wymaga spełnienia następujących warunków: </w:t>
            </w:r>
          </w:p>
          <w:p w14:paraId="37B9EC12" w14:textId="77777777" w:rsidR="00FB7203" w:rsidRPr="008E4BFC" w:rsidRDefault="00FB7203" w:rsidP="00B75ED5">
            <w:pPr>
              <w:pStyle w:val="Akapitzlist"/>
              <w:numPr>
                <w:ilvl w:val="0"/>
                <w:numId w:val="22"/>
              </w:numPr>
              <w:spacing w:before="0"/>
              <w:rPr>
                <w:sz w:val="20"/>
                <w:szCs w:val="20"/>
              </w:rPr>
            </w:pPr>
            <w:r w:rsidRPr="008E4BFC">
              <w:rPr>
                <w:sz w:val="20"/>
                <w:szCs w:val="20"/>
              </w:rPr>
              <w:t>obecność na zajęciach;</w:t>
            </w:r>
          </w:p>
          <w:p w14:paraId="37B9EC13" w14:textId="77777777" w:rsidR="00FB7203" w:rsidRPr="008E4BFC" w:rsidRDefault="00FB7203" w:rsidP="00B75ED5">
            <w:pPr>
              <w:pStyle w:val="Akapitzlist"/>
              <w:numPr>
                <w:ilvl w:val="0"/>
                <w:numId w:val="22"/>
              </w:numPr>
              <w:spacing w:before="0"/>
              <w:rPr>
                <w:sz w:val="20"/>
                <w:szCs w:val="20"/>
              </w:rPr>
            </w:pPr>
            <w:r w:rsidRPr="008E4BFC">
              <w:rPr>
                <w:sz w:val="20"/>
                <w:szCs w:val="20"/>
              </w:rPr>
              <w:t xml:space="preserve">aktywny udział w zajęciach; </w:t>
            </w:r>
          </w:p>
          <w:p w14:paraId="37B9EC14" w14:textId="77777777" w:rsidR="00FB7203" w:rsidRPr="008E4BFC" w:rsidRDefault="00FB7203" w:rsidP="00B75ED5">
            <w:pPr>
              <w:pStyle w:val="Akapitzlist"/>
              <w:numPr>
                <w:ilvl w:val="0"/>
                <w:numId w:val="22"/>
              </w:numPr>
              <w:spacing w:before="0"/>
              <w:rPr>
                <w:sz w:val="20"/>
                <w:szCs w:val="20"/>
              </w:rPr>
            </w:pPr>
            <w:r w:rsidRPr="008E4BFC">
              <w:rPr>
                <w:sz w:val="20"/>
                <w:szCs w:val="20"/>
              </w:rPr>
              <w:t>zaliczenie zadań przydzielonych na zajęciach</w:t>
            </w:r>
          </w:p>
          <w:p w14:paraId="37B9EC15" w14:textId="77777777" w:rsidR="00FB7203" w:rsidRPr="008E4BFC" w:rsidRDefault="00FB7203" w:rsidP="00B05FD6">
            <w:pPr>
              <w:spacing w:before="0"/>
              <w:rPr>
                <w:rFonts w:cs="Times New Roman"/>
                <w:sz w:val="20"/>
                <w:szCs w:val="20"/>
              </w:rPr>
            </w:pPr>
          </w:p>
        </w:tc>
        <w:tc>
          <w:tcPr>
            <w:tcW w:w="0" w:type="auto"/>
            <w:vAlign w:val="center"/>
          </w:tcPr>
          <w:p w14:paraId="37B9EC16" w14:textId="77777777" w:rsidR="00FB7203" w:rsidRPr="008E4BFC" w:rsidRDefault="00FB7203" w:rsidP="00B81DC6">
            <w:pPr>
              <w:spacing w:before="0"/>
              <w:rPr>
                <w:sz w:val="20"/>
                <w:szCs w:val="20"/>
              </w:rPr>
            </w:pPr>
            <w:r w:rsidRPr="008E4BFC">
              <w:rPr>
                <w:rFonts w:cs="Times New Roman"/>
                <w:sz w:val="20"/>
                <w:szCs w:val="20"/>
              </w:rPr>
              <w:t>Uzyskał  min. 60% punktów</w:t>
            </w:r>
          </w:p>
        </w:tc>
      </w:tr>
      <w:tr w:rsidR="00B81DC6" w:rsidRPr="008E4BFC" w14:paraId="37B9EC1C" w14:textId="77777777" w:rsidTr="00B2429F">
        <w:tc>
          <w:tcPr>
            <w:tcW w:w="548" w:type="pct"/>
            <w:vMerge/>
            <w:vAlign w:val="center"/>
          </w:tcPr>
          <w:p w14:paraId="37B9EC18" w14:textId="77777777" w:rsidR="00FB7203" w:rsidRPr="008E4BFC" w:rsidRDefault="00FB7203" w:rsidP="00B05FD6">
            <w:pPr>
              <w:spacing w:before="0"/>
            </w:pPr>
          </w:p>
        </w:tc>
        <w:tc>
          <w:tcPr>
            <w:tcW w:w="2781" w:type="pct"/>
            <w:vAlign w:val="center"/>
          </w:tcPr>
          <w:p w14:paraId="37B9EC19" w14:textId="77777777" w:rsidR="00FB7203" w:rsidRPr="008E4BFC" w:rsidRDefault="00FB7203" w:rsidP="00B05FD6">
            <w:r w:rsidRPr="008E4BFC">
              <w:t xml:space="preserve">Zaliczenie efektów uczenia się w zakresie : Kompetencji społecznych – Student jest gotów do: </w:t>
            </w:r>
            <w:r w:rsidR="004A6DAC" w:rsidRPr="008E4BFC">
              <w:rPr>
                <w:rFonts w:cs="Times New Roman"/>
              </w:rPr>
              <w:t>Przedłużona obserwacja przez opiekuna / nauczyciela prowadzącego</w:t>
            </w:r>
          </w:p>
        </w:tc>
        <w:tc>
          <w:tcPr>
            <w:tcW w:w="0" w:type="auto"/>
            <w:vMerge/>
          </w:tcPr>
          <w:p w14:paraId="37B9EC1A" w14:textId="77777777" w:rsidR="00FB7203" w:rsidRPr="008E4BFC" w:rsidRDefault="00FB7203" w:rsidP="00B05FD6">
            <w:pPr>
              <w:spacing w:before="0"/>
              <w:rPr>
                <w:rFonts w:cs="Times New Roman"/>
                <w:sz w:val="20"/>
                <w:szCs w:val="20"/>
              </w:rPr>
            </w:pPr>
          </w:p>
        </w:tc>
        <w:tc>
          <w:tcPr>
            <w:tcW w:w="0" w:type="auto"/>
            <w:vAlign w:val="center"/>
          </w:tcPr>
          <w:p w14:paraId="37B9EC1B" w14:textId="77777777" w:rsidR="00FB7203" w:rsidRPr="008E4BFC" w:rsidRDefault="00FB7203" w:rsidP="00B81DC6">
            <w:pPr>
              <w:spacing w:before="0"/>
              <w:rPr>
                <w:sz w:val="20"/>
                <w:szCs w:val="20"/>
              </w:rPr>
            </w:pPr>
            <w:r w:rsidRPr="008E4BFC">
              <w:rPr>
                <w:rFonts w:cs="Times New Roman"/>
                <w:sz w:val="20"/>
                <w:szCs w:val="20"/>
              </w:rPr>
              <w:t>Uzyskał min. 60% punktów</w:t>
            </w:r>
          </w:p>
        </w:tc>
      </w:tr>
    </w:tbl>
    <w:p w14:paraId="37B9EC1D" w14:textId="77777777" w:rsidR="00FB7203" w:rsidRPr="008E4BFC" w:rsidRDefault="00FB7203" w:rsidP="00FB7203">
      <w:pPr>
        <w:pStyle w:val="NormalnyWeb"/>
        <w:spacing w:before="0" w:beforeAutospacing="0" w:after="0" w:afterAutospacing="0"/>
        <w:rPr>
          <w:rFonts w:asciiTheme="minorHAnsi" w:hAnsiTheme="minorHAnsi"/>
        </w:rPr>
      </w:pPr>
    </w:p>
    <w:p w14:paraId="37B9EC1E" w14:textId="77777777" w:rsidR="00384768" w:rsidRPr="008E4BFC" w:rsidRDefault="00384768" w:rsidP="00384768">
      <w:pPr>
        <w:pStyle w:val="Nagwek2"/>
        <w:spacing w:before="0"/>
        <w:rPr>
          <w:rFonts w:asciiTheme="minorHAnsi" w:hAnsiTheme="minorHAnsi"/>
        </w:rPr>
      </w:pPr>
      <w:r w:rsidRPr="008E4BFC">
        <w:rPr>
          <w:rFonts w:asciiTheme="minorHAnsi" w:hAnsiTheme="minorHAnsi"/>
        </w:rPr>
        <w:t xml:space="preserve">Dodatkowy opis </w:t>
      </w:r>
    </w:p>
    <w:p w14:paraId="37B9EC1F" w14:textId="77777777" w:rsidR="00384768" w:rsidRPr="008E4BFC" w:rsidRDefault="00384768" w:rsidP="00384768">
      <w:pPr>
        <w:pStyle w:val="NormalnyWeb"/>
        <w:spacing w:before="0" w:beforeAutospacing="0" w:after="0" w:afterAutospacing="0"/>
        <w:rPr>
          <w:rFonts w:asciiTheme="minorHAnsi" w:hAnsiTheme="minorHAnsi"/>
        </w:rPr>
      </w:pPr>
    </w:p>
    <w:p w14:paraId="37B9EC20" w14:textId="52565352" w:rsidR="00384768" w:rsidRPr="008E4BFC" w:rsidRDefault="00384768" w:rsidP="00B75ED5">
      <w:pPr>
        <w:pStyle w:val="Akapitzlist"/>
        <w:numPr>
          <w:ilvl w:val="0"/>
          <w:numId w:val="32"/>
        </w:numPr>
        <w:spacing w:before="0" w:after="0" w:line="259" w:lineRule="auto"/>
        <w:rPr>
          <w:rFonts w:cs="Arial"/>
          <w:sz w:val="23"/>
          <w:szCs w:val="23"/>
        </w:rPr>
      </w:pPr>
      <w:r w:rsidRPr="008E4BFC">
        <w:rPr>
          <w:rFonts w:cs="Arial"/>
          <w:sz w:val="23"/>
          <w:szCs w:val="23"/>
        </w:rPr>
        <w:t>Każdy student jest oceniany (</w:t>
      </w:r>
      <w:r w:rsidRPr="008E4BFC">
        <w:rPr>
          <w:rFonts w:cstheme="minorHAnsi"/>
        </w:rPr>
        <w:t xml:space="preserve">ewaluacja </w:t>
      </w:r>
      <w:r w:rsidR="00B2429F">
        <w:rPr>
          <w:rFonts w:cstheme="minorHAnsi"/>
        </w:rPr>
        <w:t>formatywna</w:t>
      </w:r>
      <w:r w:rsidRPr="008E4BFC">
        <w:rPr>
          <w:rFonts w:cs="Arial"/>
          <w:sz w:val="23"/>
          <w:szCs w:val="23"/>
        </w:rPr>
        <w:t>) systematycznie przez nauczycieli w trakcie wszystkich zajęć ujętych w karcie przedmiotu.</w:t>
      </w:r>
    </w:p>
    <w:p w14:paraId="37B9EC22" w14:textId="7D524CD2" w:rsidR="00384768" w:rsidRPr="009A2398" w:rsidRDefault="00384768" w:rsidP="00E5525C">
      <w:pPr>
        <w:pStyle w:val="Akapitzlist"/>
        <w:numPr>
          <w:ilvl w:val="0"/>
          <w:numId w:val="32"/>
        </w:numPr>
        <w:spacing w:before="0" w:after="0" w:line="259" w:lineRule="auto"/>
        <w:rPr>
          <w:rFonts w:cs="Arial"/>
          <w:sz w:val="23"/>
          <w:szCs w:val="23"/>
        </w:rPr>
      </w:pPr>
      <w:r w:rsidRPr="009A2398">
        <w:rPr>
          <w:rFonts w:cs="Arial"/>
          <w:sz w:val="23"/>
          <w:szCs w:val="23"/>
        </w:rPr>
        <w:t xml:space="preserve"> Każdy student jest zobowiązany do uzyskania pozytywnej oceny z każdego testu </w:t>
      </w:r>
      <w:proofErr w:type="spellStart"/>
      <w:r w:rsidR="00B2429F" w:rsidRPr="009A2398">
        <w:rPr>
          <w:rFonts w:cs="Arial"/>
          <w:sz w:val="23"/>
          <w:szCs w:val="23"/>
        </w:rPr>
        <w:t>śródsemestralnego</w:t>
      </w:r>
      <w:proofErr w:type="spellEnd"/>
      <w:r w:rsidRPr="009A2398">
        <w:rPr>
          <w:rFonts w:cs="Arial"/>
          <w:sz w:val="23"/>
          <w:szCs w:val="23"/>
        </w:rPr>
        <w:t>.</w:t>
      </w:r>
    </w:p>
    <w:p w14:paraId="37B9EC25" w14:textId="77777777" w:rsidR="00384768" w:rsidRPr="008E4BFC" w:rsidRDefault="00384768" w:rsidP="00FB7203">
      <w:pPr>
        <w:pStyle w:val="NormalnyWeb"/>
        <w:spacing w:before="0" w:beforeAutospacing="0" w:after="0" w:afterAutospacing="0"/>
        <w:rPr>
          <w:rFonts w:asciiTheme="minorHAnsi" w:hAnsiTheme="minorHAnsi"/>
        </w:rPr>
      </w:pPr>
    </w:p>
    <w:p w14:paraId="37B9EC26" w14:textId="77777777" w:rsidR="00B05FD6" w:rsidRPr="008E4BFC" w:rsidRDefault="00A43DC3" w:rsidP="00B05FD6">
      <w:pPr>
        <w:pStyle w:val="Nagwek1"/>
        <w:spacing w:before="0"/>
        <w:rPr>
          <w:rFonts w:asciiTheme="minorHAnsi" w:hAnsiTheme="minorHAnsi"/>
        </w:rPr>
      </w:pPr>
      <w:r w:rsidRPr="008E4BFC">
        <w:rPr>
          <w:rFonts w:asciiTheme="minorHAnsi" w:hAnsiTheme="minorHAnsi"/>
        </w:rPr>
        <w:t xml:space="preserve">NAKŁAD PRACY STUDENTA </w:t>
      </w:r>
      <w:r w:rsidR="00B05FD6" w:rsidRPr="008E4BFC">
        <w:rPr>
          <w:rFonts w:asciiTheme="minorHAnsi" w:hAnsiTheme="minorHAnsi"/>
        </w:rPr>
        <w:t xml:space="preserve"> (Bilans godzin i punktów ECTS)</w:t>
      </w:r>
    </w:p>
    <w:p w14:paraId="37B9EC27" w14:textId="77777777" w:rsidR="00B05FD6" w:rsidRPr="008E4BFC" w:rsidRDefault="00B05FD6" w:rsidP="00B05FD6">
      <w:pPr>
        <w:pStyle w:val="NormalnyWeb"/>
        <w:spacing w:before="0" w:beforeAutospacing="0" w:after="0" w:afterAutospacing="0"/>
        <w:rPr>
          <w:rFonts w:asciiTheme="minorHAnsi" w:hAnsiTheme="minorHAnsi"/>
        </w:rPr>
      </w:pPr>
    </w:p>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B05FD6" w:rsidRPr="008E4BFC" w14:paraId="37B9EC2B" w14:textId="77777777" w:rsidTr="00B05FD6">
        <w:trPr>
          <w:trHeight w:val="410"/>
        </w:trPr>
        <w:tc>
          <w:tcPr>
            <w:tcW w:w="2309" w:type="pct"/>
            <w:gridSpan w:val="2"/>
            <w:vMerge w:val="restart"/>
            <w:vAlign w:val="center"/>
          </w:tcPr>
          <w:p w14:paraId="37B9EC28" w14:textId="77777777" w:rsidR="00B05FD6" w:rsidRPr="008E4BFC" w:rsidRDefault="00B05FD6" w:rsidP="00B05FD6">
            <w:pPr>
              <w:jc w:val="center"/>
              <w:rPr>
                <w:rFonts w:cs="Times New Roman"/>
              </w:rPr>
            </w:pPr>
            <w:r w:rsidRPr="008E4BFC">
              <w:rPr>
                <w:rFonts w:cs="Times New Roman"/>
              </w:rPr>
              <w:t>Formy nakładu pracy studenta</w:t>
            </w:r>
          </w:p>
        </w:tc>
        <w:tc>
          <w:tcPr>
            <w:tcW w:w="1349" w:type="pct"/>
            <w:gridSpan w:val="2"/>
          </w:tcPr>
          <w:p w14:paraId="37B9EC29" w14:textId="77777777" w:rsidR="00B05FD6" w:rsidRPr="008E4BFC" w:rsidRDefault="00B05FD6" w:rsidP="00B05FD6">
            <w:pPr>
              <w:jc w:val="center"/>
              <w:rPr>
                <w:rFonts w:cs="Times New Roman"/>
              </w:rPr>
            </w:pPr>
            <w:r w:rsidRPr="008E4BFC">
              <w:rPr>
                <w:rFonts w:cs="Times New Roman"/>
              </w:rPr>
              <w:t>Studia stacjonarne</w:t>
            </w:r>
          </w:p>
        </w:tc>
        <w:tc>
          <w:tcPr>
            <w:tcW w:w="1341" w:type="pct"/>
            <w:gridSpan w:val="2"/>
          </w:tcPr>
          <w:p w14:paraId="37B9EC2A" w14:textId="77777777" w:rsidR="00B05FD6" w:rsidRPr="008E4BFC" w:rsidRDefault="00B05FD6" w:rsidP="00B05FD6">
            <w:pPr>
              <w:jc w:val="center"/>
              <w:rPr>
                <w:rFonts w:cs="Times New Roman"/>
              </w:rPr>
            </w:pPr>
            <w:r w:rsidRPr="008E4BFC">
              <w:rPr>
                <w:rFonts w:cs="Times New Roman"/>
              </w:rPr>
              <w:t>Studia niestacjonarne</w:t>
            </w:r>
          </w:p>
        </w:tc>
      </w:tr>
      <w:tr w:rsidR="00B05FD6" w:rsidRPr="008E4BFC" w14:paraId="37B9EC31" w14:textId="77777777" w:rsidTr="00B05FD6">
        <w:trPr>
          <w:trHeight w:val="406"/>
        </w:trPr>
        <w:tc>
          <w:tcPr>
            <w:tcW w:w="2309" w:type="pct"/>
            <w:gridSpan w:val="2"/>
            <w:vMerge/>
            <w:textDirection w:val="btLr"/>
          </w:tcPr>
          <w:p w14:paraId="37B9EC2C" w14:textId="77777777" w:rsidR="00B05FD6" w:rsidRPr="008E4BFC" w:rsidRDefault="00B05FD6" w:rsidP="00B05FD6">
            <w:pPr>
              <w:jc w:val="center"/>
              <w:rPr>
                <w:rFonts w:cs="Times New Roman"/>
              </w:rPr>
            </w:pPr>
          </w:p>
        </w:tc>
        <w:tc>
          <w:tcPr>
            <w:tcW w:w="635" w:type="pct"/>
          </w:tcPr>
          <w:p w14:paraId="37B9EC2D" w14:textId="77777777" w:rsidR="00B05FD6" w:rsidRPr="008E4BFC" w:rsidRDefault="00B05FD6" w:rsidP="00B05FD6">
            <w:pPr>
              <w:jc w:val="center"/>
              <w:rPr>
                <w:rFonts w:cs="Times New Roman"/>
              </w:rPr>
            </w:pPr>
            <w:r w:rsidRPr="008E4BFC">
              <w:rPr>
                <w:rFonts w:cs="Times New Roman"/>
              </w:rPr>
              <w:t>Bilans godzin</w:t>
            </w:r>
          </w:p>
        </w:tc>
        <w:tc>
          <w:tcPr>
            <w:tcW w:w="714" w:type="pct"/>
          </w:tcPr>
          <w:p w14:paraId="37B9EC2E" w14:textId="77777777" w:rsidR="00B05FD6" w:rsidRPr="008E4BFC" w:rsidRDefault="00B05FD6" w:rsidP="00B05FD6">
            <w:pPr>
              <w:jc w:val="center"/>
              <w:rPr>
                <w:rFonts w:cs="Times New Roman"/>
              </w:rPr>
            </w:pPr>
            <w:r w:rsidRPr="008E4BFC">
              <w:rPr>
                <w:rFonts w:cs="Times New Roman"/>
              </w:rPr>
              <w:t>Bilans punktów ECTS</w:t>
            </w:r>
          </w:p>
        </w:tc>
        <w:tc>
          <w:tcPr>
            <w:tcW w:w="626" w:type="pct"/>
          </w:tcPr>
          <w:p w14:paraId="37B9EC2F" w14:textId="77777777" w:rsidR="00B05FD6" w:rsidRPr="008E4BFC" w:rsidRDefault="00B05FD6" w:rsidP="00B05FD6">
            <w:pPr>
              <w:jc w:val="center"/>
              <w:rPr>
                <w:rFonts w:cs="Times New Roman"/>
              </w:rPr>
            </w:pPr>
            <w:r w:rsidRPr="008E4BFC">
              <w:rPr>
                <w:rFonts w:cs="Times New Roman"/>
              </w:rPr>
              <w:t>Bilans godzin</w:t>
            </w:r>
          </w:p>
        </w:tc>
        <w:tc>
          <w:tcPr>
            <w:tcW w:w="715" w:type="pct"/>
          </w:tcPr>
          <w:p w14:paraId="37B9EC30" w14:textId="77777777" w:rsidR="00B05FD6" w:rsidRPr="008E4BFC" w:rsidRDefault="00B05FD6" w:rsidP="00B05FD6">
            <w:pPr>
              <w:jc w:val="center"/>
              <w:rPr>
                <w:rFonts w:cs="Times New Roman"/>
              </w:rPr>
            </w:pPr>
            <w:r w:rsidRPr="008E4BFC">
              <w:rPr>
                <w:rFonts w:cs="Times New Roman"/>
              </w:rPr>
              <w:t>Bilans punktów ECTS</w:t>
            </w:r>
          </w:p>
        </w:tc>
      </w:tr>
      <w:tr w:rsidR="00F8182C" w:rsidRPr="008E4BFC" w14:paraId="37B9EC38" w14:textId="77777777" w:rsidTr="00F8182C">
        <w:trPr>
          <w:cantSplit/>
          <w:trHeight w:val="283"/>
        </w:trPr>
        <w:tc>
          <w:tcPr>
            <w:tcW w:w="801" w:type="pct"/>
            <w:vMerge w:val="restart"/>
            <w:vAlign w:val="center"/>
          </w:tcPr>
          <w:p w14:paraId="37B9EC32" w14:textId="77777777" w:rsidR="00F8182C" w:rsidRPr="008E4BFC" w:rsidRDefault="00F8182C" w:rsidP="00B05FD6">
            <w:pPr>
              <w:jc w:val="center"/>
              <w:rPr>
                <w:rFonts w:cs="Times New Roman"/>
              </w:rPr>
            </w:pPr>
            <w:r w:rsidRPr="008E4BFC">
              <w:rPr>
                <w:rFonts w:cs="Times New Roman"/>
              </w:rPr>
              <w:t>Godziny kontaktowe</w:t>
            </w:r>
          </w:p>
        </w:tc>
        <w:tc>
          <w:tcPr>
            <w:tcW w:w="1508" w:type="pct"/>
          </w:tcPr>
          <w:p w14:paraId="37B9EC33" w14:textId="77777777" w:rsidR="00F8182C" w:rsidRPr="008E4BFC" w:rsidRDefault="00F8182C" w:rsidP="00B05FD6">
            <w:pPr>
              <w:spacing w:before="0"/>
              <w:jc w:val="center"/>
              <w:rPr>
                <w:rFonts w:cs="Times New Roman"/>
              </w:rPr>
            </w:pPr>
            <w:r w:rsidRPr="008E4BFC">
              <w:rPr>
                <w:rFonts w:cs="Times New Roman"/>
              </w:rPr>
              <w:t>Wykład</w:t>
            </w:r>
          </w:p>
        </w:tc>
        <w:tc>
          <w:tcPr>
            <w:tcW w:w="635" w:type="pct"/>
            <w:vAlign w:val="center"/>
          </w:tcPr>
          <w:p w14:paraId="37B9EC34" w14:textId="77777777" w:rsidR="00F8182C" w:rsidRPr="008E4BFC" w:rsidRDefault="00F8182C" w:rsidP="00B05FD6">
            <w:pPr>
              <w:jc w:val="center"/>
              <w:rPr>
                <w:rFonts w:cs="Times New Roman"/>
              </w:rPr>
            </w:pPr>
            <w:r w:rsidRPr="008E4BFC">
              <w:rPr>
                <w:rFonts w:cs="Times New Roman"/>
              </w:rPr>
              <w:t>10</w:t>
            </w:r>
          </w:p>
        </w:tc>
        <w:tc>
          <w:tcPr>
            <w:tcW w:w="714" w:type="pct"/>
            <w:vMerge w:val="restart"/>
            <w:vAlign w:val="center"/>
          </w:tcPr>
          <w:p w14:paraId="37B9EC35" w14:textId="33A17BF1" w:rsidR="00F8182C" w:rsidRPr="008E4BFC" w:rsidRDefault="00F8182C" w:rsidP="00B05FD6">
            <w:pPr>
              <w:jc w:val="center"/>
              <w:rPr>
                <w:rFonts w:cs="Times New Roman"/>
              </w:rPr>
            </w:pPr>
            <w:r>
              <w:rPr>
                <w:rFonts w:cs="Times New Roman"/>
              </w:rPr>
              <w:t>1,6</w:t>
            </w:r>
          </w:p>
        </w:tc>
        <w:tc>
          <w:tcPr>
            <w:tcW w:w="626" w:type="pct"/>
          </w:tcPr>
          <w:p w14:paraId="37B9EC36" w14:textId="77777777" w:rsidR="00F8182C" w:rsidRPr="008E4BFC" w:rsidRDefault="00F8182C" w:rsidP="00B05FD6">
            <w:pPr>
              <w:jc w:val="center"/>
              <w:rPr>
                <w:rFonts w:cs="Times New Roman"/>
                <w:sz w:val="16"/>
                <w:szCs w:val="16"/>
              </w:rPr>
            </w:pPr>
          </w:p>
        </w:tc>
        <w:tc>
          <w:tcPr>
            <w:tcW w:w="715" w:type="pct"/>
          </w:tcPr>
          <w:p w14:paraId="37B9EC37" w14:textId="77777777" w:rsidR="00F8182C" w:rsidRPr="008E4BFC" w:rsidRDefault="00F8182C" w:rsidP="00B05FD6">
            <w:pPr>
              <w:jc w:val="center"/>
              <w:rPr>
                <w:rFonts w:cs="Times New Roman"/>
                <w:sz w:val="16"/>
                <w:szCs w:val="16"/>
              </w:rPr>
            </w:pPr>
          </w:p>
        </w:tc>
      </w:tr>
      <w:tr w:rsidR="00F8182C" w:rsidRPr="008E4BFC" w14:paraId="37B9EC3F" w14:textId="77777777" w:rsidTr="00F8182C">
        <w:trPr>
          <w:trHeight w:val="283"/>
        </w:trPr>
        <w:tc>
          <w:tcPr>
            <w:tcW w:w="801" w:type="pct"/>
            <w:vMerge/>
            <w:vAlign w:val="center"/>
          </w:tcPr>
          <w:p w14:paraId="37B9EC39" w14:textId="77777777" w:rsidR="00F8182C" w:rsidRPr="008E4BFC" w:rsidRDefault="00F8182C" w:rsidP="00B05FD6">
            <w:pPr>
              <w:jc w:val="center"/>
              <w:rPr>
                <w:rFonts w:cs="Times New Roman"/>
              </w:rPr>
            </w:pPr>
          </w:p>
        </w:tc>
        <w:tc>
          <w:tcPr>
            <w:tcW w:w="1508" w:type="pct"/>
            <w:vAlign w:val="center"/>
          </w:tcPr>
          <w:p w14:paraId="37B9EC3A" w14:textId="77777777" w:rsidR="00F8182C" w:rsidRPr="008E4BFC" w:rsidRDefault="00F8182C" w:rsidP="00B05FD6">
            <w:pPr>
              <w:spacing w:before="0"/>
              <w:jc w:val="center"/>
              <w:rPr>
                <w:rFonts w:cs="Times New Roman"/>
              </w:rPr>
            </w:pPr>
            <w:r w:rsidRPr="008E4BFC">
              <w:rPr>
                <w:rFonts w:cs="Times New Roman"/>
              </w:rPr>
              <w:t>Ćwiczenia kliniczne</w:t>
            </w:r>
          </w:p>
        </w:tc>
        <w:tc>
          <w:tcPr>
            <w:tcW w:w="635" w:type="pct"/>
            <w:vAlign w:val="center"/>
          </w:tcPr>
          <w:p w14:paraId="37B9EC3B" w14:textId="77777777" w:rsidR="00F8182C" w:rsidRPr="008E4BFC" w:rsidRDefault="00F8182C" w:rsidP="00B05FD6">
            <w:pPr>
              <w:jc w:val="center"/>
              <w:rPr>
                <w:rFonts w:cs="Times New Roman"/>
              </w:rPr>
            </w:pPr>
            <w:r w:rsidRPr="008E4BFC">
              <w:rPr>
                <w:rFonts w:cs="Times New Roman"/>
              </w:rPr>
              <w:t>5</w:t>
            </w:r>
          </w:p>
        </w:tc>
        <w:tc>
          <w:tcPr>
            <w:tcW w:w="714" w:type="pct"/>
            <w:vMerge/>
            <w:vAlign w:val="center"/>
          </w:tcPr>
          <w:p w14:paraId="37B9EC3C" w14:textId="230B99D3" w:rsidR="00F8182C" w:rsidRPr="008E4BFC" w:rsidRDefault="00F8182C" w:rsidP="00B05FD6">
            <w:pPr>
              <w:jc w:val="center"/>
              <w:rPr>
                <w:rFonts w:cs="Times New Roman"/>
              </w:rPr>
            </w:pPr>
          </w:p>
        </w:tc>
        <w:tc>
          <w:tcPr>
            <w:tcW w:w="626" w:type="pct"/>
            <w:vAlign w:val="center"/>
          </w:tcPr>
          <w:p w14:paraId="37B9EC3D" w14:textId="77777777" w:rsidR="00F8182C" w:rsidRPr="008E4BFC" w:rsidRDefault="00F8182C" w:rsidP="00B05FD6">
            <w:pPr>
              <w:jc w:val="center"/>
              <w:rPr>
                <w:rFonts w:cs="Times New Roman"/>
              </w:rPr>
            </w:pPr>
          </w:p>
        </w:tc>
        <w:tc>
          <w:tcPr>
            <w:tcW w:w="715" w:type="pct"/>
            <w:vAlign w:val="center"/>
          </w:tcPr>
          <w:p w14:paraId="37B9EC3E" w14:textId="77777777" w:rsidR="00F8182C" w:rsidRPr="008E4BFC" w:rsidRDefault="00F8182C" w:rsidP="00B05FD6">
            <w:pPr>
              <w:jc w:val="center"/>
              <w:rPr>
                <w:rFonts w:cs="Times New Roman"/>
              </w:rPr>
            </w:pPr>
          </w:p>
        </w:tc>
      </w:tr>
      <w:tr w:rsidR="00A875D4" w:rsidRPr="008E4BFC" w14:paraId="37B9EC46" w14:textId="77777777" w:rsidTr="00F8182C">
        <w:trPr>
          <w:trHeight w:val="406"/>
        </w:trPr>
        <w:tc>
          <w:tcPr>
            <w:tcW w:w="801" w:type="pct"/>
            <w:vMerge w:val="restart"/>
            <w:vAlign w:val="center"/>
          </w:tcPr>
          <w:p w14:paraId="37B9EC40" w14:textId="77777777" w:rsidR="00A875D4" w:rsidRPr="008E4BFC" w:rsidRDefault="00A875D4" w:rsidP="00B05FD6">
            <w:pPr>
              <w:jc w:val="center"/>
              <w:rPr>
                <w:rFonts w:cs="Times New Roman"/>
              </w:rPr>
            </w:pPr>
            <w:r w:rsidRPr="008E4BFC">
              <w:rPr>
                <w:rFonts w:cs="Times New Roman"/>
              </w:rPr>
              <w:t>Godziny bez kontaktu z nauczycielem</w:t>
            </w:r>
          </w:p>
        </w:tc>
        <w:tc>
          <w:tcPr>
            <w:tcW w:w="1508" w:type="pct"/>
          </w:tcPr>
          <w:p w14:paraId="37B9EC41" w14:textId="77777777" w:rsidR="00A875D4" w:rsidRPr="008E4BFC" w:rsidRDefault="00A875D4" w:rsidP="00B05FD6">
            <w:pPr>
              <w:spacing w:before="0"/>
              <w:jc w:val="center"/>
              <w:rPr>
                <w:rFonts w:cs="Times New Roman"/>
              </w:rPr>
            </w:pPr>
            <w:r w:rsidRPr="008E4BFC">
              <w:rPr>
                <w:rFonts w:cs="Times New Roman"/>
              </w:rPr>
              <w:t>Przygotowanie studenta do zajęć</w:t>
            </w:r>
          </w:p>
        </w:tc>
        <w:tc>
          <w:tcPr>
            <w:tcW w:w="635" w:type="pct"/>
          </w:tcPr>
          <w:p w14:paraId="37B9EC42" w14:textId="253782BA" w:rsidR="00A875D4" w:rsidRPr="008E4BFC" w:rsidRDefault="00A875D4" w:rsidP="00B05FD6">
            <w:pPr>
              <w:jc w:val="center"/>
              <w:rPr>
                <w:rFonts w:cs="Times New Roman"/>
              </w:rPr>
            </w:pPr>
            <w:r w:rsidRPr="008E4BFC">
              <w:rPr>
                <w:rFonts w:cs="Times New Roman"/>
              </w:rPr>
              <w:t>15</w:t>
            </w:r>
          </w:p>
        </w:tc>
        <w:tc>
          <w:tcPr>
            <w:tcW w:w="714" w:type="pct"/>
            <w:vMerge w:val="restart"/>
            <w:vAlign w:val="center"/>
          </w:tcPr>
          <w:p w14:paraId="37B9EC43" w14:textId="13EBAAA8" w:rsidR="00A875D4" w:rsidRPr="008E4BFC" w:rsidRDefault="00A875D4" w:rsidP="00B05FD6">
            <w:pPr>
              <w:spacing w:before="0"/>
              <w:jc w:val="center"/>
              <w:rPr>
                <w:rFonts w:cs="Times New Roman"/>
                <w:sz w:val="16"/>
                <w:szCs w:val="16"/>
              </w:rPr>
            </w:pPr>
            <w:r>
              <w:rPr>
                <w:rFonts w:cs="Times New Roman"/>
              </w:rPr>
              <w:t>0,4</w:t>
            </w:r>
          </w:p>
        </w:tc>
        <w:tc>
          <w:tcPr>
            <w:tcW w:w="626" w:type="pct"/>
          </w:tcPr>
          <w:p w14:paraId="37B9EC44" w14:textId="77777777" w:rsidR="00A875D4" w:rsidRPr="008E4BFC" w:rsidRDefault="00A875D4" w:rsidP="00B05FD6">
            <w:pPr>
              <w:jc w:val="center"/>
              <w:rPr>
                <w:rFonts w:cs="Times New Roman"/>
                <w:sz w:val="16"/>
                <w:szCs w:val="16"/>
              </w:rPr>
            </w:pPr>
          </w:p>
        </w:tc>
        <w:tc>
          <w:tcPr>
            <w:tcW w:w="715" w:type="pct"/>
            <w:vMerge w:val="restart"/>
          </w:tcPr>
          <w:p w14:paraId="37B9EC45" w14:textId="77777777" w:rsidR="00A875D4" w:rsidRPr="008E4BFC" w:rsidRDefault="00A875D4" w:rsidP="00B05FD6">
            <w:pPr>
              <w:jc w:val="center"/>
              <w:rPr>
                <w:rFonts w:cs="Times New Roman"/>
                <w:sz w:val="16"/>
                <w:szCs w:val="16"/>
              </w:rPr>
            </w:pPr>
          </w:p>
        </w:tc>
      </w:tr>
      <w:tr w:rsidR="00A875D4" w:rsidRPr="008E4BFC" w14:paraId="37B9EC4D" w14:textId="77777777" w:rsidTr="00F8182C">
        <w:trPr>
          <w:trHeight w:val="567"/>
        </w:trPr>
        <w:tc>
          <w:tcPr>
            <w:tcW w:w="801" w:type="pct"/>
            <w:vMerge/>
          </w:tcPr>
          <w:p w14:paraId="37B9EC47" w14:textId="77777777" w:rsidR="00A875D4" w:rsidRPr="008E4BFC" w:rsidRDefault="00A875D4" w:rsidP="00B05FD6">
            <w:pPr>
              <w:jc w:val="center"/>
              <w:rPr>
                <w:rFonts w:cs="Times New Roman"/>
                <w:sz w:val="16"/>
                <w:szCs w:val="16"/>
              </w:rPr>
            </w:pPr>
          </w:p>
        </w:tc>
        <w:tc>
          <w:tcPr>
            <w:tcW w:w="1508" w:type="pct"/>
          </w:tcPr>
          <w:p w14:paraId="37B9EC48" w14:textId="77777777" w:rsidR="00A875D4" w:rsidRPr="008E4BFC" w:rsidRDefault="00A875D4" w:rsidP="00B05FD6">
            <w:pPr>
              <w:spacing w:before="0"/>
              <w:jc w:val="center"/>
              <w:rPr>
                <w:rFonts w:cs="Times New Roman"/>
              </w:rPr>
            </w:pPr>
            <w:r w:rsidRPr="008E4BFC">
              <w:rPr>
                <w:rFonts w:cs="Times New Roman"/>
              </w:rPr>
              <w:t>Przygotowanie studenta do zaliczenia</w:t>
            </w:r>
          </w:p>
        </w:tc>
        <w:tc>
          <w:tcPr>
            <w:tcW w:w="635" w:type="pct"/>
          </w:tcPr>
          <w:p w14:paraId="37B9EC49" w14:textId="14573D43" w:rsidR="00A875D4" w:rsidRPr="008E4BFC" w:rsidRDefault="00A875D4" w:rsidP="00B05FD6">
            <w:pPr>
              <w:jc w:val="center"/>
              <w:rPr>
                <w:rFonts w:cs="Times New Roman"/>
              </w:rPr>
            </w:pPr>
            <w:r w:rsidRPr="008E4BFC">
              <w:rPr>
                <w:rFonts w:cs="Times New Roman"/>
              </w:rPr>
              <w:t>15</w:t>
            </w:r>
          </w:p>
        </w:tc>
        <w:tc>
          <w:tcPr>
            <w:tcW w:w="714" w:type="pct"/>
            <w:vMerge/>
          </w:tcPr>
          <w:p w14:paraId="37B9EC4A" w14:textId="7304A2EF" w:rsidR="00A875D4" w:rsidRPr="008E4BFC" w:rsidRDefault="00A875D4" w:rsidP="00B05FD6">
            <w:pPr>
              <w:spacing w:before="0"/>
              <w:jc w:val="center"/>
              <w:rPr>
                <w:rFonts w:cs="Times New Roman"/>
                <w:sz w:val="16"/>
                <w:szCs w:val="16"/>
              </w:rPr>
            </w:pPr>
          </w:p>
        </w:tc>
        <w:tc>
          <w:tcPr>
            <w:tcW w:w="626" w:type="pct"/>
          </w:tcPr>
          <w:p w14:paraId="37B9EC4B" w14:textId="77777777" w:rsidR="00A875D4" w:rsidRPr="008E4BFC" w:rsidRDefault="00A875D4" w:rsidP="00B05FD6">
            <w:pPr>
              <w:jc w:val="center"/>
              <w:rPr>
                <w:rFonts w:cs="Times New Roman"/>
                <w:sz w:val="16"/>
                <w:szCs w:val="16"/>
              </w:rPr>
            </w:pPr>
          </w:p>
        </w:tc>
        <w:tc>
          <w:tcPr>
            <w:tcW w:w="715" w:type="pct"/>
            <w:vMerge/>
          </w:tcPr>
          <w:p w14:paraId="37B9EC4C" w14:textId="77777777" w:rsidR="00A875D4" w:rsidRPr="008E4BFC" w:rsidRDefault="00A875D4" w:rsidP="00B05FD6">
            <w:pPr>
              <w:jc w:val="center"/>
              <w:rPr>
                <w:rFonts w:cs="Times New Roman"/>
                <w:sz w:val="16"/>
                <w:szCs w:val="16"/>
              </w:rPr>
            </w:pPr>
          </w:p>
        </w:tc>
      </w:tr>
      <w:tr w:rsidR="00A875D4" w:rsidRPr="008E4BFC" w14:paraId="37B9EC54" w14:textId="77777777" w:rsidTr="00F8182C">
        <w:trPr>
          <w:trHeight w:val="283"/>
        </w:trPr>
        <w:tc>
          <w:tcPr>
            <w:tcW w:w="801" w:type="pct"/>
            <w:vMerge/>
          </w:tcPr>
          <w:p w14:paraId="37B9EC4E" w14:textId="77777777" w:rsidR="00A875D4" w:rsidRPr="008E4BFC" w:rsidRDefault="00A875D4" w:rsidP="00B05FD6">
            <w:pPr>
              <w:jc w:val="center"/>
              <w:rPr>
                <w:rFonts w:cs="Times New Roman"/>
                <w:sz w:val="16"/>
                <w:szCs w:val="16"/>
              </w:rPr>
            </w:pPr>
          </w:p>
        </w:tc>
        <w:tc>
          <w:tcPr>
            <w:tcW w:w="1508" w:type="pct"/>
          </w:tcPr>
          <w:p w14:paraId="37B9EC4F" w14:textId="77777777" w:rsidR="00A875D4" w:rsidRPr="008E4BFC" w:rsidRDefault="00A875D4" w:rsidP="00B05FD6">
            <w:pPr>
              <w:spacing w:before="0"/>
              <w:jc w:val="center"/>
              <w:rPr>
                <w:rFonts w:cs="Times New Roman"/>
              </w:rPr>
            </w:pPr>
            <w:r w:rsidRPr="008E4BFC">
              <w:rPr>
                <w:rFonts w:cs="Times New Roman"/>
              </w:rPr>
              <w:t>E-learning</w:t>
            </w:r>
          </w:p>
        </w:tc>
        <w:tc>
          <w:tcPr>
            <w:tcW w:w="635" w:type="pct"/>
          </w:tcPr>
          <w:p w14:paraId="37B9EC50" w14:textId="77777777" w:rsidR="00A875D4" w:rsidRPr="008E4BFC" w:rsidRDefault="00A875D4" w:rsidP="00B05FD6">
            <w:pPr>
              <w:spacing w:before="0"/>
              <w:jc w:val="center"/>
              <w:rPr>
                <w:rFonts w:cs="Times New Roman"/>
              </w:rPr>
            </w:pPr>
            <w:r w:rsidRPr="008E4BFC">
              <w:rPr>
                <w:rFonts w:cs="Times New Roman"/>
              </w:rPr>
              <w:t>10</w:t>
            </w:r>
          </w:p>
        </w:tc>
        <w:tc>
          <w:tcPr>
            <w:tcW w:w="714" w:type="pct"/>
            <w:vMerge/>
            <w:vAlign w:val="center"/>
          </w:tcPr>
          <w:p w14:paraId="37B9EC51" w14:textId="7F4FA648" w:rsidR="00A875D4" w:rsidRPr="00F8182C" w:rsidRDefault="00A875D4" w:rsidP="00B05FD6">
            <w:pPr>
              <w:spacing w:before="0"/>
              <w:jc w:val="center"/>
              <w:rPr>
                <w:rFonts w:cs="Times New Roman"/>
              </w:rPr>
            </w:pPr>
          </w:p>
        </w:tc>
        <w:tc>
          <w:tcPr>
            <w:tcW w:w="626" w:type="pct"/>
          </w:tcPr>
          <w:p w14:paraId="37B9EC52" w14:textId="77777777" w:rsidR="00A875D4" w:rsidRPr="008E4BFC" w:rsidRDefault="00A875D4" w:rsidP="00B05FD6">
            <w:pPr>
              <w:jc w:val="center"/>
              <w:rPr>
                <w:rFonts w:cs="Times New Roman"/>
                <w:sz w:val="16"/>
                <w:szCs w:val="16"/>
              </w:rPr>
            </w:pPr>
          </w:p>
        </w:tc>
        <w:tc>
          <w:tcPr>
            <w:tcW w:w="715" w:type="pct"/>
            <w:vMerge/>
          </w:tcPr>
          <w:p w14:paraId="37B9EC53" w14:textId="77777777" w:rsidR="00A875D4" w:rsidRPr="008E4BFC" w:rsidRDefault="00A875D4" w:rsidP="00B05FD6">
            <w:pPr>
              <w:jc w:val="center"/>
              <w:rPr>
                <w:rFonts w:cs="Times New Roman"/>
                <w:sz w:val="16"/>
                <w:szCs w:val="16"/>
              </w:rPr>
            </w:pPr>
          </w:p>
        </w:tc>
      </w:tr>
    </w:tbl>
    <w:p w14:paraId="37B9EC55" w14:textId="77777777" w:rsidR="00B05FD6" w:rsidRPr="008E4BFC" w:rsidRDefault="00B05FD6" w:rsidP="00B05FD6">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 godzina (lekcyjna) oznacza 45 minut </w:t>
      </w:r>
    </w:p>
    <w:p w14:paraId="37B9EC56" w14:textId="77777777" w:rsidR="00B05FD6" w:rsidRPr="008E4BFC" w:rsidRDefault="00B05FD6" w:rsidP="00B05FD6">
      <w:pPr>
        <w:pStyle w:val="NormalnyWeb"/>
        <w:spacing w:before="0" w:beforeAutospacing="0" w:after="0" w:afterAutospacing="0"/>
        <w:rPr>
          <w:rFonts w:asciiTheme="minorHAnsi" w:hAnsiTheme="minorHAnsi"/>
        </w:rPr>
      </w:pPr>
    </w:p>
    <w:p w14:paraId="37B9EC57" w14:textId="77777777" w:rsidR="00B05FD6" w:rsidRPr="008E4BFC" w:rsidRDefault="00B05FD6" w:rsidP="00B05FD6">
      <w:pPr>
        <w:pStyle w:val="Nagwek1"/>
        <w:spacing w:before="0"/>
        <w:rPr>
          <w:rFonts w:asciiTheme="minorHAnsi" w:hAnsiTheme="minorHAnsi"/>
        </w:rPr>
      </w:pPr>
      <w:r w:rsidRPr="008E4BFC">
        <w:rPr>
          <w:rFonts w:asciiTheme="minorHAnsi" w:hAnsiTheme="minorHAnsi"/>
        </w:rPr>
        <w:t xml:space="preserve">Bilans Opis sposobu sprawdzenia osiągnięcia efektów uczenia się </w:t>
      </w:r>
    </w:p>
    <w:p w14:paraId="37B9EC58" w14:textId="77777777" w:rsidR="00B05FD6" w:rsidRPr="008E4BFC" w:rsidRDefault="00B05FD6" w:rsidP="00B05FD6">
      <w:pPr>
        <w:spacing w:before="0" w:after="0"/>
      </w:pPr>
    </w:p>
    <w:tbl>
      <w:tblPr>
        <w:tblStyle w:val="Siatkatabelijasna"/>
        <w:tblW w:w="5000" w:type="pct"/>
        <w:tblLook w:val="04A0" w:firstRow="1" w:lastRow="0" w:firstColumn="1" w:lastColumn="0" w:noHBand="0" w:noVBand="1"/>
      </w:tblPr>
      <w:tblGrid>
        <w:gridCol w:w="2123"/>
        <w:gridCol w:w="4676"/>
        <w:gridCol w:w="2218"/>
      </w:tblGrid>
      <w:tr w:rsidR="000169C5" w:rsidRPr="008E4BFC" w14:paraId="37B9EC5B" w14:textId="77777777" w:rsidTr="00612E85">
        <w:tc>
          <w:tcPr>
            <w:tcW w:w="1177" w:type="pct"/>
            <w:vMerge w:val="restart"/>
            <w:vAlign w:val="center"/>
            <w:hideMark/>
          </w:tcPr>
          <w:p w14:paraId="37B9EC59" w14:textId="77777777" w:rsidR="000169C5" w:rsidRPr="008E4BFC" w:rsidRDefault="000169C5" w:rsidP="00612E85">
            <w:pPr>
              <w:spacing w:before="0"/>
              <w:jc w:val="center"/>
            </w:pPr>
            <w:r w:rsidRPr="008E4BFC">
              <w:t>Kod efektu uczenia się dla przedmiotu</w:t>
            </w:r>
          </w:p>
        </w:tc>
        <w:tc>
          <w:tcPr>
            <w:tcW w:w="3823" w:type="pct"/>
            <w:gridSpan w:val="2"/>
          </w:tcPr>
          <w:p w14:paraId="37B9EC5A" w14:textId="77777777" w:rsidR="000169C5" w:rsidRPr="008E4BFC" w:rsidRDefault="000169C5" w:rsidP="00612E85">
            <w:pPr>
              <w:spacing w:before="0"/>
              <w:jc w:val="center"/>
            </w:pPr>
            <w:r w:rsidRPr="008E4BFC">
              <w:t>Metody sprawdzenia</w:t>
            </w:r>
          </w:p>
        </w:tc>
      </w:tr>
      <w:tr w:rsidR="000169C5" w:rsidRPr="008E4BFC" w14:paraId="37B9EC5F" w14:textId="77777777" w:rsidTr="008E4BFC">
        <w:tc>
          <w:tcPr>
            <w:tcW w:w="1177" w:type="pct"/>
            <w:vMerge/>
            <w:vAlign w:val="center"/>
            <w:hideMark/>
          </w:tcPr>
          <w:p w14:paraId="37B9EC5C" w14:textId="77777777" w:rsidR="000169C5" w:rsidRPr="008E4BFC" w:rsidRDefault="000169C5" w:rsidP="00612E85">
            <w:pPr>
              <w:spacing w:before="0"/>
              <w:jc w:val="center"/>
              <w:rPr>
                <w:sz w:val="24"/>
                <w:szCs w:val="24"/>
              </w:rPr>
            </w:pPr>
          </w:p>
        </w:tc>
        <w:tc>
          <w:tcPr>
            <w:tcW w:w="2593" w:type="pct"/>
            <w:vAlign w:val="center"/>
          </w:tcPr>
          <w:p w14:paraId="37B9EC5D" w14:textId="38E67B77" w:rsidR="000169C5" w:rsidRPr="008E4BFC" w:rsidRDefault="004C391B" w:rsidP="00612E85">
            <w:pPr>
              <w:spacing w:before="0"/>
              <w:jc w:val="center"/>
            </w:pPr>
            <w:r w:rsidRPr="008E4BFC">
              <w:rPr>
                <w:rFonts w:cs="Times New Roman"/>
              </w:rPr>
              <w:t xml:space="preserve">Formatywne metody weryfikacji (Kryteria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c>
          <w:tcPr>
            <w:tcW w:w="1230" w:type="pct"/>
            <w:vAlign w:val="center"/>
          </w:tcPr>
          <w:p w14:paraId="37B9EC5E" w14:textId="2B7C34CE" w:rsidR="000169C5" w:rsidRPr="008E4BFC" w:rsidRDefault="00FF64BD" w:rsidP="008E4BFC">
            <w:pPr>
              <w:spacing w:before="0"/>
              <w:jc w:val="center"/>
            </w:pPr>
            <w:r w:rsidRPr="008E4BFC">
              <w:rPr>
                <w:rFonts w:cs="Times New Roman"/>
              </w:rPr>
              <w:t xml:space="preserve">Ocena </w:t>
            </w:r>
            <w:proofErr w:type="spellStart"/>
            <w:r w:rsidRPr="008E4BFC">
              <w:rPr>
                <w:rFonts w:cs="Times New Roman"/>
              </w:rPr>
              <w:t>sumatywna</w:t>
            </w:r>
            <w:proofErr w:type="spellEnd"/>
          </w:p>
        </w:tc>
      </w:tr>
      <w:tr w:rsidR="0028449F" w:rsidRPr="008E4BFC" w14:paraId="37B9EC63" w14:textId="77777777" w:rsidTr="008E4BFC">
        <w:tc>
          <w:tcPr>
            <w:tcW w:w="1177" w:type="pct"/>
            <w:vAlign w:val="center"/>
            <w:hideMark/>
          </w:tcPr>
          <w:p w14:paraId="37B9EC60" w14:textId="77777777" w:rsidR="0028449F" w:rsidRPr="008E4BFC" w:rsidRDefault="0028449F" w:rsidP="000169C5">
            <w:pPr>
              <w:spacing w:before="0"/>
              <w:jc w:val="center"/>
            </w:pPr>
            <w:r w:rsidRPr="008E4BFC">
              <w:rPr>
                <w:rStyle w:val="popup"/>
              </w:rPr>
              <w:t>W1-08</w:t>
            </w:r>
          </w:p>
        </w:tc>
        <w:tc>
          <w:tcPr>
            <w:tcW w:w="2593" w:type="pct"/>
          </w:tcPr>
          <w:p w14:paraId="37B9EC61" w14:textId="6AE9FCD9" w:rsidR="0028449F" w:rsidRPr="008E4BFC" w:rsidRDefault="0028449F" w:rsidP="00612E85">
            <w:pPr>
              <w:jc w:val="center"/>
            </w:pPr>
            <w:r w:rsidRPr="008E4BFC">
              <w:rPr>
                <w:rFonts w:cs="Times New Roman"/>
              </w:rPr>
              <w:t>Test pisemny - test jednokrotnego wyboru –śródroczny; Ocena wypowiedzi ustnej w dyskusji w czasie zajęć, bieżącej informacji zwrotnej; Obserwacja pracy studenta podczas zajęć wymagających wiedzy i umiejętności; Ocena prezentacji, Zaliczenie cząstkowe – spośród wymienionych nauczyciel dokonuje wybory metod weryfikacji</w:t>
            </w:r>
          </w:p>
        </w:tc>
        <w:tc>
          <w:tcPr>
            <w:tcW w:w="1230" w:type="pct"/>
            <w:vMerge w:val="restart"/>
            <w:vAlign w:val="center"/>
          </w:tcPr>
          <w:p w14:paraId="783F66FE" w14:textId="3FE27BE3" w:rsidR="0028449F" w:rsidRPr="008E4BFC" w:rsidRDefault="0028449F" w:rsidP="008E4BFC">
            <w:pPr>
              <w:spacing w:before="0"/>
              <w:jc w:val="center"/>
              <w:rPr>
                <w:rFonts w:cs="Times New Roman"/>
              </w:rPr>
            </w:pPr>
            <w:r w:rsidRPr="008E4BFC">
              <w:rPr>
                <w:rFonts w:cs="Times New Roman"/>
              </w:rPr>
              <w:t>test jednokrotnego wyboru</w:t>
            </w:r>
          </w:p>
          <w:p w14:paraId="37B9EC62" w14:textId="335F0FB7" w:rsidR="0028449F" w:rsidRPr="008E4BFC" w:rsidRDefault="0028449F" w:rsidP="008E4BFC">
            <w:pPr>
              <w:spacing w:before="0"/>
              <w:jc w:val="center"/>
            </w:pPr>
            <w:r w:rsidRPr="008E4BFC">
              <w:rPr>
                <w:rFonts w:cs="Times New Roman"/>
              </w:rPr>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28449F" w:rsidRPr="008E4BFC" w14:paraId="37B9EC67" w14:textId="77777777" w:rsidTr="008E4BFC">
        <w:tc>
          <w:tcPr>
            <w:tcW w:w="1177" w:type="pct"/>
            <w:vAlign w:val="center"/>
            <w:hideMark/>
          </w:tcPr>
          <w:p w14:paraId="37B9EC64" w14:textId="77777777" w:rsidR="0028449F" w:rsidRPr="008E4BFC" w:rsidRDefault="0028449F" w:rsidP="000169C5">
            <w:pPr>
              <w:spacing w:before="0"/>
              <w:jc w:val="center"/>
            </w:pPr>
            <w:r w:rsidRPr="008E4BFC">
              <w:rPr>
                <w:rStyle w:val="popup"/>
              </w:rPr>
              <w:t>U1-07</w:t>
            </w:r>
          </w:p>
        </w:tc>
        <w:tc>
          <w:tcPr>
            <w:tcW w:w="2593" w:type="pct"/>
          </w:tcPr>
          <w:p w14:paraId="37B9EC65" w14:textId="59596BDF" w:rsidR="0028449F" w:rsidRPr="008E4BFC" w:rsidRDefault="0028449F" w:rsidP="00612E85">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230" w:type="pct"/>
            <w:vMerge/>
            <w:vAlign w:val="center"/>
          </w:tcPr>
          <w:p w14:paraId="37B9EC66" w14:textId="6B9175E3" w:rsidR="0028449F" w:rsidRPr="008E4BFC" w:rsidRDefault="0028449F" w:rsidP="00612E85">
            <w:pPr>
              <w:spacing w:before="0"/>
              <w:jc w:val="center"/>
            </w:pPr>
          </w:p>
        </w:tc>
      </w:tr>
      <w:tr w:rsidR="0028449F" w:rsidRPr="008E4BFC" w14:paraId="37B9EC6B" w14:textId="77777777" w:rsidTr="008E4BFC">
        <w:tc>
          <w:tcPr>
            <w:tcW w:w="1177" w:type="pct"/>
            <w:vAlign w:val="center"/>
            <w:hideMark/>
          </w:tcPr>
          <w:p w14:paraId="37B9EC68" w14:textId="77777777" w:rsidR="0028449F" w:rsidRPr="008E4BFC" w:rsidRDefault="0028449F" w:rsidP="00612E85">
            <w:pPr>
              <w:spacing w:before="0"/>
              <w:jc w:val="center"/>
              <w:rPr>
                <w:sz w:val="24"/>
                <w:szCs w:val="24"/>
              </w:rPr>
            </w:pPr>
            <w:r w:rsidRPr="008E4BFC">
              <w:rPr>
                <w:rStyle w:val="popup"/>
              </w:rPr>
              <w:t>K1-02</w:t>
            </w:r>
          </w:p>
        </w:tc>
        <w:tc>
          <w:tcPr>
            <w:tcW w:w="2593" w:type="pct"/>
          </w:tcPr>
          <w:p w14:paraId="37B9EC69" w14:textId="53FFE7CD" w:rsidR="0028449F" w:rsidRPr="008E4BFC" w:rsidRDefault="0028449F" w:rsidP="00612E85">
            <w:pPr>
              <w:spacing w:before="0"/>
              <w:jc w:val="center"/>
            </w:pPr>
            <w:r w:rsidRPr="008E4BFC">
              <w:rPr>
                <w:rFonts w:cs="Times New Roman"/>
              </w:rPr>
              <w:t xml:space="preserve">Obserwacja pracy studenta podczas zajęć wymagających wiedzy i umiejętności </w:t>
            </w:r>
          </w:p>
        </w:tc>
        <w:tc>
          <w:tcPr>
            <w:tcW w:w="1230" w:type="pct"/>
            <w:vMerge/>
            <w:vAlign w:val="center"/>
          </w:tcPr>
          <w:p w14:paraId="37B9EC6A" w14:textId="33EADC56" w:rsidR="0028449F" w:rsidRPr="008E4BFC" w:rsidRDefault="0028449F" w:rsidP="00612E85">
            <w:pPr>
              <w:spacing w:before="0"/>
              <w:jc w:val="center"/>
            </w:pPr>
          </w:p>
        </w:tc>
      </w:tr>
    </w:tbl>
    <w:p w14:paraId="37B9EC6C" w14:textId="77777777" w:rsidR="000169C5" w:rsidRPr="008E4BFC" w:rsidRDefault="000169C5" w:rsidP="000169C5">
      <w:pPr>
        <w:spacing w:before="0" w:after="0"/>
      </w:pPr>
    </w:p>
    <w:p w14:paraId="042C2148" w14:textId="77777777" w:rsidR="004C391B" w:rsidRPr="008E4BFC" w:rsidRDefault="004C391B">
      <w:pPr>
        <w:rPr>
          <w:rFonts w:eastAsiaTheme="majorEastAsia" w:cstheme="majorBidi"/>
          <w:caps/>
          <w:color w:val="3B3B34" w:themeColor="text2" w:themeShade="BF"/>
          <w:spacing w:val="10"/>
          <w:sz w:val="52"/>
          <w:szCs w:val="52"/>
        </w:rPr>
      </w:pPr>
      <w:r w:rsidRPr="008E4BFC">
        <w:br w:type="page"/>
      </w:r>
    </w:p>
    <w:p w14:paraId="37B9EC6D" w14:textId="3369FD6E" w:rsidR="00C55AEC" w:rsidRPr="008E4BFC" w:rsidRDefault="00C55AEC" w:rsidP="00C55AEC">
      <w:pPr>
        <w:pStyle w:val="Tytu"/>
        <w:rPr>
          <w:rFonts w:asciiTheme="minorHAnsi" w:hAnsiTheme="minorHAnsi"/>
        </w:rPr>
      </w:pPr>
      <w:r w:rsidRPr="008E4BFC">
        <w:rPr>
          <w:rFonts w:asciiTheme="minorHAnsi" w:hAnsiTheme="minorHAnsi"/>
        </w:rPr>
        <w:lastRenderedPageBreak/>
        <w:t>KARTA OPISU PRZEDMIOTU</w:t>
      </w:r>
    </w:p>
    <w:p w14:paraId="37B9EC6E" w14:textId="77777777" w:rsidR="00C55AEC" w:rsidRPr="008E4BFC" w:rsidRDefault="00C55AEC" w:rsidP="00A25E75">
      <w:pPr>
        <w:pStyle w:val="Nagwek1"/>
        <w:rPr>
          <w:rFonts w:asciiTheme="minorHAnsi" w:hAnsiTheme="minorHAnsi"/>
        </w:rPr>
      </w:pPr>
      <w:r w:rsidRPr="008E4BFC">
        <w:rPr>
          <w:rFonts w:asciiTheme="minorHAnsi" w:eastAsia="Times New Roman" w:hAnsiTheme="minorHAnsi" w:cs="Calibri"/>
          <w:sz w:val="32"/>
          <w:szCs w:val="32"/>
          <w:lang w:eastAsia="pl-PL"/>
        </w:rPr>
        <w:t>Opieka i edukacja zdrowotna w chorobach przewlekłych-</w:t>
      </w:r>
      <w:r w:rsidR="00A25E75" w:rsidRPr="008E4BFC">
        <w:rPr>
          <w:rFonts w:asciiTheme="minorHAnsi" w:hAnsiTheme="minorHAnsi"/>
        </w:rPr>
        <w:t xml:space="preserve"> </w:t>
      </w:r>
      <w:r w:rsidR="00A25E75" w:rsidRPr="008E4BFC">
        <w:rPr>
          <w:rFonts w:asciiTheme="minorHAnsi" w:eastAsia="Times New Roman" w:hAnsiTheme="minorHAnsi" w:cs="Calibri"/>
          <w:sz w:val="32"/>
          <w:szCs w:val="32"/>
          <w:lang w:eastAsia="pl-PL"/>
        </w:rPr>
        <w:t>zaburzenia układu nerwowego</w:t>
      </w:r>
    </w:p>
    <w:p w14:paraId="37B9EC6F" w14:textId="77777777" w:rsidR="00A25E75" w:rsidRPr="008E4BFC" w:rsidRDefault="00A25E75"/>
    <w:tbl>
      <w:tblPr>
        <w:tblStyle w:val="Siatkatabelijasna"/>
        <w:tblW w:w="5000" w:type="pct"/>
        <w:tblLook w:val="04A0" w:firstRow="1" w:lastRow="0" w:firstColumn="1" w:lastColumn="0" w:noHBand="0" w:noVBand="1"/>
      </w:tblPr>
      <w:tblGrid>
        <w:gridCol w:w="2547"/>
        <w:gridCol w:w="2277"/>
        <w:gridCol w:w="2182"/>
        <w:gridCol w:w="2011"/>
      </w:tblGrid>
      <w:tr w:rsidR="00C55AEC" w:rsidRPr="008E4BFC" w14:paraId="37B9EC72" w14:textId="77777777" w:rsidTr="00E258DD">
        <w:tc>
          <w:tcPr>
            <w:tcW w:w="0" w:type="auto"/>
            <w:gridSpan w:val="4"/>
            <w:hideMark/>
          </w:tcPr>
          <w:p w14:paraId="37B9EC70" w14:textId="77777777" w:rsidR="00C55AEC" w:rsidRPr="008E4BFC" w:rsidRDefault="00C55AEC" w:rsidP="00612E85">
            <w:pPr>
              <w:spacing w:before="0"/>
            </w:pPr>
            <w:r w:rsidRPr="008E4BFC">
              <w:t>Nazwa przedmiotu</w:t>
            </w:r>
          </w:p>
          <w:p w14:paraId="37B9EC71" w14:textId="77777777" w:rsidR="00C55AEC" w:rsidRPr="008E4BFC" w:rsidRDefault="00C55AEC" w:rsidP="00612E85">
            <w:pPr>
              <w:spacing w:before="0"/>
              <w:rPr>
                <w:b/>
              </w:rPr>
            </w:pPr>
            <w:r w:rsidRPr="008E4BFC">
              <w:rPr>
                <w:b/>
              </w:rPr>
              <w:t>Opieka i edukacja zdrowotna w chorobach przewlekłych-</w:t>
            </w:r>
            <w:r w:rsidR="00A25E75" w:rsidRPr="008E4BFC">
              <w:t xml:space="preserve"> </w:t>
            </w:r>
            <w:r w:rsidR="00A25E75" w:rsidRPr="008E4BFC">
              <w:rPr>
                <w:b/>
              </w:rPr>
              <w:t>zaburzenia układu nerwowego</w:t>
            </w:r>
          </w:p>
        </w:tc>
      </w:tr>
      <w:tr w:rsidR="00C55AEC" w:rsidRPr="008E4BFC" w14:paraId="37B9EC77" w14:textId="77777777" w:rsidTr="00E258DD">
        <w:tc>
          <w:tcPr>
            <w:tcW w:w="0" w:type="auto"/>
            <w:gridSpan w:val="2"/>
            <w:vAlign w:val="center"/>
            <w:hideMark/>
          </w:tcPr>
          <w:p w14:paraId="37B9EC73" w14:textId="77777777" w:rsidR="00C55AEC" w:rsidRPr="008E4BFC" w:rsidRDefault="00C55AEC" w:rsidP="00612E85">
            <w:pPr>
              <w:spacing w:before="0"/>
              <w:jc w:val="center"/>
            </w:pPr>
            <w:r w:rsidRPr="008E4BFC">
              <w:t>Forma weryfikacji uzyskanych efektów uczenia się</w:t>
            </w:r>
          </w:p>
          <w:p w14:paraId="37B9EC74" w14:textId="77777777" w:rsidR="00C55AEC" w:rsidRPr="008E4BFC" w:rsidRDefault="00C55AEC" w:rsidP="00FB5F6F">
            <w:pPr>
              <w:spacing w:before="0"/>
            </w:pPr>
            <w:r w:rsidRPr="008E4BFC">
              <w:t>egzamin</w:t>
            </w:r>
          </w:p>
        </w:tc>
        <w:tc>
          <w:tcPr>
            <w:tcW w:w="0" w:type="auto"/>
            <w:gridSpan w:val="2"/>
            <w:vAlign w:val="center"/>
            <w:hideMark/>
          </w:tcPr>
          <w:p w14:paraId="37B9EC75" w14:textId="77777777" w:rsidR="00C55AEC" w:rsidRPr="008E4BFC" w:rsidRDefault="00C55AEC" w:rsidP="00612E85">
            <w:pPr>
              <w:spacing w:before="0"/>
            </w:pPr>
            <w:r w:rsidRPr="008E4BFC">
              <w:t xml:space="preserve">Blok zajęciowy </w:t>
            </w:r>
          </w:p>
          <w:p w14:paraId="37B9EC76" w14:textId="77777777" w:rsidR="00C55AEC" w:rsidRPr="008E4BFC" w:rsidRDefault="00C55AEC" w:rsidP="00612E85">
            <w:pPr>
              <w:spacing w:before="0"/>
            </w:pPr>
            <w:r w:rsidRPr="008E4BFC">
              <w:t xml:space="preserve">obowiązkowy do zaliczenia roku </w:t>
            </w:r>
          </w:p>
        </w:tc>
      </w:tr>
      <w:tr w:rsidR="00C55AEC" w:rsidRPr="008E4BFC" w14:paraId="37B9EC7E" w14:textId="77777777" w:rsidTr="00E258DD">
        <w:tc>
          <w:tcPr>
            <w:tcW w:w="0" w:type="auto"/>
            <w:gridSpan w:val="2"/>
            <w:vAlign w:val="center"/>
            <w:hideMark/>
          </w:tcPr>
          <w:p w14:paraId="37B9EC78" w14:textId="77777777" w:rsidR="00C55AEC" w:rsidRPr="008E4BFC" w:rsidRDefault="00C55AEC" w:rsidP="00E258DD">
            <w:pPr>
              <w:spacing w:before="0"/>
            </w:pPr>
            <w:r w:rsidRPr="008E4BFC">
              <w:t xml:space="preserve">Kierunek studiów </w:t>
            </w:r>
          </w:p>
          <w:p w14:paraId="37B9EC79" w14:textId="77777777" w:rsidR="00C55AEC" w:rsidRPr="008E4BFC" w:rsidRDefault="00C55AEC" w:rsidP="00E258DD">
            <w:pPr>
              <w:spacing w:before="0"/>
            </w:pPr>
            <w:r w:rsidRPr="008E4BFC">
              <w:t xml:space="preserve">Pielęgniarstwo </w:t>
            </w:r>
          </w:p>
        </w:tc>
        <w:tc>
          <w:tcPr>
            <w:tcW w:w="0" w:type="auto"/>
            <w:vAlign w:val="center"/>
            <w:hideMark/>
          </w:tcPr>
          <w:p w14:paraId="37B9EC7A" w14:textId="77777777" w:rsidR="00C55AEC" w:rsidRPr="008E4BFC" w:rsidRDefault="00C55AEC" w:rsidP="00E258DD">
            <w:pPr>
              <w:spacing w:before="0"/>
            </w:pPr>
            <w:r w:rsidRPr="008E4BFC">
              <w:t xml:space="preserve">Cykl dydaktyczny </w:t>
            </w:r>
          </w:p>
          <w:p w14:paraId="37B9EC7B" w14:textId="349EF8FB" w:rsidR="00C55AEC" w:rsidRPr="008E4BFC" w:rsidRDefault="00E238B7" w:rsidP="00E258DD">
            <w:pPr>
              <w:spacing w:before="0"/>
            </w:pPr>
            <w:r w:rsidRPr="008E4BFC">
              <w:t>2023/25</w:t>
            </w:r>
          </w:p>
        </w:tc>
        <w:tc>
          <w:tcPr>
            <w:tcW w:w="0" w:type="auto"/>
            <w:vAlign w:val="center"/>
          </w:tcPr>
          <w:p w14:paraId="37B9EC7C" w14:textId="77777777" w:rsidR="00C55AEC" w:rsidRPr="008E4BFC" w:rsidRDefault="00C55AEC" w:rsidP="00E258DD">
            <w:pPr>
              <w:spacing w:before="0"/>
            </w:pPr>
            <w:r w:rsidRPr="008E4BFC">
              <w:t xml:space="preserve">Okres </w:t>
            </w:r>
          </w:p>
          <w:p w14:paraId="37B9EC7D" w14:textId="77777777" w:rsidR="00C55AEC" w:rsidRPr="008E4BFC" w:rsidRDefault="00C55AEC" w:rsidP="00E258DD">
            <w:pPr>
              <w:spacing w:before="0"/>
            </w:pPr>
            <w:r w:rsidRPr="008E4BFC">
              <w:t>Semestr 3</w:t>
            </w:r>
          </w:p>
        </w:tc>
      </w:tr>
      <w:tr w:rsidR="00C55AEC" w:rsidRPr="008E4BFC" w14:paraId="37B9EC85" w14:textId="77777777" w:rsidTr="00E258DD">
        <w:tc>
          <w:tcPr>
            <w:tcW w:w="0" w:type="auto"/>
            <w:gridSpan w:val="2"/>
            <w:vAlign w:val="center"/>
            <w:hideMark/>
          </w:tcPr>
          <w:p w14:paraId="37B9EC7F" w14:textId="77777777" w:rsidR="00C55AEC" w:rsidRPr="008E4BFC" w:rsidRDefault="00C55AEC" w:rsidP="00E258DD">
            <w:pPr>
              <w:spacing w:before="0"/>
            </w:pPr>
            <w:r w:rsidRPr="008E4BFC">
              <w:t xml:space="preserve">Języki wykładowe </w:t>
            </w:r>
          </w:p>
          <w:p w14:paraId="37B9EC80" w14:textId="77777777" w:rsidR="00C55AEC" w:rsidRPr="008E4BFC" w:rsidRDefault="00C55AEC" w:rsidP="00E258DD">
            <w:pPr>
              <w:spacing w:before="0"/>
            </w:pPr>
            <w:r w:rsidRPr="008E4BFC">
              <w:t xml:space="preserve">Polski </w:t>
            </w:r>
          </w:p>
        </w:tc>
        <w:tc>
          <w:tcPr>
            <w:tcW w:w="0" w:type="auto"/>
            <w:vAlign w:val="center"/>
            <w:hideMark/>
          </w:tcPr>
          <w:p w14:paraId="37B9EC81" w14:textId="77777777" w:rsidR="00C55AEC" w:rsidRPr="008E4BFC" w:rsidRDefault="00C55AEC" w:rsidP="00E258DD">
            <w:pPr>
              <w:spacing w:before="0"/>
            </w:pPr>
            <w:r w:rsidRPr="008E4BFC">
              <w:t xml:space="preserve">Profil studiów </w:t>
            </w:r>
          </w:p>
          <w:p w14:paraId="37B9EC82" w14:textId="77777777" w:rsidR="00C55AEC" w:rsidRPr="008E4BFC" w:rsidRDefault="00C55AEC" w:rsidP="00E258DD">
            <w:pPr>
              <w:spacing w:before="0"/>
            </w:pPr>
            <w:r w:rsidRPr="008E4BFC">
              <w:t xml:space="preserve">praktyczny </w:t>
            </w:r>
          </w:p>
        </w:tc>
        <w:tc>
          <w:tcPr>
            <w:tcW w:w="0" w:type="auto"/>
            <w:vAlign w:val="center"/>
            <w:hideMark/>
          </w:tcPr>
          <w:p w14:paraId="37B9EC83" w14:textId="77777777" w:rsidR="00C55AEC" w:rsidRPr="008E4BFC" w:rsidRDefault="00C55AEC" w:rsidP="00E258DD">
            <w:pPr>
              <w:spacing w:before="0"/>
            </w:pPr>
            <w:r w:rsidRPr="008E4BFC">
              <w:t xml:space="preserve">Obligatoryjność </w:t>
            </w:r>
          </w:p>
          <w:p w14:paraId="37B9EC84" w14:textId="77777777" w:rsidR="00C55AEC" w:rsidRPr="008E4BFC" w:rsidRDefault="00C55AEC" w:rsidP="00E258DD">
            <w:pPr>
              <w:spacing w:before="0"/>
            </w:pPr>
            <w:r w:rsidRPr="008E4BFC">
              <w:t xml:space="preserve">obowiązkowy </w:t>
            </w:r>
          </w:p>
        </w:tc>
      </w:tr>
      <w:tr w:rsidR="00C55AEC" w:rsidRPr="008E4BFC" w14:paraId="37B9EC8A" w14:textId="77777777" w:rsidTr="00E258DD">
        <w:tc>
          <w:tcPr>
            <w:tcW w:w="0" w:type="auto"/>
            <w:gridSpan w:val="2"/>
          </w:tcPr>
          <w:p w14:paraId="37B9EC86" w14:textId="77777777" w:rsidR="00C55AEC" w:rsidRPr="008E4BFC" w:rsidRDefault="00C55AEC" w:rsidP="00E258DD">
            <w:pPr>
              <w:spacing w:before="0"/>
            </w:pPr>
            <w:r w:rsidRPr="008E4BFC">
              <w:t xml:space="preserve">Sposób realizacji i godziny zajęć </w:t>
            </w:r>
          </w:p>
          <w:p w14:paraId="37B9EC87" w14:textId="1E8604DC" w:rsidR="00C55AEC" w:rsidRPr="008E4BFC" w:rsidRDefault="00C55AEC" w:rsidP="00B05FD6">
            <w:pPr>
              <w:spacing w:before="0"/>
            </w:pPr>
            <w:r w:rsidRPr="008E4BFC">
              <w:t>Wykład:</w:t>
            </w:r>
            <w:r w:rsidR="00E258DD" w:rsidRPr="008E4BFC">
              <w:t>5</w:t>
            </w:r>
            <w:r w:rsidRPr="008E4BFC">
              <w:t xml:space="preserve">,  e-learning: 1o, </w:t>
            </w:r>
            <w:r w:rsidR="00B05FD6" w:rsidRPr="008E4BFC">
              <w:t>ćwiczenia kliniczne</w:t>
            </w:r>
            <w:r w:rsidRPr="008E4BFC">
              <w:t xml:space="preserve">: </w:t>
            </w:r>
            <w:r w:rsidR="00F8182C">
              <w:t>1</w:t>
            </w:r>
            <w:r w:rsidRPr="008E4BFC">
              <w:t xml:space="preserve">5 </w:t>
            </w:r>
          </w:p>
        </w:tc>
        <w:tc>
          <w:tcPr>
            <w:tcW w:w="0" w:type="auto"/>
            <w:gridSpan w:val="2"/>
          </w:tcPr>
          <w:p w14:paraId="37B9EC88" w14:textId="77777777" w:rsidR="00C55AEC" w:rsidRPr="008E4BFC" w:rsidRDefault="00C55AEC" w:rsidP="00E258DD">
            <w:pPr>
              <w:spacing w:before="0"/>
            </w:pPr>
            <w:r w:rsidRPr="008E4BFC">
              <w:t xml:space="preserve">Liczba punktów ECTS </w:t>
            </w:r>
          </w:p>
          <w:p w14:paraId="37B9EC89" w14:textId="11B120DD" w:rsidR="00C55AEC" w:rsidRPr="008E4BFC" w:rsidRDefault="00F8182C" w:rsidP="00631206">
            <w:pPr>
              <w:spacing w:before="0"/>
            </w:pPr>
            <w:r>
              <w:t>1</w:t>
            </w:r>
          </w:p>
        </w:tc>
      </w:tr>
      <w:tr w:rsidR="00C55AEC" w:rsidRPr="008E4BFC" w14:paraId="37B9EC91" w14:textId="77777777" w:rsidTr="002963A9">
        <w:tc>
          <w:tcPr>
            <w:tcW w:w="1412" w:type="pct"/>
            <w:vAlign w:val="center"/>
            <w:hideMark/>
          </w:tcPr>
          <w:p w14:paraId="37B9EC8B" w14:textId="77777777" w:rsidR="00C55AEC" w:rsidRPr="008E4BFC" w:rsidRDefault="00C55AEC" w:rsidP="00E258DD">
            <w:pPr>
              <w:spacing w:before="0"/>
            </w:pPr>
            <w:r w:rsidRPr="008E4BFC">
              <w:t xml:space="preserve">Poziom kształcenia </w:t>
            </w:r>
          </w:p>
          <w:p w14:paraId="37B9EC8C" w14:textId="77777777" w:rsidR="00C55AEC" w:rsidRPr="008E4BFC" w:rsidRDefault="00C55AEC" w:rsidP="00E258DD">
            <w:pPr>
              <w:spacing w:before="0"/>
            </w:pPr>
            <w:r w:rsidRPr="008E4BFC">
              <w:t xml:space="preserve">drugiego stopnia </w:t>
            </w:r>
          </w:p>
        </w:tc>
        <w:tc>
          <w:tcPr>
            <w:tcW w:w="1262" w:type="pct"/>
            <w:vAlign w:val="center"/>
            <w:hideMark/>
          </w:tcPr>
          <w:p w14:paraId="37B9EC8D" w14:textId="77777777" w:rsidR="00C55AEC" w:rsidRPr="008E4BFC" w:rsidRDefault="00C55AEC" w:rsidP="00E258DD">
            <w:pPr>
              <w:spacing w:before="0"/>
            </w:pPr>
            <w:r w:rsidRPr="008E4BFC">
              <w:t xml:space="preserve">Forma studiów </w:t>
            </w:r>
          </w:p>
          <w:p w14:paraId="37B9EC8E" w14:textId="77777777" w:rsidR="00C55AEC" w:rsidRPr="008E4BFC" w:rsidRDefault="00C55AEC" w:rsidP="00E258DD">
            <w:pPr>
              <w:spacing w:before="0"/>
            </w:pPr>
            <w:r w:rsidRPr="008E4BFC">
              <w:t xml:space="preserve">stacjonarne </w:t>
            </w:r>
          </w:p>
        </w:tc>
        <w:tc>
          <w:tcPr>
            <w:tcW w:w="0" w:type="auto"/>
            <w:gridSpan w:val="2"/>
            <w:vAlign w:val="center"/>
            <w:hideMark/>
          </w:tcPr>
          <w:p w14:paraId="37B9EC8F" w14:textId="77777777" w:rsidR="00C55AEC" w:rsidRPr="008E4BFC" w:rsidRDefault="00C55AEC" w:rsidP="00E258DD">
            <w:pPr>
              <w:spacing w:before="0"/>
            </w:pPr>
            <w:r w:rsidRPr="008E4BFC">
              <w:t xml:space="preserve">Dyscypliny </w:t>
            </w:r>
          </w:p>
          <w:p w14:paraId="37B9EC90" w14:textId="5A16A16A" w:rsidR="00C55AEC" w:rsidRPr="008E4BFC" w:rsidRDefault="004B0ED5" w:rsidP="00E258DD">
            <w:pPr>
              <w:spacing w:before="0"/>
            </w:pPr>
            <w:r w:rsidRPr="008E4BFC">
              <w:t>Nauki o zdrowiu i nauki medyczne</w:t>
            </w:r>
            <w:r w:rsidR="00C55AEC" w:rsidRPr="008E4BFC">
              <w:t xml:space="preserve"> </w:t>
            </w:r>
          </w:p>
        </w:tc>
      </w:tr>
      <w:tr w:rsidR="00C55AEC" w:rsidRPr="008E4BFC" w14:paraId="37B9EC94" w14:textId="77777777" w:rsidTr="002963A9">
        <w:tc>
          <w:tcPr>
            <w:tcW w:w="1412" w:type="pct"/>
            <w:vAlign w:val="center"/>
            <w:hideMark/>
          </w:tcPr>
          <w:p w14:paraId="37B9EC92" w14:textId="77777777" w:rsidR="00C55AEC" w:rsidRPr="008E4BFC" w:rsidRDefault="00C55AEC" w:rsidP="00E258DD">
            <w:pPr>
              <w:spacing w:before="0"/>
            </w:pPr>
            <w:r w:rsidRPr="008E4BFC">
              <w:t xml:space="preserve">Koordynator przedmiotu </w:t>
            </w:r>
          </w:p>
        </w:tc>
        <w:tc>
          <w:tcPr>
            <w:tcW w:w="3588" w:type="pct"/>
            <w:gridSpan w:val="3"/>
            <w:vAlign w:val="center"/>
          </w:tcPr>
          <w:p w14:paraId="37B9EC93" w14:textId="77777777" w:rsidR="00C55AEC" w:rsidRPr="008E4BFC" w:rsidRDefault="000413EB" w:rsidP="00E258DD">
            <w:pPr>
              <w:spacing w:before="0"/>
            </w:pPr>
            <w:r w:rsidRPr="008E4BFC">
              <w:t xml:space="preserve">Irena </w:t>
            </w:r>
            <w:proofErr w:type="spellStart"/>
            <w:r w:rsidRPr="008E4BFC">
              <w:t>Brukwicka</w:t>
            </w:r>
            <w:proofErr w:type="spellEnd"/>
          </w:p>
        </w:tc>
      </w:tr>
      <w:tr w:rsidR="00C55AEC" w:rsidRPr="008E4BFC" w14:paraId="37B9EC97" w14:textId="77777777" w:rsidTr="002963A9">
        <w:tc>
          <w:tcPr>
            <w:tcW w:w="1412" w:type="pct"/>
            <w:vAlign w:val="center"/>
            <w:hideMark/>
          </w:tcPr>
          <w:p w14:paraId="37B9EC95" w14:textId="77777777" w:rsidR="00C55AEC" w:rsidRPr="008E4BFC" w:rsidRDefault="00C55AEC" w:rsidP="00E258DD">
            <w:pPr>
              <w:spacing w:before="0"/>
            </w:pPr>
            <w:r w:rsidRPr="008E4BFC">
              <w:t>Prowadzący zajęcia</w:t>
            </w:r>
          </w:p>
        </w:tc>
        <w:tc>
          <w:tcPr>
            <w:tcW w:w="3588" w:type="pct"/>
            <w:gridSpan w:val="3"/>
            <w:vAlign w:val="center"/>
          </w:tcPr>
          <w:p w14:paraId="37B9EC96" w14:textId="77777777" w:rsidR="00C55AEC" w:rsidRPr="008E4BFC" w:rsidRDefault="002963A9" w:rsidP="001560E6">
            <w:pPr>
              <w:spacing w:before="0"/>
            </w:pPr>
            <w:r w:rsidRPr="008E4BFC">
              <w:t xml:space="preserve">Jan Tabak, Irena </w:t>
            </w:r>
            <w:proofErr w:type="spellStart"/>
            <w:r w:rsidRPr="008E4BFC">
              <w:t>Brukwicka</w:t>
            </w:r>
            <w:proofErr w:type="spellEnd"/>
            <w:r w:rsidRPr="008E4BFC">
              <w:t xml:space="preserve">, Grażyna Wicińska, </w:t>
            </w:r>
            <w:r w:rsidR="001560E6" w:rsidRPr="008E4BFC">
              <w:t xml:space="preserve">Teresa Smolińska-Mac, </w:t>
            </w:r>
            <w:r w:rsidRPr="008E4BFC">
              <w:t>Jadwiga Sierpińska</w:t>
            </w:r>
          </w:p>
        </w:tc>
      </w:tr>
      <w:tr w:rsidR="00C55AEC" w:rsidRPr="008E4BFC" w14:paraId="37B9EC9A" w14:textId="77777777" w:rsidTr="00E258DD">
        <w:tc>
          <w:tcPr>
            <w:tcW w:w="0" w:type="auto"/>
            <w:gridSpan w:val="4"/>
            <w:hideMark/>
          </w:tcPr>
          <w:p w14:paraId="37B9EC98" w14:textId="77777777" w:rsidR="00C55AEC" w:rsidRPr="008E4BFC" w:rsidRDefault="00C55AEC" w:rsidP="00E258DD">
            <w:pPr>
              <w:spacing w:before="0"/>
            </w:pPr>
            <w:r w:rsidRPr="008E4BFC">
              <w:t>Grupa zajęć standardu</w:t>
            </w:r>
          </w:p>
          <w:p w14:paraId="37B9EC99" w14:textId="77777777" w:rsidR="00C55AEC" w:rsidRPr="008E4BFC" w:rsidRDefault="00C55AEC" w:rsidP="00E258DD">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B. Zaawansowana praktyka pielęgniarska</w:t>
            </w:r>
          </w:p>
        </w:tc>
      </w:tr>
    </w:tbl>
    <w:p w14:paraId="37B9EC9B" w14:textId="77777777" w:rsidR="00C55AEC" w:rsidRPr="008E4BFC" w:rsidRDefault="00C55AEC" w:rsidP="00C55AEC">
      <w:pPr>
        <w:pStyle w:val="Nagwek1"/>
        <w:spacing w:before="0"/>
        <w:rPr>
          <w:rFonts w:asciiTheme="minorHAnsi" w:hAnsiTheme="minorHAnsi"/>
        </w:rPr>
      </w:pPr>
      <w:r w:rsidRPr="008E4BFC">
        <w:rPr>
          <w:rFonts w:asciiTheme="minorHAnsi" w:hAnsiTheme="minorHAnsi"/>
        </w:rPr>
        <w:t xml:space="preserve">Wymagania wstępne i dodatkowe </w:t>
      </w:r>
    </w:p>
    <w:p w14:paraId="37B9EC9C" w14:textId="77777777" w:rsidR="00C55AEC" w:rsidRPr="008E4BFC" w:rsidRDefault="00C55AEC" w:rsidP="00C55AEC">
      <w:pPr>
        <w:pStyle w:val="NormalnyWeb"/>
        <w:spacing w:before="0" w:beforeAutospacing="0" w:after="0" w:afterAutospacing="0"/>
        <w:rPr>
          <w:rFonts w:asciiTheme="minorHAnsi" w:hAnsiTheme="minorHAnsi"/>
        </w:rPr>
      </w:pPr>
      <w:r w:rsidRPr="008E4BFC">
        <w:rPr>
          <w:rFonts w:asciiTheme="minorHAnsi" w:hAnsiTheme="minorHAnsi"/>
        </w:rPr>
        <w:t xml:space="preserve">Wiedza, umiejętności i kompetencje z zakresu programu studiów I stopnia na kierunku pielęgniarstwo </w:t>
      </w:r>
    </w:p>
    <w:p w14:paraId="37B9EC9D" w14:textId="77777777" w:rsidR="00C55AEC" w:rsidRPr="008E4BFC" w:rsidRDefault="00C55AEC" w:rsidP="00C55AEC">
      <w:pPr>
        <w:pStyle w:val="Nagwek1"/>
        <w:spacing w:before="0"/>
        <w:rPr>
          <w:rFonts w:asciiTheme="minorHAnsi" w:hAnsiTheme="minorHAnsi"/>
        </w:rPr>
      </w:pPr>
      <w:r w:rsidRPr="008E4BFC">
        <w:rPr>
          <w:rFonts w:asciiTheme="minorHAnsi" w:hAnsiTheme="minorHAnsi"/>
        </w:rPr>
        <w:t xml:space="preserve">Cele kształcenia dla przedmiotu </w:t>
      </w:r>
    </w:p>
    <w:tbl>
      <w:tblPr>
        <w:tblStyle w:val="Siatkatabelijasna"/>
        <w:tblW w:w="0" w:type="auto"/>
        <w:tblLook w:val="04A0" w:firstRow="1" w:lastRow="0" w:firstColumn="1" w:lastColumn="0" w:noHBand="0" w:noVBand="1"/>
      </w:tblPr>
      <w:tblGrid>
        <w:gridCol w:w="445"/>
        <w:gridCol w:w="8572"/>
      </w:tblGrid>
      <w:tr w:rsidR="00C55AEC" w:rsidRPr="008E4BFC" w14:paraId="37B9ECA0" w14:textId="77777777" w:rsidTr="00E258DD">
        <w:tc>
          <w:tcPr>
            <w:tcW w:w="0" w:type="auto"/>
            <w:hideMark/>
          </w:tcPr>
          <w:p w14:paraId="37B9EC9E" w14:textId="77777777" w:rsidR="00C55AEC" w:rsidRPr="008E4BFC" w:rsidRDefault="00C55AEC" w:rsidP="00E258DD">
            <w:pPr>
              <w:spacing w:before="0"/>
            </w:pPr>
            <w:r w:rsidRPr="008E4BFC">
              <w:t xml:space="preserve">C1 </w:t>
            </w:r>
          </w:p>
        </w:tc>
        <w:tc>
          <w:tcPr>
            <w:tcW w:w="0" w:type="auto"/>
            <w:hideMark/>
          </w:tcPr>
          <w:p w14:paraId="37B9EC9F" w14:textId="77777777" w:rsidR="00C55AEC" w:rsidRPr="008E4BFC" w:rsidRDefault="00C55AEC" w:rsidP="00E258DD">
            <w:pPr>
              <w:spacing w:before="0"/>
              <w:jc w:val="both"/>
            </w:pPr>
            <w:r w:rsidRPr="008E4BFC">
              <w:t xml:space="preserve">Celem kształcenia jest: opanowanie przez studentów wiedzy i umiejętności z zakresu opieki i edukacji terapeutycznej nad pacjentami z </w:t>
            </w:r>
            <w:r w:rsidR="00E258DD" w:rsidRPr="008E4BFC">
              <w:t>zaburzeniami układu nerwowego</w:t>
            </w:r>
            <w:r w:rsidRPr="008E4BFC">
              <w:t xml:space="preserve"> wymagających leczenia specjalistycznego, uświadomienie studentom konieczności systematycznego uzupełniania i uaktualniania wiedzy w tym zakresie,  doskonalenie kształtowania u studentów postaw odpowiedzialności w opiece nad chorym oraz przestrzegania zasad etyki zawodowej. </w:t>
            </w:r>
          </w:p>
        </w:tc>
      </w:tr>
    </w:tbl>
    <w:p w14:paraId="37B9ECA1" w14:textId="77777777" w:rsidR="00C55AEC" w:rsidRPr="008E4BFC" w:rsidRDefault="00C55AEC" w:rsidP="00C55AEC">
      <w:pPr>
        <w:pStyle w:val="Nagwek1"/>
        <w:spacing w:before="0"/>
        <w:rPr>
          <w:rFonts w:asciiTheme="minorHAnsi" w:hAnsiTheme="minorHAnsi"/>
        </w:rPr>
      </w:pPr>
      <w:r w:rsidRPr="008E4BFC">
        <w:rPr>
          <w:rFonts w:asciiTheme="minorHAnsi" w:hAnsiTheme="minorHAnsi"/>
        </w:rPr>
        <w:t xml:space="preserve">Efekty uczenia się dla przedmiotu </w:t>
      </w:r>
    </w:p>
    <w:tbl>
      <w:tblPr>
        <w:tblStyle w:val="Siatkatabelijasna"/>
        <w:tblW w:w="0" w:type="auto"/>
        <w:tblLook w:val="04A0" w:firstRow="1" w:lastRow="0" w:firstColumn="1" w:lastColumn="0" w:noHBand="0" w:noVBand="1"/>
      </w:tblPr>
      <w:tblGrid>
        <w:gridCol w:w="585"/>
        <w:gridCol w:w="6760"/>
        <w:gridCol w:w="1672"/>
      </w:tblGrid>
      <w:tr w:rsidR="00C55AEC" w:rsidRPr="008E4BFC" w14:paraId="37B9ECA5" w14:textId="77777777" w:rsidTr="00E258DD">
        <w:tc>
          <w:tcPr>
            <w:tcW w:w="0" w:type="auto"/>
            <w:vAlign w:val="center"/>
            <w:hideMark/>
          </w:tcPr>
          <w:p w14:paraId="37B9ECA2" w14:textId="77777777" w:rsidR="00C55AEC" w:rsidRPr="008E4BFC" w:rsidRDefault="00C55AEC" w:rsidP="00E258DD">
            <w:pPr>
              <w:spacing w:before="0"/>
            </w:pPr>
            <w:r w:rsidRPr="008E4BFC">
              <w:t xml:space="preserve">Kod </w:t>
            </w:r>
          </w:p>
        </w:tc>
        <w:tc>
          <w:tcPr>
            <w:tcW w:w="0" w:type="auto"/>
            <w:vAlign w:val="center"/>
            <w:hideMark/>
          </w:tcPr>
          <w:p w14:paraId="37B9ECA3" w14:textId="77777777" w:rsidR="00C55AEC" w:rsidRPr="008E4BFC" w:rsidRDefault="00C55AEC" w:rsidP="00E258DD">
            <w:pPr>
              <w:spacing w:before="0"/>
            </w:pPr>
            <w:r w:rsidRPr="008E4BFC">
              <w:t xml:space="preserve">Efekty w zakresie </w:t>
            </w:r>
          </w:p>
        </w:tc>
        <w:tc>
          <w:tcPr>
            <w:tcW w:w="0" w:type="auto"/>
            <w:hideMark/>
          </w:tcPr>
          <w:p w14:paraId="37B9ECA4" w14:textId="77777777" w:rsidR="00C55AEC" w:rsidRPr="008E4BFC" w:rsidRDefault="00C55AEC" w:rsidP="00E258DD">
            <w:pPr>
              <w:spacing w:before="0"/>
              <w:jc w:val="center"/>
            </w:pPr>
            <w:r w:rsidRPr="008E4BFC">
              <w:t xml:space="preserve">Kierunkowe efekty uczenia się </w:t>
            </w:r>
          </w:p>
        </w:tc>
      </w:tr>
      <w:tr w:rsidR="00C55AEC" w:rsidRPr="008E4BFC" w14:paraId="37B9ECA7" w14:textId="77777777" w:rsidTr="00E258DD">
        <w:tc>
          <w:tcPr>
            <w:tcW w:w="0" w:type="auto"/>
            <w:gridSpan w:val="3"/>
            <w:hideMark/>
          </w:tcPr>
          <w:p w14:paraId="37B9ECA6" w14:textId="77777777" w:rsidR="00C55AEC" w:rsidRPr="008E4BFC" w:rsidRDefault="00C55AEC" w:rsidP="00E258DD">
            <w:pPr>
              <w:spacing w:before="0"/>
              <w:rPr>
                <w:b/>
              </w:rPr>
            </w:pPr>
            <w:r w:rsidRPr="008E4BFC">
              <w:rPr>
                <w:b/>
              </w:rPr>
              <w:t xml:space="preserve">Wiedzy – Student zna i rozumie: </w:t>
            </w:r>
          </w:p>
        </w:tc>
      </w:tr>
      <w:tr w:rsidR="00C55AEC" w:rsidRPr="008E4BFC" w14:paraId="37B9ECAB" w14:textId="77777777" w:rsidTr="00E258DD">
        <w:tc>
          <w:tcPr>
            <w:tcW w:w="0" w:type="auto"/>
            <w:hideMark/>
          </w:tcPr>
          <w:p w14:paraId="37B9ECA8" w14:textId="77777777" w:rsidR="00C55AEC" w:rsidRPr="008E4BFC" w:rsidRDefault="00C55AEC" w:rsidP="00E258DD">
            <w:pPr>
              <w:spacing w:before="0"/>
            </w:pPr>
            <w:r w:rsidRPr="008E4BFC">
              <w:t xml:space="preserve">W1 </w:t>
            </w:r>
          </w:p>
        </w:tc>
        <w:tc>
          <w:tcPr>
            <w:tcW w:w="0" w:type="auto"/>
            <w:hideMark/>
          </w:tcPr>
          <w:p w14:paraId="37B9ECA9" w14:textId="77777777" w:rsidR="00C55AEC" w:rsidRPr="008E4BFC" w:rsidRDefault="00C55AEC" w:rsidP="00E258DD">
            <w:pPr>
              <w:spacing w:before="0"/>
            </w:pPr>
            <w:r w:rsidRPr="008E4BFC">
              <w:t xml:space="preserve">wytyczne terapeutyczne i standardy opieki pielęgniarskiej w chorobach przewlekłych </w:t>
            </w:r>
          </w:p>
        </w:tc>
        <w:tc>
          <w:tcPr>
            <w:tcW w:w="0" w:type="auto"/>
            <w:vAlign w:val="center"/>
            <w:hideMark/>
          </w:tcPr>
          <w:p w14:paraId="37B9ECAA" w14:textId="77777777" w:rsidR="00C55AEC" w:rsidRPr="008E4BFC" w:rsidRDefault="00C55AEC" w:rsidP="00E258DD">
            <w:pPr>
              <w:spacing w:before="0"/>
              <w:jc w:val="center"/>
            </w:pPr>
            <w:r w:rsidRPr="008E4BFC">
              <w:rPr>
                <w:rStyle w:val="popup"/>
              </w:rPr>
              <w:t>O.W4</w:t>
            </w:r>
          </w:p>
        </w:tc>
      </w:tr>
      <w:tr w:rsidR="00C55AEC" w:rsidRPr="008E4BFC" w14:paraId="37B9ECAF" w14:textId="77777777" w:rsidTr="00E258DD">
        <w:tc>
          <w:tcPr>
            <w:tcW w:w="0" w:type="auto"/>
            <w:hideMark/>
          </w:tcPr>
          <w:p w14:paraId="37B9ECAC" w14:textId="77777777" w:rsidR="00C55AEC" w:rsidRPr="008E4BFC" w:rsidRDefault="00C55AEC" w:rsidP="00E258DD">
            <w:pPr>
              <w:spacing w:before="0"/>
            </w:pPr>
            <w:r w:rsidRPr="008E4BFC">
              <w:t xml:space="preserve">W2 </w:t>
            </w:r>
          </w:p>
        </w:tc>
        <w:tc>
          <w:tcPr>
            <w:tcW w:w="0" w:type="auto"/>
            <w:hideMark/>
          </w:tcPr>
          <w:p w14:paraId="37B9ECAD" w14:textId="77777777" w:rsidR="00C55AEC" w:rsidRPr="008E4BFC" w:rsidRDefault="00C55AEC" w:rsidP="00E258DD">
            <w:pPr>
              <w:spacing w:before="0"/>
            </w:pPr>
            <w:r w:rsidRPr="008E4BFC">
              <w:t xml:space="preserve">zasady i metody edukacji osób zdrowych i chorych w chorobach przewlekłych </w:t>
            </w:r>
          </w:p>
        </w:tc>
        <w:tc>
          <w:tcPr>
            <w:tcW w:w="0" w:type="auto"/>
            <w:vAlign w:val="center"/>
            <w:hideMark/>
          </w:tcPr>
          <w:p w14:paraId="37B9ECAE" w14:textId="77777777" w:rsidR="00C55AEC" w:rsidRPr="008E4BFC" w:rsidRDefault="00C55AEC" w:rsidP="00E258DD">
            <w:pPr>
              <w:spacing w:before="0"/>
              <w:jc w:val="center"/>
            </w:pPr>
            <w:r w:rsidRPr="008E4BFC">
              <w:rPr>
                <w:rStyle w:val="popup"/>
              </w:rPr>
              <w:t>O.W5</w:t>
            </w:r>
          </w:p>
        </w:tc>
      </w:tr>
      <w:tr w:rsidR="00C55AEC" w:rsidRPr="008E4BFC" w14:paraId="37B9ECB3" w14:textId="77777777" w:rsidTr="00E258DD">
        <w:tc>
          <w:tcPr>
            <w:tcW w:w="0" w:type="auto"/>
            <w:hideMark/>
          </w:tcPr>
          <w:p w14:paraId="37B9ECB0" w14:textId="77777777" w:rsidR="00C55AEC" w:rsidRPr="008E4BFC" w:rsidRDefault="00C55AEC" w:rsidP="00E258DD">
            <w:pPr>
              <w:spacing w:before="0"/>
            </w:pPr>
            <w:r w:rsidRPr="008E4BFC">
              <w:t xml:space="preserve">W3 </w:t>
            </w:r>
          </w:p>
        </w:tc>
        <w:tc>
          <w:tcPr>
            <w:tcW w:w="0" w:type="auto"/>
            <w:hideMark/>
          </w:tcPr>
          <w:p w14:paraId="37B9ECB1" w14:textId="77777777" w:rsidR="00C55AEC" w:rsidRPr="008E4BFC" w:rsidRDefault="00C55AEC" w:rsidP="00E258DD">
            <w:pPr>
              <w:spacing w:before="0"/>
            </w:pPr>
            <w:r w:rsidRPr="008E4BFC">
              <w:t xml:space="preserve">zasady opieki pielęgniarskiej nad pacjentem z zaburzeniami układu nerwowego, w tym chorobami degeneracyjnymi. </w:t>
            </w:r>
          </w:p>
        </w:tc>
        <w:tc>
          <w:tcPr>
            <w:tcW w:w="0" w:type="auto"/>
            <w:vAlign w:val="center"/>
            <w:hideMark/>
          </w:tcPr>
          <w:p w14:paraId="37B9ECB2" w14:textId="77777777" w:rsidR="00C55AEC" w:rsidRPr="008E4BFC" w:rsidRDefault="00C55AEC" w:rsidP="00E258DD">
            <w:pPr>
              <w:spacing w:before="0"/>
              <w:jc w:val="center"/>
            </w:pPr>
            <w:r w:rsidRPr="008E4BFC">
              <w:rPr>
                <w:rStyle w:val="popup"/>
              </w:rPr>
              <w:t>B.W52</w:t>
            </w:r>
          </w:p>
        </w:tc>
      </w:tr>
      <w:tr w:rsidR="00C55AEC" w:rsidRPr="008E4BFC" w14:paraId="37B9ECB5" w14:textId="77777777" w:rsidTr="00E258DD">
        <w:tc>
          <w:tcPr>
            <w:tcW w:w="0" w:type="auto"/>
            <w:gridSpan w:val="3"/>
            <w:hideMark/>
          </w:tcPr>
          <w:p w14:paraId="37B9ECB4" w14:textId="77777777" w:rsidR="00C55AEC" w:rsidRPr="008E4BFC" w:rsidRDefault="00C55AEC" w:rsidP="00E258DD">
            <w:pPr>
              <w:spacing w:before="0"/>
              <w:rPr>
                <w:b/>
              </w:rPr>
            </w:pPr>
            <w:r w:rsidRPr="008E4BFC">
              <w:rPr>
                <w:b/>
              </w:rPr>
              <w:t xml:space="preserve">Umiejętności – Student potrafi: </w:t>
            </w:r>
          </w:p>
        </w:tc>
      </w:tr>
      <w:tr w:rsidR="00C55AEC" w:rsidRPr="008E4BFC" w14:paraId="37B9ECB9" w14:textId="77777777" w:rsidTr="00E258DD">
        <w:tc>
          <w:tcPr>
            <w:tcW w:w="0" w:type="auto"/>
            <w:hideMark/>
          </w:tcPr>
          <w:p w14:paraId="37B9ECB6" w14:textId="77777777" w:rsidR="00C55AEC" w:rsidRPr="008E4BFC" w:rsidRDefault="00C55AEC" w:rsidP="00E258DD">
            <w:pPr>
              <w:spacing w:before="0"/>
            </w:pPr>
            <w:r w:rsidRPr="008E4BFC">
              <w:lastRenderedPageBreak/>
              <w:t xml:space="preserve">U1 </w:t>
            </w:r>
          </w:p>
        </w:tc>
        <w:tc>
          <w:tcPr>
            <w:tcW w:w="0" w:type="auto"/>
            <w:hideMark/>
          </w:tcPr>
          <w:p w14:paraId="37B9ECB7" w14:textId="77777777" w:rsidR="00C55AEC" w:rsidRPr="008E4BFC" w:rsidRDefault="00C55AEC" w:rsidP="00E258DD">
            <w:pPr>
              <w:spacing w:before="0"/>
            </w:pPr>
            <w:r w:rsidRPr="008E4BFC">
              <w:t xml:space="preserve">opracowywać program edukacji terapeutycznej pacjenta z chorobą przewlekłą, prowadzić tę edukację i dokonywać ewaluacji tego programu </w:t>
            </w:r>
          </w:p>
        </w:tc>
        <w:tc>
          <w:tcPr>
            <w:tcW w:w="0" w:type="auto"/>
            <w:vAlign w:val="center"/>
            <w:hideMark/>
          </w:tcPr>
          <w:p w14:paraId="37B9ECB8" w14:textId="77777777" w:rsidR="00C55AEC" w:rsidRPr="008E4BFC" w:rsidRDefault="00C55AEC" w:rsidP="00E258DD">
            <w:pPr>
              <w:spacing w:before="0"/>
              <w:jc w:val="center"/>
            </w:pPr>
            <w:r w:rsidRPr="008E4BFC">
              <w:rPr>
                <w:rStyle w:val="popup"/>
              </w:rPr>
              <w:t>O.U4</w:t>
            </w:r>
          </w:p>
        </w:tc>
      </w:tr>
      <w:tr w:rsidR="00C55AEC" w:rsidRPr="008E4BFC" w14:paraId="37B9ECBD" w14:textId="77777777" w:rsidTr="00E258DD">
        <w:tc>
          <w:tcPr>
            <w:tcW w:w="0" w:type="auto"/>
            <w:hideMark/>
          </w:tcPr>
          <w:p w14:paraId="37B9ECBA" w14:textId="77777777" w:rsidR="00C55AEC" w:rsidRPr="008E4BFC" w:rsidRDefault="00C55AEC" w:rsidP="00D27FEB">
            <w:pPr>
              <w:spacing w:before="0"/>
            </w:pPr>
            <w:r w:rsidRPr="008E4BFC">
              <w:t>U</w:t>
            </w:r>
            <w:r w:rsidR="00D27FEB" w:rsidRPr="008E4BFC">
              <w:t>2</w:t>
            </w:r>
          </w:p>
        </w:tc>
        <w:tc>
          <w:tcPr>
            <w:tcW w:w="0" w:type="auto"/>
            <w:hideMark/>
          </w:tcPr>
          <w:p w14:paraId="37B9ECBB" w14:textId="77777777" w:rsidR="00C55AEC" w:rsidRPr="008E4BFC" w:rsidRDefault="00C55AEC" w:rsidP="00E258DD">
            <w:pPr>
              <w:spacing w:before="0"/>
            </w:pPr>
            <w:r w:rsidRPr="008E4BFC">
              <w:t xml:space="preserve">sprawować zaawansowaną opiekę pielęgniarską nad pacjentem z zaburzeniami układu nerwowego, w tym z chorobami degeneracyjnymi. </w:t>
            </w:r>
          </w:p>
        </w:tc>
        <w:tc>
          <w:tcPr>
            <w:tcW w:w="0" w:type="auto"/>
            <w:vAlign w:val="center"/>
            <w:hideMark/>
          </w:tcPr>
          <w:p w14:paraId="37B9ECBC" w14:textId="77777777" w:rsidR="00C55AEC" w:rsidRPr="008E4BFC" w:rsidRDefault="00C55AEC" w:rsidP="00E258DD">
            <w:pPr>
              <w:spacing w:before="0"/>
              <w:jc w:val="center"/>
            </w:pPr>
            <w:r w:rsidRPr="008E4BFC">
              <w:rPr>
                <w:rStyle w:val="popup"/>
              </w:rPr>
              <w:t>B.U61</w:t>
            </w:r>
          </w:p>
        </w:tc>
      </w:tr>
      <w:tr w:rsidR="00C55AEC" w:rsidRPr="008E4BFC" w14:paraId="37B9ECBF" w14:textId="77777777" w:rsidTr="00E258DD">
        <w:tc>
          <w:tcPr>
            <w:tcW w:w="0" w:type="auto"/>
            <w:gridSpan w:val="3"/>
            <w:hideMark/>
          </w:tcPr>
          <w:p w14:paraId="37B9ECBE" w14:textId="77777777" w:rsidR="00C55AEC" w:rsidRPr="008E4BFC" w:rsidRDefault="00C55AEC" w:rsidP="00E258DD">
            <w:pPr>
              <w:spacing w:before="0"/>
              <w:rPr>
                <w:b/>
              </w:rPr>
            </w:pPr>
            <w:r w:rsidRPr="008E4BFC">
              <w:rPr>
                <w:b/>
              </w:rPr>
              <w:t xml:space="preserve">Kompetencji społecznych – Student jest gotów do: </w:t>
            </w:r>
          </w:p>
        </w:tc>
      </w:tr>
      <w:tr w:rsidR="00C55AEC" w:rsidRPr="008E4BFC" w14:paraId="37B9ECC3" w14:textId="77777777" w:rsidTr="00E258DD">
        <w:tc>
          <w:tcPr>
            <w:tcW w:w="0" w:type="auto"/>
            <w:hideMark/>
          </w:tcPr>
          <w:p w14:paraId="37B9ECC0" w14:textId="77777777" w:rsidR="00C55AEC" w:rsidRPr="008E4BFC" w:rsidRDefault="00C55AEC" w:rsidP="00E258DD">
            <w:pPr>
              <w:spacing w:before="0"/>
            </w:pPr>
            <w:r w:rsidRPr="008E4BFC">
              <w:t xml:space="preserve">K1 </w:t>
            </w:r>
          </w:p>
        </w:tc>
        <w:tc>
          <w:tcPr>
            <w:tcW w:w="0" w:type="auto"/>
            <w:hideMark/>
          </w:tcPr>
          <w:p w14:paraId="37B9ECC1" w14:textId="77777777" w:rsidR="00C55AEC" w:rsidRPr="008E4BFC" w:rsidRDefault="00C55AEC" w:rsidP="00E258DD">
            <w:pPr>
              <w:spacing w:before="0"/>
            </w:pPr>
            <w:r w:rsidRPr="008E4BFC">
              <w:t xml:space="preserve">formułowania opinii dotyczących różnych aspektów działalności zawodowej i zasięgania porad ekspertów w przypadku trudności z samodzielnym rozwiązaniem problemu </w:t>
            </w:r>
          </w:p>
        </w:tc>
        <w:tc>
          <w:tcPr>
            <w:tcW w:w="0" w:type="auto"/>
            <w:vAlign w:val="center"/>
            <w:hideMark/>
          </w:tcPr>
          <w:p w14:paraId="37B9ECC2" w14:textId="77777777" w:rsidR="00C55AEC" w:rsidRPr="008E4BFC" w:rsidRDefault="00C55AEC" w:rsidP="00E258DD">
            <w:pPr>
              <w:spacing w:before="0"/>
              <w:jc w:val="center"/>
            </w:pPr>
            <w:r w:rsidRPr="008E4BFC">
              <w:rPr>
                <w:rStyle w:val="popup"/>
              </w:rPr>
              <w:t>O.K2</w:t>
            </w:r>
          </w:p>
        </w:tc>
      </w:tr>
      <w:tr w:rsidR="00C55AEC" w:rsidRPr="008E4BFC" w14:paraId="37B9ECC7" w14:textId="77777777" w:rsidTr="00E258DD">
        <w:tc>
          <w:tcPr>
            <w:tcW w:w="0" w:type="auto"/>
            <w:hideMark/>
          </w:tcPr>
          <w:p w14:paraId="37B9ECC4" w14:textId="77777777" w:rsidR="00C55AEC" w:rsidRPr="008E4BFC" w:rsidRDefault="00C55AEC" w:rsidP="00E258DD">
            <w:pPr>
              <w:spacing w:before="0"/>
            </w:pPr>
            <w:r w:rsidRPr="008E4BFC">
              <w:t xml:space="preserve">K2 </w:t>
            </w:r>
          </w:p>
        </w:tc>
        <w:tc>
          <w:tcPr>
            <w:tcW w:w="0" w:type="auto"/>
            <w:hideMark/>
          </w:tcPr>
          <w:p w14:paraId="37B9ECC5" w14:textId="77777777" w:rsidR="00C55AEC" w:rsidRPr="008E4BFC" w:rsidRDefault="00C55AEC" w:rsidP="00E258DD">
            <w:pPr>
              <w:spacing w:before="0"/>
            </w:pPr>
            <w:r w:rsidRPr="008E4BFC">
              <w:t xml:space="preserve">okazywania dbałości o prestiż związany z wykonywaniem zawodu pielęgniarki i solidarność zawodową </w:t>
            </w:r>
          </w:p>
        </w:tc>
        <w:tc>
          <w:tcPr>
            <w:tcW w:w="0" w:type="auto"/>
            <w:vAlign w:val="center"/>
            <w:hideMark/>
          </w:tcPr>
          <w:p w14:paraId="37B9ECC6" w14:textId="77777777" w:rsidR="00C55AEC" w:rsidRPr="008E4BFC" w:rsidRDefault="00C55AEC" w:rsidP="00E258DD">
            <w:pPr>
              <w:spacing w:before="0"/>
              <w:jc w:val="center"/>
            </w:pPr>
            <w:r w:rsidRPr="008E4BFC">
              <w:rPr>
                <w:rStyle w:val="popup"/>
              </w:rPr>
              <w:t>O.K3</w:t>
            </w:r>
          </w:p>
        </w:tc>
      </w:tr>
    </w:tbl>
    <w:p w14:paraId="37B9ECC8" w14:textId="77777777" w:rsidR="00C55AEC" w:rsidRPr="008E4BFC" w:rsidRDefault="00C55AEC" w:rsidP="00C55AEC">
      <w:pPr>
        <w:pStyle w:val="Nagwek1"/>
        <w:spacing w:before="0"/>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506"/>
        <w:gridCol w:w="4341"/>
        <w:gridCol w:w="1979"/>
        <w:gridCol w:w="2191"/>
      </w:tblGrid>
      <w:tr w:rsidR="00C55AEC" w:rsidRPr="008E4BFC" w14:paraId="37B9ECCD" w14:textId="77777777" w:rsidTr="00E24DE7">
        <w:tc>
          <w:tcPr>
            <w:tcW w:w="506" w:type="dxa"/>
            <w:hideMark/>
          </w:tcPr>
          <w:p w14:paraId="37B9ECC9" w14:textId="77777777" w:rsidR="00C55AEC" w:rsidRPr="008E4BFC" w:rsidRDefault="00C55AEC" w:rsidP="00E258DD">
            <w:pPr>
              <w:spacing w:before="0"/>
            </w:pPr>
            <w:r w:rsidRPr="008E4BFC">
              <w:t xml:space="preserve">Lp. </w:t>
            </w:r>
          </w:p>
        </w:tc>
        <w:tc>
          <w:tcPr>
            <w:tcW w:w="4341" w:type="dxa"/>
            <w:vAlign w:val="center"/>
            <w:hideMark/>
          </w:tcPr>
          <w:p w14:paraId="37B9ECCA" w14:textId="77777777" w:rsidR="00C55AEC" w:rsidRPr="008E4BFC" w:rsidRDefault="00C55AEC" w:rsidP="00E258DD">
            <w:pPr>
              <w:spacing w:before="0"/>
            </w:pPr>
            <w:r w:rsidRPr="008E4BFC">
              <w:t xml:space="preserve">Treści programowe </w:t>
            </w:r>
          </w:p>
        </w:tc>
        <w:tc>
          <w:tcPr>
            <w:tcW w:w="0" w:type="auto"/>
            <w:vAlign w:val="center"/>
            <w:hideMark/>
          </w:tcPr>
          <w:p w14:paraId="37B9ECCB" w14:textId="77777777" w:rsidR="00C55AEC" w:rsidRPr="008E4BFC" w:rsidRDefault="00C55AEC" w:rsidP="00E258DD">
            <w:pPr>
              <w:spacing w:before="0"/>
            </w:pPr>
            <w:r w:rsidRPr="008E4BFC">
              <w:t xml:space="preserve">Efekty uczenia się dla przedmiotu </w:t>
            </w:r>
          </w:p>
        </w:tc>
        <w:tc>
          <w:tcPr>
            <w:tcW w:w="0" w:type="auto"/>
            <w:vAlign w:val="center"/>
            <w:hideMark/>
          </w:tcPr>
          <w:p w14:paraId="37B9ECCC" w14:textId="77777777" w:rsidR="00C55AEC" w:rsidRPr="008E4BFC" w:rsidRDefault="00C55AEC" w:rsidP="00E258DD">
            <w:pPr>
              <w:spacing w:before="0"/>
            </w:pPr>
            <w:r w:rsidRPr="008E4BFC">
              <w:t xml:space="preserve">Formy prowadzenia zajęć </w:t>
            </w:r>
          </w:p>
        </w:tc>
      </w:tr>
      <w:tr w:rsidR="00962659" w:rsidRPr="008E4BFC" w14:paraId="37B9ECD2" w14:textId="77777777" w:rsidTr="00C543B9">
        <w:tc>
          <w:tcPr>
            <w:tcW w:w="506" w:type="dxa"/>
          </w:tcPr>
          <w:p w14:paraId="37B9ECCE" w14:textId="77777777" w:rsidR="00962659" w:rsidRPr="008E4BFC" w:rsidRDefault="00962659" w:rsidP="005778EA">
            <w:pPr>
              <w:pStyle w:val="Akapitzlist"/>
              <w:numPr>
                <w:ilvl w:val="0"/>
                <w:numId w:val="12"/>
              </w:numPr>
              <w:spacing w:before="0"/>
            </w:pPr>
          </w:p>
        </w:tc>
        <w:tc>
          <w:tcPr>
            <w:tcW w:w="4341" w:type="dxa"/>
            <w:vAlign w:val="center"/>
          </w:tcPr>
          <w:p w14:paraId="37B9ECCF" w14:textId="77777777" w:rsidR="00962659" w:rsidRPr="008E4BFC" w:rsidRDefault="00962659" w:rsidP="00962659">
            <w:pPr>
              <w:spacing w:before="100" w:beforeAutospacing="1" w:after="100" w:afterAutospacing="1"/>
            </w:pPr>
            <w:r w:rsidRPr="008E4BFC">
              <w:rPr>
                <w:rFonts w:cs="Arial"/>
                <w:iCs/>
              </w:rPr>
              <w:t xml:space="preserve">Choroby naczyniowe - </w:t>
            </w:r>
            <w:r w:rsidRPr="008E4BFC">
              <w:t>wytyczne terapeutyczne i standardy opieki pielęgniarskiej. Zasady i metody edukacji.</w:t>
            </w:r>
          </w:p>
        </w:tc>
        <w:tc>
          <w:tcPr>
            <w:tcW w:w="0" w:type="auto"/>
            <w:vAlign w:val="center"/>
          </w:tcPr>
          <w:p w14:paraId="37B9ECD0" w14:textId="77777777" w:rsidR="00962659" w:rsidRPr="008E4BFC" w:rsidRDefault="00962659" w:rsidP="00962659">
            <w:pPr>
              <w:spacing w:before="0"/>
            </w:pPr>
            <w:r w:rsidRPr="008E4BFC">
              <w:t xml:space="preserve">W1, W2 </w:t>
            </w:r>
          </w:p>
        </w:tc>
        <w:tc>
          <w:tcPr>
            <w:tcW w:w="0" w:type="auto"/>
            <w:vAlign w:val="center"/>
          </w:tcPr>
          <w:p w14:paraId="37B9ECD1" w14:textId="77777777" w:rsidR="00962659" w:rsidRPr="008E4BFC" w:rsidRDefault="00C543B9" w:rsidP="00C543B9">
            <w:pPr>
              <w:spacing w:before="0"/>
            </w:pPr>
            <w:r w:rsidRPr="008E4BFC">
              <w:t>e-learning</w:t>
            </w:r>
            <w:r w:rsidR="00962659" w:rsidRPr="008E4BFC">
              <w:t xml:space="preserve"> </w:t>
            </w:r>
          </w:p>
        </w:tc>
      </w:tr>
      <w:tr w:rsidR="00C543B9" w:rsidRPr="008E4BFC" w14:paraId="37B9ECD7" w14:textId="77777777" w:rsidTr="0068365E">
        <w:tc>
          <w:tcPr>
            <w:tcW w:w="506" w:type="dxa"/>
          </w:tcPr>
          <w:p w14:paraId="37B9ECD3" w14:textId="77777777" w:rsidR="00C543B9" w:rsidRPr="008E4BFC" w:rsidRDefault="00C543B9" w:rsidP="005778EA">
            <w:pPr>
              <w:pStyle w:val="Akapitzlist"/>
              <w:numPr>
                <w:ilvl w:val="0"/>
                <w:numId w:val="12"/>
              </w:numPr>
              <w:spacing w:before="0"/>
            </w:pPr>
          </w:p>
        </w:tc>
        <w:tc>
          <w:tcPr>
            <w:tcW w:w="4341" w:type="dxa"/>
            <w:vAlign w:val="center"/>
          </w:tcPr>
          <w:p w14:paraId="37B9ECD4" w14:textId="77777777" w:rsidR="00C543B9" w:rsidRPr="008E4BFC" w:rsidRDefault="00C543B9" w:rsidP="00C543B9">
            <w:pPr>
              <w:spacing w:before="100" w:beforeAutospacing="1" w:after="100" w:afterAutospacing="1"/>
            </w:pPr>
            <w:r w:rsidRPr="008E4BFC">
              <w:rPr>
                <w:rFonts w:cs="Arial"/>
                <w:iCs/>
              </w:rPr>
              <w:t xml:space="preserve">Padaczka - </w:t>
            </w:r>
            <w:r w:rsidRPr="008E4BFC">
              <w:t>wytyczne terapeutyczne i standardy opieki pielęgniarskiej. Zasady i metody edukacji.</w:t>
            </w:r>
          </w:p>
        </w:tc>
        <w:tc>
          <w:tcPr>
            <w:tcW w:w="0" w:type="auto"/>
            <w:vAlign w:val="center"/>
          </w:tcPr>
          <w:p w14:paraId="37B9ECD5" w14:textId="77777777" w:rsidR="00C543B9" w:rsidRPr="008E4BFC" w:rsidRDefault="00C543B9" w:rsidP="00C543B9">
            <w:pPr>
              <w:spacing w:before="0"/>
            </w:pPr>
            <w:r w:rsidRPr="008E4BFC">
              <w:t xml:space="preserve">W1, W2 </w:t>
            </w:r>
          </w:p>
        </w:tc>
        <w:tc>
          <w:tcPr>
            <w:tcW w:w="0" w:type="auto"/>
            <w:vAlign w:val="center"/>
          </w:tcPr>
          <w:p w14:paraId="37B9ECD6" w14:textId="77777777" w:rsidR="00C543B9" w:rsidRPr="008E4BFC" w:rsidRDefault="00C543B9" w:rsidP="00C543B9">
            <w:pPr>
              <w:spacing w:before="0"/>
            </w:pPr>
            <w:r w:rsidRPr="008E4BFC">
              <w:t xml:space="preserve">e-learning </w:t>
            </w:r>
          </w:p>
        </w:tc>
      </w:tr>
      <w:tr w:rsidR="00C543B9" w:rsidRPr="008E4BFC" w14:paraId="37B9ECDC" w14:textId="77777777" w:rsidTr="00C543B9">
        <w:tc>
          <w:tcPr>
            <w:tcW w:w="506" w:type="dxa"/>
          </w:tcPr>
          <w:p w14:paraId="37B9ECD8" w14:textId="77777777" w:rsidR="00C543B9" w:rsidRPr="008E4BFC" w:rsidRDefault="00C543B9" w:rsidP="005778EA">
            <w:pPr>
              <w:pStyle w:val="Akapitzlist"/>
              <w:numPr>
                <w:ilvl w:val="0"/>
                <w:numId w:val="12"/>
              </w:numPr>
              <w:spacing w:before="0"/>
            </w:pPr>
          </w:p>
        </w:tc>
        <w:tc>
          <w:tcPr>
            <w:tcW w:w="4341" w:type="dxa"/>
            <w:vAlign w:val="center"/>
          </w:tcPr>
          <w:p w14:paraId="37B9ECD9" w14:textId="77777777" w:rsidR="00C543B9" w:rsidRPr="008E4BFC" w:rsidRDefault="00C543B9" w:rsidP="00C543B9">
            <w:pPr>
              <w:spacing w:before="100" w:beforeAutospacing="1" w:after="100" w:afterAutospacing="1"/>
            </w:pPr>
            <w:r w:rsidRPr="008E4BFC">
              <w:rPr>
                <w:rFonts w:cs="Arial"/>
                <w:iCs/>
              </w:rPr>
              <w:t xml:space="preserve">Choroby demielinizacyjne - </w:t>
            </w:r>
            <w:r w:rsidRPr="008E4BFC">
              <w:t>wytyczne terapeutyczne i standardy opieki pielęgniarskiej. Zasady i metody edukacji.</w:t>
            </w:r>
          </w:p>
        </w:tc>
        <w:tc>
          <w:tcPr>
            <w:tcW w:w="0" w:type="auto"/>
            <w:vAlign w:val="center"/>
          </w:tcPr>
          <w:p w14:paraId="37B9ECDA" w14:textId="77777777" w:rsidR="00C543B9" w:rsidRPr="008E4BFC" w:rsidRDefault="00C543B9" w:rsidP="00C543B9">
            <w:pPr>
              <w:spacing w:before="0"/>
            </w:pPr>
            <w:r w:rsidRPr="008E4BFC">
              <w:t xml:space="preserve">W1, W2, W3 </w:t>
            </w:r>
          </w:p>
        </w:tc>
        <w:tc>
          <w:tcPr>
            <w:tcW w:w="0" w:type="auto"/>
            <w:vAlign w:val="center"/>
          </w:tcPr>
          <w:p w14:paraId="37B9ECDB" w14:textId="77777777" w:rsidR="00C543B9" w:rsidRPr="008E4BFC" w:rsidRDefault="00C543B9" w:rsidP="00C543B9">
            <w:pPr>
              <w:spacing w:before="0"/>
            </w:pPr>
            <w:r w:rsidRPr="008E4BFC">
              <w:t xml:space="preserve">wykład </w:t>
            </w:r>
          </w:p>
        </w:tc>
      </w:tr>
      <w:tr w:rsidR="00C543B9" w:rsidRPr="008E4BFC" w14:paraId="37B9ECE1" w14:textId="77777777" w:rsidTr="0068365E">
        <w:tc>
          <w:tcPr>
            <w:tcW w:w="506" w:type="dxa"/>
          </w:tcPr>
          <w:p w14:paraId="37B9ECDD" w14:textId="77777777" w:rsidR="00C543B9" w:rsidRPr="008E4BFC" w:rsidRDefault="00C543B9" w:rsidP="005778EA">
            <w:pPr>
              <w:pStyle w:val="Akapitzlist"/>
              <w:numPr>
                <w:ilvl w:val="0"/>
                <w:numId w:val="12"/>
              </w:numPr>
              <w:spacing w:before="0"/>
            </w:pPr>
          </w:p>
        </w:tc>
        <w:tc>
          <w:tcPr>
            <w:tcW w:w="4341" w:type="dxa"/>
            <w:vAlign w:val="center"/>
          </w:tcPr>
          <w:p w14:paraId="37B9ECDE" w14:textId="77777777" w:rsidR="00C543B9" w:rsidRPr="008E4BFC" w:rsidRDefault="00C543B9" w:rsidP="00C543B9">
            <w:pPr>
              <w:spacing w:before="100" w:beforeAutospacing="1" w:after="100" w:afterAutospacing="1"/>
            </w:pPr>
            <w:r w:rsidRPr="008E4BFC">
              <w:rPr>
                <w:rFonts w:cs="Arial"/>
                <w:iCs/>
              </w:rPr>
              <w:t xml:space="preserve">Przewlekłe bóle głowy - </w:t>
            </w:r>
            <w:r w:rsidRPr="008E4BFC">
              <w:t>wytyczne terapeutyczne i standardy opieki pielęgniarskiej. Zasady i metody edukacji.</w:t>
            </w:r>
          </w:p>
        </w:tc>
        <w:tc>
          <w:tcPr>
            <w:tcW w:w="0" w:type="auto"/>
            <w:vAlign w:val="center"/>
          </w:tcPr>
          <w:p w14:paraId="37B9ECDF" w14:textId="77777777" w:rsidR="00C543B9" w:rsidRPr="008E4BFC" w:rsidRDefault="00C543B9" w:rsidP="00C543B9">
            <w:pPr>
              <w:spacing w:before="0"/>
            </w:pPr>
            <w:r w:rsidRPr="008E4BFC">
              <w:t xml:space="preserve">W1, W2 </w:t>
            </w:r>
          </w:p>
        </w:tc>
        <w:tc>
          <w:tcPr>
            <w:tcW w:w="0" w:type="auto"/>
            <w:vAlign w:val="center"/>
          </w:tcPr>
          <w:p w14:paraId="37B9ECE0" w14:textId="77777777" w:rsidR="00C543B9" w:rsidRPr="008E4BFC" w:rsidRDefault="00C543B9" w:rsidP="00C543B9">
            <w:pPr>
              <w:spacing w:before="0"/>
            </w:pPr>
            <w:r w:rsidRPr="008E4BFC">
              <w:t xml:space="preserve">e-learning </w:t>
            </w:r>
          </w:p>
        </w:tc>
      </w:tr>
      <w:tr w:rsidR="00C543B9" w:rsidRPr="008E4BFC" w14:paraId="37B9ECE6" w14:textId="77777777" w:rsidTr="00C543B9">
        <w:tc>
          <w:tcPr>
            <w:tcW w:w="506" w:type="dxa"/>
          </w:tcPr>
          <w:p w14:paraId="37B9ECE2" w14:textId="77777777" w:rsidR="00C543B9" w:rsidRPr="008E4BFC" w:rsidRDefault="00C543B9" w:rsidP="005778EA">
            <w:pPr>
              <w:pStyle w:val="Akapitzlist"/>
              <w:numPr>
                <w:ilvl w:val="0"/>
                <w:numId w:val="12"/>
              </w:numPr>
              <w:spacing w:before="0"/>
            </w:pPr>
          </w:p>
        </w:tc>
        <w:tc>
          <w:tcPr>
            <w:tcW w:w="4341" w:type="dxa"/>
            <w:vAlign w:val="center"/>
          </w:tcPr>
          <w:p w14:paraId="37B9ECE3" w14:textId="77777777" w:rsidR="00C543B9" w:rsidRPr="008E4BFC" w:rsidRDefault="00C543B9" w:rsidP="00C543B9">
            <w:pPr>
              <w:spacing w:before="0"/>
            </w:pPr>
            <w:r w:rsidRPr="008E4BFC">
              <w:t xml:space="preserve">Opracowywanie programu edukacji terapeutycznej pacjenta </w:t>
            </w:r>
            <w:r w:rsidRPr="008E4BFC">
              <w:rPr>
                <w:rFonts w:cs="Arial"/>
              </w:rPr>
              <w:t>z krwawieniem podpajęczynówkowym w różnych okresach leczenia</w:t>
            </w:r>
            <w:r w:rsidRPr="008E4BFC">
              <w:t xml:space="preserve">,  po udarze mózgu, </w:t>
            </w:r>
            <w:r w:rsidRPr="008E4BFC">
              <w:rPr>
                <w:rFonts w:cs="Arial"/>
              </w:rPr>
              <w:t xml:space="preserve">z chorobą Parkinsona, </w:t>
            </w:r>
            <w:r w:rsidRPr="008E4BFC">
              <w:t>prowadzenie edukacji i dokonywanie ewaluacji tego programu</w:t>
            </w:r>
          </w:p>
        </w:tc>
        <w:tc>
          <w:tcPr>
            <w:tcW w:w="0" w:type="auto"/>
            <w:vAlign w:val="center"/>
          </w:tcPr>
          <w:p w14:paraId="37B9ECE4" w14:textId="77777777" w:rsidR="00C543B9" w:rsidRPr="008E4BFC" w:rsidRDefault="00C543B9" w:rsidP="00C543B9">
            <w:pPr>
              <w:spacing w:before="0"/>
            </w:pPr>
            <w:r w:rsidRPr="008E4BFC">
              <w:t xml:space="preserve">U1, </w:t>
            </w:r>
            <w:r w:rsidRPr="008E4BFC">
              <w:rPr>
                <w:rStyle w:val="popup"/>
              </w:rPr>
              <w:t>K1, K2</w:t>
            </w:r>
            <w:r w:rsidRPr="008E4BFC">
              <w:t xml:space="preserve"> </w:t>
            </w:r>
          </w:p>
        </w:tc>
        <w:tc>
          <w:tcPr>
            <w:tcW w:w="0" w:type="auto"/>
            <w:vAlign w:val="center"/>
          </w:tcPr>
          <w:p w14:paraId="37B9ECE5" w14:textId="0B47BFF7" w:rsidR="00C543B9" w:rsidRPr="008E4BFC" w:rsidRDefault="00C543B9" w:rsidP="00C543B9">
            <w:pPr>
              <w:spacing w:before="0"/>
            </w:pPr>
            <w:r w:rsidRPr="008E4BFC">
              <w:t xml:space="preserve">ćwiczenia kliniczne </w:t>
            </w:r>
            <w:r w:rsidR="00DD6E2E">
              <w:t>, samokształcenie</w:t>
            </w:r>
          </w:p>
        </w:tc>
      </w:tr>
      <w:tr w:rsidR="00C543B9" w:rsidRPr="008E4BFC" w14:paraId="37B9ECEB" w14:textId="77777777" w:rsidTr="00C543B9">
        <w:tc>
          <w:tcPr>
            <w:tcW w:w="506" w:type="dxa"/>
          </w:tcPr>
          <w:p w14:paraId="37B9ECE7" w14:textId="77777777" w:rsidR="00C543B9" w:rsidRPr="008E4BFC" w:rsidRDefault="00C543B9" w:rsidP="005778EA">
            <w:pPr>
              <w:pStyle w:val="Akapitzlist"/>
              <w:numPr>
                <w:ilvl w:val="0"/>
                <w:numId w:val="12"/>
              </w:numPr>
              <w:spacing w:before="0"/>
            </w:pPr>
          </w:p>
        </w:tc>
        <w:tc>
          <w:tcPr>
            <w:tcW w:w="4341" w:type="dxa"/>
            <w:vAlign w:val="center"/>
          </w:tcPr>
          <w:p w14:paraId="37B9ECE8" w14:textId="77777777" w:rsidR="00C543B9" w:rsidRPr="008E4BFC" w:rsidRDefault="00C543B9" w:rsidP="00C543B9">
            <w:pPr>
              <w:spacing w:before="0"/>
            </w:pPr>
            <w:r w:rsidRPr="008E4BFC">
              <w:t>Sprawowanie zaawansowanej opieki pielęgniarskiej nad pacjentem   ze Stwardnianiem Rozsianym,  z zespołami obwodowymi i schorzeniami kręgosłupa</w:t>
            </w:r>
          </w:p>
        </w:tc>
        <w:tc>
          <w:tcPr>
            <w:tcW w:w="0" w:type="auto"/>
            <w:vAlign w:val="center"/>
          </w:tcPr>
          <w:p w14:paraId="37B9ECE9" w14:textId="77777777" w:rsidR="00C543B9" w:rsidRPr="008E4BFC" w:rsidRDefault="00C543B9" w:rsidP="00C543B9">
            <w:pPr>
              <w:spacing w:before="0"/>
            </w:pPr>
            <w:r w:rsidRPr="008E4BFC">
              <w:t xml:space="preserve">U2, </w:t>
            </w:r>
            <w:r w:rsidRPr="008E4BFC">
              <w:rPr>
                <w:rStyle w:val="popup"/>
              </w:rPr>
              <w:t>K1, K2</w:t>
            </w:r>
          </w:p>
        </w:tc>
        <w:tc>
          <w:tcPr>
            <w:tcW w:w="0" w:type="auto"/>
            <w:vAlign w:val="center"/>
          </w:tcPr>
          <w:p w14:paraId="37B9ECEA" w14:textId="376B2B46" w:rsidR="00C543B9" w:rsidRPr="008E4BFC" w:rsidRDefault="00C543B9" w:rsidP="00C543B9">
            <w:pPr>
              <w:spacing w:before="0"/>
            </w:pPr>
            <w:r w:rsidRPr="008E4BFC">
              <w:t>ćwiczenia kliniczne</w:t>
            </w:r>
            <w:r w:rsidR="00DD6E2E">
              <w:t>, samokształcenie</w:t>
            </w:r>
          </w:p>
        </w:tc>
      </w:tr>
    </w:tbl>
    <w:p w14:paraId="37B9ECEC" w14:textId="77777777" w:rsidR="00C543B9" w:rsidRPr="008E4BFC" w:rsidRDefault="00C543B9" w:rsidP="00C543B9">
      <w:pPr>
        <w:spacing w:before="0" w:after="0"/>
      </w:pPr>
    </w:p>
    <w:p w14:paraId="37B9ECED" w14:textId="77777777" w:rsidR="00C55AEC" w:rsidRPr="008E4BFC" w:rsidRDefault="00C55AEC" w:rsidP="00C55AEC">
      <w:pPr>
        <w:pStyle w:val="Nagwek1"/>
        <w:spacing w:before="0"/>
        <w:rPr>
          <w:rFonts w:asciiTheme="minorHAnsi" w:hAnsiTheme="minorHAnsi"/>
        </w:rPr>
      </w:pPr>
      <w:r w:rsidRPr="008E4BFC">
        <w:rPr>
          <w:rFonts w:asciiTheme="minorHAnsi" w:hAnsiTheme="minorHAnsi"/>
        </w:rPr>
        <w:t xml:space="preserve">Literatura </w:t>
      </w:r>
    </w:p>
    <w:p w14:paraId="37B9ECEE" w14:textId="77777777" w:rsidR="00C55AEC" w:rsidRPr="008E4BFC" w:rsidRDefault="00C55AEC" w:rsidP="003904E2">
      <w:pPr>
        <w:pStyle w:val="Nagwek5"/>
        <w:rPr>
          <w:rFonts w:asciiTheme="minorHAnsi" w:hAnsiTheme="minorHAnsi"/>
        </w:rPr>
      </w:pPr>
      <w:r w:rsidRPr="008E4BFC">
        <w:rPr>
          <w:rStyle w:val="Pogrubienie"/>
          <w:rFonts w:asciiTheme="minorHAnsi" w:hAnsiTheme="minorHAnsi"/>
        </w:rPr>
        <w:t xml:space="preserve">Obowiązkowa </w:t>
      </w:r>
    </w:p>
    <w:p w14:paraId="37B9ECEF" w14:textId="77777777" w:rsidR="007B5654" w:rsidRPr="008E4BFC" w:rsidRDefault="007B5654" w:rsidP="005778EA">
      <w:pPr>
        <w:numPr>
          <w:ilvl w:val="0"/>
          <w:numId w:val="10"/>
        </w:numPr>
        <w:spacing w:before="0" w:after="0" w:line="240" w:lineRule="auto"/>
        <w:jc w:val="both"/>
      </w:pPr>
      <w:r w:rsidRPr="008E4BFC">
        <w:t>Czupryna A., Wilczek-</w:t>
      </w:r>
      <w:proofErr w:type="spellStart"/>
      <w:r w:rsidRPr="008E4BFC">
        <w:t>Rużyczka</w:t>
      </w:r>
      <w:proofErr w:type="spellEnd"/>
      <w:r w:rsidRPr="008E4BFC">
        <w:t xml:space="preserve"> E., Wybrane zagadnienia pielęgniarstwa specjalistycznego, Wydawnictwo Wolters Kluwer Polska, Warszawa 2010 </w:t>
      </w:r>
    </w:p>
    <w:p w14:paraId="37B9ECF0" w14:textId="77777777" w:rsidR="007B5654" w:rsidRPr="008E4BFC" w:rsidRDefault="007B5654" w:rsidP="005778EA">
      <w:pPr>
        <w:numPr>
          <w:ilvl w:val="0"/>
          <w:numId w:val="10"/>
        </w:numPr>
        <w:spacing w:before="0" w:after="0" w:line="240" w:lineRule="auto"/>
        <w:jc w:val="both"/>
      </w:pPr>
      <w:r w:rsidRPr="008E4BFC">
        <w:t xml:space="preserve">Kozubski W., Liberski P. (red.), Neurologia kliniczna. PZWL, Warszawa 2011 </w:t>
      </w:r>
    </w:p>
    <w:p w14:paraId="37B9ECF1" w14:textId="77777777" w:rsidR="007B5654" w:rsidRPr="008E4BFC" w:rsidRDefault="007B5654" w:rsidP="005778EA">
      <w:pPr>
        <w:numPr>
          <w:ilvl w:val="0"/>
          <w:numId w:val="10"/>
        </w:numPr>
        <w:spacing w:before="0" w:after="0" w:line="240" w:lineRule="auto"/>
        <w:jc w:val="both"/>
      </w:pPr>
      <w:r w:rsidRPr="008E4BFC">
        <w:t xml:space="preserve">Kózka M., </w:t>
      </w:r>
      <w:proofErr w:type="spellStart"/>
      <w:r w:rsidRPr="008E4BFC">
        <w:t>Płaszewska</w:t>
      </w:r>
      <w:proofErr w:type="spellEnd"/>
      <w:r w:rsidRPr="008E4BFC">
        <w:t xml:space="preserve"> - Żywko L. (red.), Modele opieki pielęgniarskiej nad chorym dorosłym. PZWL, Warszawa 2010 </w:t>
      </w:r>
    </w:p>
    <w:p w14:paraId="37B9ECF2" w14:textId="77777777" w:rsidR="007B5654" w:rsidRPr="008E4BFC" w:rsidRDefault="007B5654" w:rsidP="005778EA">
      <w:pPr>
        <w:numPr>
          <w:ilvl w:val="0"/>
          <w:numId w:val="10"/>
        </w:numPr>
        <w:spacing w:before="0" w:after="0" w:line="240" w:lineRule="auto"/>
        <w:jc w:val="both"/>
      </w:pPr>
      <w:r w:rsidRPr="008E4BFC">
        <w:t xml:space="preserve">Sierakowska M., Wrońska I., Edukacja zdrowotna w praktyce pielęgniarskiej. Wydawnictwo Lekarskie PZWL, Warszawa 2014 </w:t>
      </w:r>
    </w:p>
    <w:p w14:paraId="37B9ECF3" w14:textId="77777777" w:rsidR="007B5654" w:rsidRPr="008E4BFC" w:rsidRDefault="007B5654" w:rsidP="005778EA">
      <w:pPr>
        <w:numPr>
          <w:ilvl w:val="0"/>
          <w:numId w:val="10"/>
        </w:numPr>
        <w:spacing w:before="0" w:after="0" w:line="240" w:lineRule="auto"/>
        <w:jc w:val="both"/>
      </w:pPr>
      <w:proofErr w:type="spellStart"/>
      <w:r w:rsidRPr="008E4BFC">
        <w:t>Szołkiewicz</w:t>
      </w:r>
      <w:proofErr w:type="spellEnd"/>
      <w:r w:rsidRPr="008E4BFC">
        <w:t xml:space="preserve"> A, Adamkiewicz –Drożyńska E, Balcerska A. Guzy ośrodkowego układu nerwowego u dzieci – analiza objawów i propozycje diagnostyczne. Forum Medycyny Rodzinnej 2009; 3(3):181-185 </w:t>
      </w:r>
    </w:p>
    <w:p w14:paraId="37B9ECF4" w14:textId="77777777" w:rsidR="007B5654" w:rsidRPr="008E4BFC" w:rsidRDefault="007B5654" w:rsidP="005778EA">
      <w:pPr>
        <w:numPr>
          <w:ilvl w:val="0"/>
          <w:numId w:val="10"/>
        </w:numPr>
        <w:spacing w:before="0" w:after="0" w:line="240" w:lineRule="auto"/>
        <w:jc w:val="both"/>
      </w:pPr>
      <w:r w:rsidRPr="008E4BFC">
        <w:lastRenderedPageBreak/>
        <w:t xml:space="preserve">Walewska E. </w:t>
      </w:r>
      <w:proofErr w:type="spellStart"/>
      <w:r w:rsidRPr="008E4BFC">
        <w:t>Ścisło</w:t>
      </w:r>
      <w:proofErr w:type="spellEnd"/>
      <w:r w:rsidRPr="008E4BFC">
        <w:t xml:space="preserve"> L., Procedury pielęgniarskie w chirurgii. PZWL, Warszawa 2012 </w:t>
      </w:r>
    </w:p>
    <w:p w14:paraId="37B9ECF5" w14:textId="77777777" w:rsidR="00631206" w:rsidRPr="008E4BFC" w:rsidRDefault="00631206" w:rsidP="00C55AEC">
      <w:pPr>
        <w:spacing w:before="0" w:after="0"/>
        <w:jc w:val="both"/>
        <w:rPr>
          <w:rStyle w:val="Pogrubienie"/>
        </w:rPr>
      </w:pPr>
    </w:p>
    <w:p w14:paraId="37B9ECF6" w14:textId="77777777" w:rsidR="00C55AEC" w:rsidRPr="008E4BFC" w:rsidRDefault="00C55AEC" w:rsidP="003904E2">
      <w:pPr>
        <w:pStyle w:val="Nagwek5"/>
        <w:rPr>
          <w:rFonts w:asciiTheme="minorHAnsi" w:hAnsiTheme="minorHAnsi"/>
        </w:rPr>
      </w:pPr>
      <w:r w:rsidRPr="008E4BFC">
        <w:rPr>
          <w:rStyle w:val="Pogrubienie"/>
          <w:rFonts w:asciiTheme="minorHAnsi" w:hAnsiTheme="minorHAnsi"/>
        </w:rPr>
        <w:t xml:space="preserve">Dodatkowa </w:t>
      </w:r>
    </w:p>
    <w:p w14:paraId="37B9ECF7" w14:textId="77777777" w:rsidR="007B5654" w:rsidRPr="008E4BFC" w:rsidRDefault="007B5654" w:rsidP="005778EA">
      <w:pPr>
        <w:numPr>
          <w:ilvl w:val="0"/>
          <w:numId w:val="11"/>
        </w:numPr>
        <w:spacing w:before="0" w:after="0" w:line="240" w:lineRule="auto"/>
        <w:jc w:val="both"/>
      </w:pPr>
      <w:proofErr w:type="spellStart"/>
      <w:r w:rsidRPr="008E4BFC">
        <w:t>Selmaj</w:t>
      </w:r>
      <w:proofErr w:type="spellEnd"/>
      <w:r w:rsidRPr="008E4BFC">
        <w:t xml:space="preserve"> K. (red.), Stwardnienie rozsiane. </w:t>
      </w:r>
      <w:proofErr w:type="spellStart"/>
      <w:r w:rsidRPr="008E4BFC">
        <w:t>Termedia</w:t>
      </w:r>
      <w:proofErr w:type="spellEnd"/>
      <w:r w:rsidRPr="008E4BFC">
        <w:t xml:space="preserve">, Poznań, 2013 </w:t>
      </w:r>
    </w:p>
    <w:p w14:paraId="37B9ECF8" w14:textId="2798913C" w:rsidR="007B5654" w:rsidRPr="008E4BFC" w:rsidRDefault="007B5654" w:rsidP="005778EA">
      <w:pPr>
        <w:numPr>
          <w:ilvl w:val="0"/>
          <w:numId w:val="11"/>
        </w:numPr>
        <w:spacing w:before="0" w:after="0" w:line="240" w:lineRule="auto"/>
        <w:jc w:val="both"/>
      </w:pPr>
      <w:r w:rsidRPr="008E4BFC">
        <w:t xml:space="preserve">Sławek J. (red.), Mam chorobę Parkinsona - poradnik dla chorych i ich rodzin. Via </w:t>
      </w:r>
      <w:proofErr w:type="spellStart"/>
      <w:r w:rsidRPr="008E4BFC">
        <w:t>Medica</w:t>
      </w:r>
      <w:proofErr w:type="spellEnd"/>
      <w:r w:rsidRPr="008E4BFC">
        <w:t>, Gdańsk 2010</w:t>
      </w:r>
    </w:p>
    <w:p w14:paraId="23087640" w14:textId="77777777" w:rsidR="00031E3A" w:rsidRPr="008E4BFC" w:rsidRDefault="00031E3A" w:rsidP="00031E3A">
      <w:pPr>
        <w:spacing w:before="0" w:after="0" w:line="240" w:lineRule="auto"/>
        <w:ind w:left="720"/>
        <w:jc w:val="both"/>
      </w:pPr>
    </w:p>
    <w:p w14:paraId="37B9ECF9" w14:textId="77777777" w:rsidR="00C55AEC" w:rsidRPr="008E4BFC" w:rsidRDefault="00C55AEC" w:rsidP="00C55AEC">
      <w:pPr>
        <w:pStyle w:val="Nagwek1"/>
        <w:spacing w:before="0"/>
        <w:rPr>
          <w:rFonts w:asciiTheme="minorHAnsi" w:hAnsiTheme="minorHAnsi"/>
        </w:rPr>
      </w:pPr>
      <w:r w:rsidRPr="008E4BFC">
        <w:rPr>
          <w:rFonts w:asciiTheme="minorHAnsi" w:hAnsiTheme="minorHAnsi"/>
        </w:rPr>
        <w:t xml:space="preserve">Informacje rozszerzone </w:t>
      </w:r>
    </w:p>
    <w:p w14:paraId="37B9ECFA" w14:textId="77777777" w:rsidR="00FB7203" w:rsidRPr="008E4BFC" w:rsidRDefault="00FB7203" w:rsidP="00FB7203">
      <w:pPr>
        <w:pStyle w:val="Nagwek3"/>
        <w:spacing w:before="0"/>
        <w:rPr>
          <w:rFonts w:asciiTheme="minorHAnsi" w:hAnsiTheme="minorHAnsi"/>
        </w:rPr>
      </w:pPr>
      <w:r w:rsidRPr="008E4BFC">
        <w:rPr>
          <w:rFonts w:asciiTheme="minorHAnsi" w:hAnsiTheme="minorHAnsi"/>
        </w:rPr>
        <w:t>Metody nauczania:</w:t>
      </w:r>
    </w:p>
    <w:p w14:paraId="37B9ECFB" w14:textId="77777777" w:rsidR="00FB7203" w:rsidRPr="008E4BFC" w:rsidRDefault="00FB7203" w:rsidP="00FB7203">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Analiza przypadków, Analiza tekstów,  Ćwiczenia kliniczne, Dyskusja, E-learning, Film dydaktyczny, Metoda przypadków, Metoda sytuacyjna, Pokaz, Praca w grupie, Wykład z prezentacją multimedialną </w:t>
      </w:r>
    </w:p>
    <w:p w14:paraId="37B9ECFC" w14:textId="77777777" w:rsidR="00FB7203" w:rsidRPr="008E4BFC" w:rsidRDefault="00FB7203" w:rsidP="00FB7203">
      <w:pPr>
        <w:pStyle w:val="NormalnyWeb"/>
        <w:spacing w:before="0" w:beforeAutospacing="0" w:after="0" w:afterAutospacing="0"/>
        <w:rPr>
          <w:rFonts w:asciiTheme="minorHAnsi" w:hAnsiTheme="minorHAnsi"/>
          <w:sz w:val="22"/>
          <w:szCs w:val="22"/>
        </w:rPr>
      </w:pPr>
    </w:p>
    <w:tbl>
      <w:tblPr>
        <w:tblStyle w:val="Siatkatabelijasna"/>
        <w:tblW w:w="5027" w:type="pct"/>
        <w:tblLook w:val="04A0" w:firstRow="1" w:lastRow="0" w:firstColumn="1" w:lastColumn="0" w:noHBand="0" w:noVBand="1"/>
      </w:tblPr>
      <w:tblGrid>
        <w:gridCol w:w="907"/>
        <w:gridCol w:w="4889"/>
        <w:gridCol w:w="2229"/>
        <w:gridCol w:w="1041"/>
      </w:tblGrid>
      <w:tr w:rsidR="00E86416" w:rsidRPr="008E4BFC" w14:paraId="37B9ED00" w14:textId="77777777" w:rsidTr="002A26D8">
        <w:tc>
          <w:tcPr>
            <w:tcW w:w="500" w:type="pct"/>
            <w:hideMark/>
          </w:tcPr>
          <w:p w14:paraId="37B9ECFD" w14:textId="77777777" w:rsidR="00FB7203" w:rsidRPr="008E4BFC" w:rsidRDefault="00FB7203" w:rsidP="00B05FD6">
            <w:pPr>
              <w:spacing w:before="0"/>
              <w:jc w:val="center"/>
              <w:rPr>
                <w:b/>
                <w:bCs/>
              </w:rPr>
            </w:pPr>
            <w:r w:rsidRPr="008E4BFC">
              <w:rPr>
                <w:b/>
                <w:bCs/>
              </w:rPr>
              <w:t xml:space="preserve">Rodzaj zajęć </w:t>
            </w:r>
          </w:p>
        </w:tc>
        <w:tc>
          <w:tcPr>
            <w:tcW w:w="0" w:type="auto"/>
            <w:noWrap/>
            <w:vAlign w:val="center"/>
            <w:hideMark/>
          </w:tcPr>
          <w:p w14:paraId="37B9ECFE" w14:textId="77777777" w:rsidR="00FB7203" w:rsidRPr="008E4BFC" w:rsidRDefault="00FB7203" w:rsidP="00B05FD6">
            <w:pPr>
              <w:spacing w:before="0"/>
              <w:jc w:val="center"/>
              <w:rPr>
                <w:b/>
                <w:bCs/>
              </w:rPr>
            </w:pPr>
            <w:r w:rsidRPr="008E4BFC">
              <w:rPr>
                <w:b/>
                <w:bCs/>
              </w:rPr>
              <w:t>Formy zaliczenia</w:t>
            </w:r>
          </w:p>
        </w:tc>
        <w:tc>
          <w:tcPr>
            <w:tcW w:w="0" w:type="auto"/>
            <w:gridSpan w:val="2"/>
            <w:vAlign w:val="center"/>
          </w:tcPr>
          <w:p w14:paraId="37B9ECFF" w14:textId="494A4C98" w:rsidR="00FB7203" w:rsidRPr="008E4BFC" w:rsidRDefault="002454E4" w:rsidP="00B05FD6">
            <w:pPr>
              <w:spacing w:before="0"/>
              <w:jc w:val="center"/>
              <w:rPr>
                <w:b/>
                <w:bCs/>
              </w:rPr>
            </w:pPr>
            <w:r>
              <w:rPr>
                <w:b/>
                <w:bCs/>
              </w:rPr>
              <w:t>Warunki zaliczenia przedmiotu (Kryteria weryfikacji podano w Aneksie na końcu zbioru kart opisu przedmiotu na dany semestr)</w:t>
            </w:r>
          </w:p>
        </w:tc>
      </w:tr>
      <w:tr w:rsidR="00E86416" w:rsidRPr="008E4BFC" w14:paraId="37B9ED05" w14:textId="77777777" w:rsidTr="002A26D8">
        <w:trPr>
          <w:cantSplit/>
          <w:trHeight w:val="1644"/>
        </w:trPr>
        <w:tc>
          <w:tcPr>
            <w:tcW w:w="500" w:type="pct"/>
            <w:textDirection w:val="btLr"/>
            <w:vAlign w:val="center"/>
            <w:hideMark/>
          </w:tcPr>
          <w:p w14:paraId="37B9ED01" w14:textId="77777777" w:rsidR="00FB7203" w:rsidRPr="008E4BFC" w:rsidRDefault="00FB7203" w:rsidP="00B05FD6">
            <w:pPr>
              <w:spacing w:before="0"/>
              <w:ind w:left="113" w:right="113"/>
              <w:jc w:val="center"/>
            </w:pPr>
            <w:r w:rsidRPr="008E4BFC">
              <w:t>wykłady,</w:t>
            </w:r>
          </w:p>
          <w:p w14:paraId="37B9ED02" w14:textId="77777777" w:rsidR="00FB7203" w:rsidRPr="008E4BFC" w:rsidRDefault="00FB7203" w:rsidP="00B05FD6">
            <w:pPr>
              <w:spacing w:before="0"/>
              <w:ind w:left="113" w:right="113"/>
              <w:jc w:val="center"/>
            </w:pPr>
            <w:r w:rsidRPr="008E4BFC">
              <w:t>e-learning</w:t>
            </w:r>
          </w:p>
        </w:tc>
        <w:tc>
          <w:tcPr>
            <w:tcW w:w="0" w:type="auto"/>
            <w:vAlign w:val="center"/>
            <w:hideMark/>
          </w:tcPr>
          <w:p w14:paraId="37B9ED03" w14:textId="77777777" w:rsidR="00FB7203" w:rsidRPr="008E4BFC" w:rsidRDefault="00FB7203" w:rsidP="00B05FD6">
            <w:pPr>
              <w:spacing w:before="0"/>
            </w:pPr>
            <w:r w:rsidRPr="008E4BFC">
              <w:t xml:space="preserve">test wielokrotnego wyboru </w:t>
            </w:r>
          </w:p>
        </w:tc>
        <w:tc>
          <w:tcPr>
            <w:tcW w:w="0" w:type="auto"/>
            <w:gridSpan w:val="2"/>
            <w:vAlign w:val="center"/>
          </w:tcPr>
          <w:p w14:paraId="37B9ED04" w14:textId="77777777" w:rsidR="00FB7203" w:rsidRPr="008E4BFC" w:rsidRDefault="00FB7203" w:rsidP="00E86416">
            <w:pPr>
              <w:spacing w:before="0"/>
            </w:pPr>
            <w:r w:rsidRPr="008E4BFC">
              <w:rPr>
                <w:rFonts w:cs="Times New Roman"/>
              </w:rPr>
              <w:t>Wykazał się wiedzą i prawidłowo odpowiedział na min. 60% zakresu pytań</w:t>
            </w:r>
          </w:p>
        </w:tc>
      </w:tr>
      <w:tr w:rsidR="00E86416" w:rsidRPr="008E4BFC" w14:paraId="37B9ED0E" w14:textId="77777777" w:rsidTr="002A26D8">
        <w:tc>
          <w:tcPr>
            <w:tcW w:w="500" w:type="pct"/>
            <w:vMerge w:val="restart"/>
            <w:textDirection w:val="btLr"/>
            <w:vAlign w:val="center"/>
            <w:hideMark/>
          </w:tcPr>
          <w:p w14:paraId="37B9ED06" w14:textId="77777777" w:rsidR="00FB7203" w:rsidRPr="008E4BFC" w:rsidRDefault="00FB7203" w:rsidP="00B05FD6">
            <w:pPr>
              <w:spacing w:before="0"/>
              <w:ind w:left="113" w:right="113"/>
              <w:jc w:val="center"/>
            </w:pPr>
            <w:r w:rsidRPr="008E4BFC">
              <w:t>ćwiczenia kliniczne</w:t>
            </w:r>
          </w:p>
        </w:tc>
        <w:tc>
          <w:tcPr>
            <w:tcW w:w="0" w:type="auto"/>
            <w:vAlign w:val="center"/>
          </w:tcPr>
          <w:p w14:paraId="37B9ED07" w14:textId="77777777" w:rsidR="00FB7203" w:rsidRPr="008E4BFC" w:rsidRDefault="00E86416" w:rsidP="00B05FD6">
            <w:pPr>
              <w:spacing w:before="0"/>
            </w:pPr>
            <w:r w:rsidRPr="008E4BFC">
              <w:t>Zaliczenie efektów uczenia się w zakresie :Umiejętności – Student potrafi: Realizacja zleconego zdania,</w:t>
            </w:r>
            <w:r w:rsidRPr="008E4BFC">
              <w:rPr>
                <w:rFonts w:cs="Times New Roman"/>
                <w:sz w:val="16"/>
                <w:szCs w:val="16"/>
              </w:rPr>
              <w:t xml:space="preserve"> </w:t>
            </w:r>
            <w:r w:rsidRPr="008E4BFC">
              <w:rPr>
                <w:rFonts w:cs="Times New Roman"/>
              </w:rPr>
              <w:t>Projekt, Prezentacja (nauczyciel dokonuje wyboru jednej z wymienionych metod weryfikacji, rekomendowane jest stosowanie różnych metod weryfikacji)</w:t>
            </w:r>
          </w:p>
        </w:tc>
        <w:tc>
          <w:tcPr>
            <w:tcW w:w="0" w:type="auto"/>
            <w:vMerge w:val="restart"/>
            <w:vAlign w:val="center"/>
          </w:tcPr>
          <w:p w14:paraId="37B9ED08" w14:textId="77777777" w:rsidR="00FB7203" w:rsidRPr="008E4BFC" w:rsidRDefault="00FB7203" w:rsidP="00B05FD6">
            <w:pPr>
              <w:spacing w:before="0"/>
              <w:rPr>
                <w:sz w:val="20"/>
                <w:szCs w:val="20"/>
              </w:rPr>
            </w:pPr>
            <w:r w:rsidRPr="008E4BFC">
              <w:rPr>
                <w:sz w:val="20"/>
                <w:szCs w:val="20"/>
              </w:rPr>
              <w:t xml:space="preserve">Dopuszczenie do zaliczenia przedmiotu wymaga spełnienia następujących warunków: </w:t>
            </w:r>
          </w:p>
          <w:p w14:paraId="37B9ED09" w14:textId="77777777" w:rsidR="00FB7203" w:rsidRPr="008E4BFC" w:rsidRDefault="00FB7203" w:rsidP="00B75ED5">
            <w:pPr>
              <w:pStyle w:val="Akapitzlist"/>
              <w:numPr>
                <w:ilvl w:val="0"/>
                <w:numId w:val="22"/>
              </w:numPr>
              <w:spacing w:before="0"/>
              <w:rPr>
                <w:sz w:val="20"/>
                <w:szCs w:val="20"/>
              </w:rPr>
            </w:pPr>
            <w:r w:rsidRPr="008E4BFC">
              <w:rPr>
                <w:sz w:val="20"/>
                <w:szCs w:val="20"/>
              </w:rPr>
              <w:t>obecność na zajęciach;</w:t>
            </w:r>
          </w:p>
          <w:p w14:paraId="37B9ED0A" w14:textId="77777777" w:rsidR="00FB7203" w:rsidRPr="008E4BFC" w:rsidRDefault="00FB7203" w:rsidP="00B75ED5">
            <w:pPr>
              <w:pStyle w:val="Akapitzlist"/>
              <w:numPr>
                <w:ilvl w:val="0"/>
                <w:numId w:val="22"/>
              </w:numPr>
              <w:spacing w:before="0"/>
              <w:rPr>
                <w:sz w:val="20"/>
                <w:szCs w:val="20"/>
              </w:rPr>
            </w:pPr>
            <w:r w:rsidRPr="008E4BFC">
              <w:rPr>
                <w:sz w:val="20"/>
                <w:szCs w:val="20"/>
              </w:rPr>
              <w:t xml:space="preserve">aktywny udział w zajęciach; </w:t>
            </w:r>
          </w:p>
          <w:p w14:paraId="37B9ED0B" w14:textId="77777777" w:rsidR="00FB7203" w:rsidRPr="008E4BFC" w:rsidRDefault="00FB7203" w:rsidP="00B75ED5">
            <w:pPr>
              <w:pStyle w:val="Akapitzlist"/>
              <w:numPr>
                <w:ilvl w:val="0"/>
                <w:numId w:val="22"/>
              </w:numPr>
              <w:spacing w:before="0"/>
              <w:rPr>
                <w:sz w:val="20"/>
                <w:szCs w:val="20"/>
              </w:rPr>
            </w:pPr>
            <w:r w:rsidRPr="008E4BFC">
              <w:rPr>
                <w:sz w:val="20"/>
                <w:szCs w:val="20"/>
              </w:rPr>
              <w:t>zaliczenie zadań przydzielonych na zajęciach</w:t>
            </w:r>
          </w:p>
          <w:p w14:paraId="37B9ED0C" w14:textId="77777777" w:rsidR="00FB7203" w:rsidRPr="008E4BFC" w:rsidRDefault="00FB7203" w:rsidP="00B05FD6">
            <w:pPr>
              <w:spacing w:before="0"/>
              <w:rPr>
                <w:rFonts w:cs="Times New Roman"/>
                <w:sz w:val="20"/>
                <w:szCs w:val="20"/>
              </w:rPr>
            </w:pPr>
          </w:p>
        </w:tc>
        <w:tc>
          <w:tcPr>
            <w:tcW w:w="0" w:type="auto"/>
            <w:vAlign w:val="center"/>
          </w:tcPr>
          <w:p w14:paraId="37B9ED0D" w14:textId="77777777" w:rsidR="00FB7203" w:rsidRPr="008E4BFC" w:rsidRDefault="00FB7203" w:rsidP="00E86416">
            <w:pPr>
              <w:spacing w:before="0"/>
              <w:rPr>
                <w:sz w:val="20"/>
                <w:szCs w:val="20"/>
              </w:rPr>
            </w:pPr>
            <w:r w:rsidRPr="008E4BFC">
              <w:rPr>
                <w:rFonts w:cs="Times New Roman"/>
                <w:sz w:val="20"/>
                <w:szCs w:val="20"/>
              </w:rPr>
              <w:t>Uzyskał  min. 60% punktów</w:t>
            </w:r>
          </w:p>
        </w:tc>
      </w:tr>
      <w:tr w:rsidR="00E86416" w:rsidRPr="008E4BFC" w14:paraId="37B9ED13" w14:textId="77777777" w:rsidTr="002A26D8">
        <w:tc>
          <w:tcPr>
            <w:tcW w:w="500" w:type="pct"/>
            <w:vMerge/>
            <w:vAlign w:val="center"/>
          </w:tcPr>
          <w:p w14:paraId="37B9ED0F" w14:textId="77777777" w:rsidR="00FB7203" w:rsidRPr="008E4BFC" w:rsidRDefault="00FB7203" w:rsidP="00B05FD6">
            <w:pPr>
              <w:spacing w:before="0"/>
            </w:pPr>
          </w:p>
        </w:tc>
        <w:tc>
          <w:tcPr>
            <w:tcW w:w="0" w:type="auto"/>
            <w:vAlign w:val="center"/>
          </w:tcPr>
          <w:p w14:paraId="37B9ED10" w14:textId="77777777" w:rsidR="00FB7203" w:rsidRPr="008E4BFC" w:rsidRDefault="00FB7203" w:rsidP="00B05FD6">
            <w:r w:rsidRPr="008E4BFC">
              <w:t xml:space="preserve">Zaliczenie efektów uczenia się w zakresie : Kompetencji społecznych – Student jest gotów do: </w:t>
            </w:r>
            <w:r w:rsidR="008B2EFB" w:rsidRPr="008E4BFC">
              <w:rPr>
                <w:rFonts w:cs="Times New Roman"/>
              </w:rPr>
              <w:t>Przedłużona obserwacja przez opiekuna / nauczyciela prowadzącego</w:t>
            </w:r>
          </w:p>
        </w:tc>
        <w:tc>
          <w:tcPr>
            <w:tcW w:w="0" w:type="auto"/>
            <w:vMerge/>
          </w:tcPr>
          <w:p w14:paraId="37B9ED11" w14:textId="77777777" w:rsidR="00FB7203" w:rsidRPr="008E4BFC" w:rsidRDefault="00FB7203" w:rsidP="00B05FD6">
            <w:pPr>
              <w:spacing w:before="0"/>
              <w:rPr>
                <w:rFonts w:cs="Times New Roman"/>
                <w:sz w:val="20"/>
                <w:szCs w:val="20"/>
              </w:rPr>
            </w:pPr>
          </w:p>
        </w:tc>
        <w:tc>
          <w:tcPr>
            <w:tcW w:w="0" w:type="auto"/>
            <w:vAlign w:val="center"/>
          </w:tcPr>
          <w:p w14:paraId="37B9ED12" w14:textId="77777777" w:rsidR="00FB7203" w:rsidRPr="008E4BFC" w:rsidRDefault="00FB7203" w:rsidP="00E86416">
            <w:pPr>
              <w:spacing w:before="0"/>
              <w:rPr>
                <w:sz w:val="20"/>
                <w:szCs w:val="20"/>
              </w:rPr>
            </w:pPr>
            <w:r w:rsidRPr="008E4BFC">
              <w:rPr>
                <w:rFonts w:cs="Times New Roman"/>
                <w:sz w:val="20"/>
                <w:szCs w:val="20"/>
              </w:rPr>
              <w:t>Uzyskał min. 60% punktów</w:t>
            </w:r>
          </w:p>
        </w:tc>
      </w:tr>
    </w:tbl>
    <w:p w14:paraId="37B9ED14" w14:textId="77777777" w:rsidR="00FB7203" w:rsidRPr="008E4BFC" w:rsidRDefault="00FB7203" w:rsidP="00FB7203">
      <w:pPr>
        <w:pStyle w:val="NormalnyWeb"/>
        <w:spacing w:before="0" w:beforeAutospacing="0" w:after="0" w:afterAutospacing="0"/>
        <w:rPr>
          <w:rFonts w:asciiTheme="minorHAnsi" w:hAnsiTheme="minorHAnsi"/>
        </w:rPr>
      </w:pPr>
    </w:p>
    <w:p w14:paraId="37B9ED15" w14:textId="77777777" w:rsidR="00631206" w:rsidRPr="008E4BFC" w:rsidRDefault="00631206" w:rsidP="00631206">
      <w:pPr>
        <w:pStyle w:val="Nagwek2"/>
        <w:spacing w:before="0"/>
        <w:rPr>
          <w:rFonts w:asciiTheme="minorHAnsi" w:hAnsiTheme="minorHAnsi"/>
        </w:rPr>
      </w:pPr>
      <w:r w:rsidRPr="008E4BFC">
        <w:rPr>
          <w:rFonts w:asciiTheme="minorHAnsi" w:hAnsiTheme="minorHAnsi"/>
        </w:rPr>
        <w:t xml:space="preserve">Dodatkowy opis </w:t>
      </w:r>
    </w:p>
    <w:p w14:paraId="37B9ED16" w14:textId="77777777" w:rsidR="00631206" w:rsidRPr="008E4BFC" w:rsidRDefault="00631206" w:rsidP="00631206">
      <w:pPr>
        <w:pStyle w:val="NormalnyWeb"/>
        <w:spacing w:before="0" w:beforeAutospacing="0" w:after="0" w:afterAutospacing="0"/>
        <w:rPr>
          <w:rFonts w:asciiTheme="minorHAnsi" w:hAnsiTheme="minorHAnsi"/>
        </w:rPr>
      </w:pPr>
    </w:p>
    <w:p w14:paraId="37B9ED17" w14:textId="7F5573D3" w:rsidR="00631206" w:rsidRPr="008E4BFC" w:rsidRDefault="00631206" w:rsidP="00B75ED5">
      <w:pPr>
        <w:pStyle w:val="Akapitzlist"/>
        <w:numPr>
          <w:ilvl w:val="0"/>
          <w:numId w:val="33"/>
        </w:numPr>
        <w:spacing w:before="0" w:after="0" w:line="259" w:lineRule="auto"/>
        <w:rPr>
          <w:rFonts w:cs="Arial"/>
          <w:sz w:val="23"/>
          <w:szCs w:val="23"/>
        </w:rPr>
      </w:pPr>
      <w:r w:rsidRPr="008E4BFC">
        <w:rPr>
          <w:rFonts w:cs="Arial"/>
          <w:sz w:val="23"/>
          <w:szCs w:val="23"/>
        </w:rPr>
        <w:t>Każdy student jest oceniany (</w:t>
      </w:r>
      <w:r w:rsidRPr="008E4BFC">
        <w:rPr>
          <w:rFonts w:cstheme="minorHAnsi"/>
        </w:rPr>
        <w:t xml:space="preserve">ewaluacja </w:t>
      </w:r>
      <w:r w:rsidR="00B2429F">
        <w:rPr>
          <w:rFonts w:cstheme="minorHAnsi"/>
        </w:rPr>
        <w:t>formatywna</w:t>
      </w:r>
      <w:r w:rsidRPr="008E4BFC">
        <w:rPr>
          <w:rFonts w:cs="Arial"/>
          <w:sz w:val="23"/>
          <w:szCs w:val="23"/>
        </w:rPr>
        <w:t>) systematycznie przez nauczycieli w trakcie wszystkich zajęć ujętych w karcie przedmiotu.</w:t>
      </w:r>
    </w:p>
    <w:p w14:paraId="37B9ED19" w14:textId="69AC087C" w:rsidR="00631206" w:rsidRDefault="00631206" w:rsidP="00B75ED5">
      <w:pPr>
        <w:pStyle w:val="Akapitzlist"/>
        <w:numPr>
          <w:ilvl w:val="0"/>
          <w:numId w:val="33"/>
        </w:numPr>
        <w:spacing w:before="0" w:after="0" w:line="259" w:lineRule="auto"/>
        <w:rPr>
          <w:rFonts w:cs="Arial"/>
          <w:sz w:val="23"/>
          <w:szCs w:val="23"/>
        </w:rPr>
      </w:pPr>
      <w:r w:rsidRPr="008E4BFC">
        <w:rPr>
          <w:rFonts w:cs="Arial"/>
          <w:sz w:val="23"/>
          <w:szCs w:val="23"/>
        </w:rPr>
        <w:t xml:space="preserve">Każdy student jest zobowiązany do uzyskania pozytywnej oceny z każdego testu </w:t>
      </w:r>
      <w:proofErr w:type="spellStart"/>
      <w:r w:rsidR="00B2429F">
        <w:rPr>
          <w:rFonts w:cs="Arial"/>
          <w:sz w:val="23"/>
          <w:szCs w:val="23"/>
        </w:rPr>
        <w:t>śródsemestralnego</w:t>
      </w:r>
      <w:proofErr w:type="spellEnd"/>
      <w:r w:rsidRPr="008E4BFC">
        <w:rPr>
          <w:rFonts w:cs="Arial"/>
          <w:sz w:val="23"/>
          <w:szCs w:val="23"/>
        </w:rPr>
        <w:t>.</w:t>
      </w:r>
    </w:p>
    <w:p w14:paraId="07CE741D" w14:textId="4C94B351" w:rsidR="00B2429F" w:rsidRDefault="00B2429F" w:rsidP="00B2429F">
      <w:pPr>
        <w:spacing w:before="0" w:after="0" w:line="259" w:lineRule="auto"/>
        <w:rPr>
          <w:rFonts w:cs="Arial"/>
          <w:sz w:val="23"/>
          <w:szCs w:val="23"/>
        </w:rPr>
      </w:pPr>
    </w:p>
    <w:p w14:paraId="7FB00935" w14:textId="660FAC3F" w:rsidR="00B2429F" w:rsidRDefault="00B2429F" w:rsidP="00B2429F">
      <w:pPr>
        <w:spacing w:before="0" w:after="0" w:line="259" w:lineRule="auto"/>
        <w:rPr>
          <w:rFonts w:cs="Arial"/>
          <w:sz w:val="23"/>
          <w:szCs w:val="23"/>
        </w:rPr>
      </w:pPr>
    </w:p>
    <w:p w14:paraId="024FDD82" w14:textId="77777777" w:rsidR="009A2398" w:rsidRDefault="009A2398" w:rsidP="00B2429F">
      <w:pPr>
        <w:spacing w:before="0" w:after="0" w:line="259" w:lineRule="auto"/>
        <w:rPr>
          <w:rFonts w:cs="Arial"/>
          <w:sz w:val="23"/>
          <w:szCs w:val="23"/>
        </w:rPr>
      </w:pPr>
    </w:p>
    <w:p w14:paraId="610D1946" w14:textId="77777777" w:rsidR="00B2429F" w:rsidRPr="00B2429F" w:rsidRDefault="00B2429F" w:rsidP="00B2429F">
      <w:pPr>
        <w:spacing w:before="0" w:after="0" w:line="259" w:lineRule="auto"/>
        <w:rPr>
          <w:rFonts w:cs="Arial"/>
          <w:sz w:val="23"/>
          <w:szCs w:val="23"/>
        </w:rPr>
      </w:pPr>
    </w:p>
    <w:p w14:paraId="37B9ED1C" w14:textId="77777777" w:rsidR="00E86416" w:rsidRPr="008E4BFC" w:rsidRDefault="00E86416" w:rsidP="00E86416">
      <w:pPr>
        <w:spacing w:after="0"/>
        <w:rPr>
          <w:rFonts w:cs="Arial"/>
          <w:sz w:val="23"/>
          <w:szCs w:val="23"/>
        </w:rPr>
      </w:pPr>
    </w:p>
    <w:p w14:paraId="37B9ED1D" w14:textId="77777777" w:rsidR="00D15915" w:rsidRPr="008E4BFC" w:rsidRDefault="00A43DC3" w:rsidP="00D15915">
      <w:pPr>
        <w:pStyle w:val="Nagwek1"/>
        <w:spacing w:before="0"/>
        <w:rPr>
          <w:rFonts w:asciiTheme="minorHAnsi" w:hAnsiTheme="minorHAnsi"/>
        </w:rPr>
      </w:pPr>
      <w:r w:rsidRPr="008E4BFC">
        <w:rPr>
          <w:rFonts w:asciiTheme="minorHAnsi" w:hAnsiTheme="minorHAnsi"/>
        </w:rPr>
        <w:lastRenderedPageBreak/>
        <w:t xml:space="preserve">NAKŁAD PRACY STUDENTA </w:t>
      </w:r>
      <w:r w:rsidR="00D15915" w:rsidRPr="008E4BFC">
        <w:rPr>
          <w:rFonts w:asciiTheme="minorHAnsi" w:hAnsiTheme="minorHAnsi"/>
        </w:rPr>
        <w:t xml:space="preserve"> (Bilans godzin i punktów ECTS)</w:t>
      </w:r>
    </w:p>
    <w:p w14:paraId="37B9ED1E" w14:textId="77777777" w:rsidR="00D15915" w:rsidRPr="008E4BFC" w:rsidRDefault="00D15915" w:rsidP="00D15915">
      <w:pPr>
        <w:pStyle w:val="NormalnyWeb"/>
        <w:spacing w:before="0" w:beforeAutospacing="0" w:after="0" w:afterAutospacing="0"/>
        <w:rPr>
          <w:rFonts w:asciiTheme="minorHAnsi" w:hAnsiTheme="minorHAnsi"/>
        </w:rPr>
      </w:pPr>
    </w:p>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D15915" w:rsidRPr="008E4BFC" w14:paraId="37B9ED22" w14:textId="77777777" w:rsidTr="00A43DC3">
        <w:trPr>
          <w:trHeight w:val="410"/>
        </w:trPr>
        <w:tc>
          <w:tcPr>
            <w:tcW w:w="2309" w:type="pct"/>
            <w:gridSpan w:val="2"/>
            <w:vMerge w:val="restart"/>
            <w:vAlign w:val="center"/>
          </w:tcPr>
          <w:p w14:paraId="37B9ED1F" w14:textId="77777777" w:rsidR="00D15915" w:rsidRPr="008E4BFC" w:rsidRDefault="00D15915" w:rsidP="00A43DC3">
            <w:pPr>
              <w:jc w:val="center"/>
              <w:rPr>
                <w:rFonts w:cs="Times New Roman"/>
              </w:rPr>
            </w:pPr>
            <w:r w:rsidRPr="008E4BFC">
              <w:rPr>
                <w:rFonts w:cs="Times New Roman"/>
              </w:rPr>
              <w:t>Formy nakładu pracy studenta</w:t>
            </w:r>
          </w:p>
        </w:tc>
        <w:tc>
          <w:tcPr>
            <w:tcW w:w="1349" w:type="pct"/>
            <w:gridSpan w:val="2"/>
          </w:tcPr>
          <w:p w14:paraId="37B9ED20" w14:textId="77777777" w:rsidR="00D15915" w:rsidRPr="008E4BFC" w:rsidRDefault="00D15915" w:rsidP="00A43DC3">
            <w:pPr>
              <w:jc w:val="center"/>
              <w:rPr>
                <w:rFonts w:cs="Times New Roman"/>
              </w:rPr>
            </w:pPr>
            <w:r w:rsidRPr="008E4BFC">
              <w:rPr>
                <w:rFonts w:cs="Times New Roman"/>
              </w:rPr>
              <w:t>Studia stacjonarne</w:t>
            </w:r>
          </w:p>
        </w:tc>
        <w:tc>
          <w:tcPr>
            <w:tcW w:w="1341" w:type="pct"/>
            <w:gridSpan w:val="2"/>
          </w:tcPr>
          <w:p w14:paraId="37B9ED21" w14:textId="77777777" w:rsidR="00D15915" w:rsidRPr="008E4BFC" w:rsidRDefault="00D15915" w:rsidP="00A43DC3">
            <w:pPr>
              <w:jc w:val="center"/>
              <w:rPr>
                <w:rFonts w:cs="Times New Roman"/>
              </w:rPr>
            </w:pPr>
            <w:r w:rsidRPr="008E4BFC">
              <w:rPr>
                <w:rFonts w:cs="Times New Roman"/>
              </w:rPr>
              <w:t>Studia niestacjonarne</w:t>
            </w:r>
          </w:p>
        </w:tc>
      </w:tr>
      <w:tr w:rsidR="00D15915" w:rsidRPr="008E4BFC" w14:paraId="37B9ED28" w14:textId="77777777" w:rsidTr="00A43DC3">
        <w:trPr>
          <w:trHeight w:val="406"/>
        </w:trPr>
        <w:tc>
          <w:tcPr>
            <w:tcW w:w="2309" w:type="pct"/>
            <w:gridSpan w:val="2"/>
            <w:vMerge/>
            <w:textDirection w:val="btLr"/>
          </w:tcPr>
          <w:p w14:paraId="37B9ED23" w14:textId="77777777" w:rsidR="00D15915" w:rsidRPr="008E4BFC" w:rsidRDefault="00D15915" w:rsidP="00A43DC3">
            <w:pPr>
              <w:jc w:val="center"/>
              <w:rPr>
                <w:rFonts w:cs="Times New Roman"/>
              </w:rPr>
            </w:pPr>
          </w:p>
        </w:tc>
        <w:tc>
          <w:tcPr>
            <w:tcW w:w="635" w:type="pct"/>
          </w:tcPr>
          <w:p w14:paraId="37B9ED24" w14:textId="77777777" w:rsidR="00D15915" w:rsidRPr="008E4BFC" w:rsidRDefault="00D15915" w:rsidP="00A43DC3">
            <w:pPr>
              <w:jc w:val="center"/>
              <w:rPr>
                <w:rFonts w:cs="Times New Roman"/>
              </w:rPr>
            </w:pPr>
            <w:r w:rsidRPr="008E4BFC">
              <w:rPr>
                <w:rFonts w:cs="Times New Roman"/>
              </w:rPr>
              <w:t>Bilans godzin</w:t>
            </w:r>
          </w:p>
        </w:tc>
        <w:tc>
          <w:tcPr>
            <w:tcW w:w="714" w:type="pct"/>
          </w:tcPr>
          <w:p w14:paraId="37B9ED25" w14:textId="77777777" w:rsidR="00D15915" w:rsidRPr="008E4BFC" w:rsidRDefault="00D15915" w:rsidP="00A43DC3">
            <w:pPr>
              <w:jc w:val="center"/>
              <w:rPr>
                <w:rFonts w:cs="Times New Roman"/>
              </w:rPr>
            </w:pPr>
            <w:r w:rsidRPr="008E4BFC">
              <w:rPr>
                <w:rFonts w:cs="Times New Roman"/>
              </w:rPr>
              <w:t>Bilans punktów ECTS</w:t>
            </w:r>
          </w:p>
        </w:tc>
        <w:tc>
          <w:tcPr>
            <w:tcW w:w="626" w:type="pct"/>
          </w:tcPr>
          <w:p w14:paraId="37B9ED26" w14:textId="77777777" w:rsidR="00D15915" w:rsidRPr="008E4BFC" w:rsidRDefault="00D15915" w:rsidP="00A43DC3">
            <w:pPr>
              <w:jc w:val="center"/>
              <w:rPr>
                <w:rFonts w:cs="Times New Roman"/>
              </w:rPr>
            </w:pPr>
            <w:r w:rsidRPr="008E4BFC">
              <w:rPr>
                <w:rFonts w:cs="Times New Roman"/>
              </w:rPr>
              <w:t>Bilans godzin</w:t>
            </w:r>
          </w:p>
        </w:tc>
        <w:tc>
          <w:tcPr>
            <w:tcW w:w="715" w:type="pct"/>
          </w:tcPr>
          <w:p w14:paraId="37B9ED27" w14:textId="77777777" w:rsidR="00D15915" w:rsidRPr="008E4BFC" w:rsidRDefault="00D15915" w:rsidP="00A43DC3">
            <w:pPr>
              <w:jc w:val="center"/>
              <w:rPr>
                <w:rFonts w:cs="Times New Roman"/>
              </w:rPr>
            </w:pPr>
            <w:r w:rsidRPr="008E4BFC">
              <w:rPr>
                <w:rFonts w:cs="Times New Roman"/>
              </w:rPr>
              <w:t>Bilans punktów ECTS</w:t>
            </w:r>
          </w:p>
        </w:tc>
      </w:tr>
      <w:tr w:rsidR="002A26D8" w:rsidRPr="008E4BFC" w14:paraId="37B9ED2F" w14:textId="77777777" w:rsidTr="002A26D8">
        <w:trPr>
          <w:cantSplit/>
          <w:trHeight w:val="283"/>
        </w:trPr>
        <w:tc>
          <w:tcPr>
            <w:tcW w:w="801" w:type="pct"/>
            <w:vMerge w:val="restart"/>
            <w:vAlign w:val="center"/>
          </w:tcPr>
          <w:p w14:paraId="37B9ED29" w14:textId="77777777" w:rsidR="002A26D8" w:rsidRPr="008E4BFC" w:rsidRDefault="002A26D8" w:rsidP="00A43DC3">
            <w:pPr>
              <w:jc w:val="center"/>
              <w:rPr>
                <w:rFonts w:cs="Times New Roman"/>
              </w:rPr>
            </w:pPr>
            <w:r w:rsidRPr="008E4BFC">
              <w:rPr>
                <w:rFonts w:cs="Times New Roman"/>
              </w:rPr>
              <w:t>Godziny kontaktowe</w:t>
            </w:r>
          </w:p>
        </w:tc>
        <w:tc>
          <w:tcPr>
            <w:tcW w:w="1508" w:type="pct"/>
          </w:tcPr>
          <w:p w14:paraId="37B9ED2A" w14:textId="77777777" w:rsidR="002A26D8" w:rsidRPr="008E4BFC" w:rsidRDefault="002A26D8" w:rsidP="00A43DC3">
            <w:pPr>
              <w:spacing w:before="0"/>
              <w:jc w:val="center"/>
              <w:rPr>
                <w:rFonts w:cs="Times New Roman"/>
              </w:rPr>
            </w:pPr>
            <w:r w:rsidRPr="008E4BFC">
              <w:rPr>
                <w:rFonts w:cs="Times New Roman"/>
              </w:rPr>
              <w:t>Wykład</w:t>
            </w:r>
          </w:p>
        </w:tc>
        <w:tc>
          <w:tcPr>
            <w:tcW w:w="635" w:type="pct"/>
            <w:vAlign w:val="center"/>
          </w:tcPr>
          <w:p w14:paraId="37B9ED2B" w14:textId="2C3DC250" w:rsidR="002A26D8" w:rsidRPr="008E4BFC" w:rsidRDefault="002A26D8" w:rsidP="00A43DC3">
            <w:pPr>
              <w:jc w:val="center"/>
              <w:rPr>
                <w:rFonts w:cs="Times New Roman"/>
              </w:rPr>
            </w:pPr>
            <w:r w:rsidRPr="008E4BFC">
              <w:rPr>
                <w:rFonts w:cs="Times New Roman"/>
              </w:rPr>
              <w:t>5</w:t>
            </w:r>
          </w:p>
        </w:tc>
        <w:tc>
          <w:tcPr>
            <w:tcW w:w="714" w:type="pct"/>
            <w:vMerge w:val="restart"/>
            <w:vAlign w:val="center"/>
          </w:tcPr>
          <w:p w14:paraId="37B9ED2C" w14:textId="3E33668B" w:rsidR="002A26D8" w:rsidRPr="008E4BFC" w:rsidRDefault="002A26D8" w:rsidP="00A43DC3">
            <w:pPr>
              <w:jc w:val="center"/>
              <w:rPr>
                <w:rFonts w:cs="Times New Roman"/>
              </w:rPr>
            </w:pPr>
            <w:r>
              <w:rPr>
                <w:rFonts w:cs="Times New Roman"/>
              </w:rPr>
              <w:t>0,6</w:t>
            </w:r>
          </w:p>
        </w:tc>
        <w:tc>
          <w:tcPr>
            <w:tcW w:w="626" w:type="pct"/>
          </w:tcPr>
          <w:p w14:paraId="37B9ED2D" w14:textId="77777777" w:rsidR="002A26D8" w:rsidRPr="008E4BFC" w:rsidRDefault="002A26D8" w:rsidP="00A43DC3">
            <w:pPr>
              <w:jc w:val="center"/>
              <w:rPr>
                <w:rFonts w:cs="Times New Roman"/>
                <w:sz w:val="16"/>
                <w:szCs w:val="16"/>
              </w:rPr>
            </w:pPr>
          </w:p>
        </w:tc>
        <w:tc>
          <w:tcPr>
            <w:tcW w:w="715" w:type="pct"/>
          </w:tcPr>
          <w:p w14:paraId="37B9ED2E" w14:textId="77777777" w:rsidR="002A26D8" w:rsidRPr="008E4BFC" w:rsidRDefault="002A26D8" w:rsidP="00A43DC3">
            <w:pPr>
              <w:jc w:val="center"/>
              <w:rPr>
                <w:rFonts w:cs="Times New Roman"/>
                <w:sz w:val="16"/>
                <w:szCs w:val="16"/>
              </w:rPr>
            </w:pPr>
          </w:p>
        </w:tc>
      </w:tr>
      <w:tr w:rsidR="002A26D8" w:rsidRPr="008E4BFC" w14:paraId="37B9ED36" w14:textId="77777777" w:rsidTr="002A26D8">
        <w:trPr>
          <w:trHeight w:val="283"/>
        </w:trPr>
        <w:tc>
          <w:tcPr>
            <w:tcW w:w="801" w:type="pct"/>
            <w:vMerge/>
            <w:vAlign w:val="center"/>
          </w:tcPr>
          <w:p w14:paraId="37B9ED30" w14:textId="77777777" w:rsidR="002A26D8" w:rsidRPr="008E4BFC" w:rsidRDefault="002A26D8" w:rsidP="00A43DC3">
            <w:pPr>
              <w:jc w:val="center"/>
              <w:rPr>
                <w:rFonts w:cs="Times New Roman"/>
              </w:rPr>
            </w:pPr>
          </w:p>
        </w:tc>
        <w:tc>
          <w:tcPr>
            <w:tcW w:w="1508" w:type="pct"/>
            <w:vAlign w:val="center"/>
          </w:tcPr>
          <w:p w14:paraId="37B9ED31" w14:textId="77777777" w:rsidR="002A26D8" w:rsidRPr="008E4BFC" w:rsidRDefault="002A26D8" w:rsidP="00A43DC3">
            <w:pPr>
              <w:spacing w:before="0"/>
              <w:jc w:val="center"/>
              <w:rPr>
                <w:rFonts w:cs="Times New Roman"/>
              </w:rPr>
            </w:pPr>
            <w:r w:rsidRPr="008E4BFC">
              <w:rPr>
                <w:rFonts w:cs="Times New Roman"/>
              </w:rPr>
              <w:t>Ćwiczenia kliniczne</w:t>
            </w:r>
          </w:p>
        </w:tc>
        <w:tc>
          <w:tcPr>
            <w:tcW w:w="635" w:type="pct"/>
            <w:vAlign w:val="center"/>
          </w:tcPr>
          <w:p w14:paraId="37B9ED32" w14:textId="15617556" w:rsidR="002A26D8" w:rsidRPr="008E4BFC" w:rsidRDefault="002A26D8" w:rsidP="00A43DC3">
            <w:pPr>
              <w:jc w:val="center"/>
              <w:rPr>
                <w:rFonts w:cs="Times New Roman"/>
              </w:rPr>
            </w:pPr>
            <w:r>
              <w:rPr>
                <w:rFonts w:cs="Times New Roman"/>
              </w:rPr>
              <w:t>15</w:t>
            </w:r>
          </w:p>
        </w:tc>
        <w:tc>
          <w:tcPr>
            <w:tcW w:w="714" w:type="pct"/>
            <w:vMerge/>
            <w:vAlign w:val="center"/>
          </w:tcPr>
          <w:p w14:paraId="37B9ED33" w14:textId="77777777" w:rsidR="002A26D8" w:rsidRPr="008E4BFC" w:rsidRDefault="002A26D8" w:rsidP="00A43DC3">
            <w:pPr>
              <w:jc w:val="center"/>
              <w:rPr>
                <w:rFonts w:cs="Times New Roman"/>
              </w:rPr>
            </w:pPr>
          </w:p>
        </w:tc>
        <w:tc>
          <w:tcPr>
            <w:tcW w:w="626" w:type="pct"/>
            <w:vAlign w:val="center"/>
          </w:tcPr>
          <w:p w14:paraId="37B9ED34" w14:textId="77777777" w:rsidR="002A26D8" w:rsidRPr="008E4BFC" w:rsidRDefault="002A26D8" w:rsidP="00A43DC3">
            <w:pPr>
              <w:jc w:val="center"/>
              <w:rPr>
                <w:rFonts w:cs="Times New Roman"/>
              </w:rPr>
            </w:pPr>
          </w:p>
        </w:tc>
        <w:tc>
          <w:tcPr>
            <w:tcW w:w="715" w:type="pct"/>
            <w:vAlign w:val="center"/>
          </w:tcPr>
          <w:p w14:paraId="37B9ED35" w14:textId="77777777" w:rsidR="002A26D8" w:rsidRPr="008E4BFC" w:rsidRDefault="002A26D8" w:rsidP="00A43DC3">
            <w:pPr>
              <w:jc w:val="center"/>
              <w:rPr>
                <w:rFonts w:cs="Times New Roman"/>
              </w:rPr>
            </w:pPr>
          </w:p>
        </w:tc>
      </w:tr>
      <w:tr w:rsidR="00A875D4" w:rsidRPr="008E4BFC" w14:paraId="37B9ED3D" w14:textId="77777777" w:rsidTr="002A26D8">
        <w:trPr>
          <w:trHeight w:val="406"/>
        </w:trPr>
        <w:tc>
          <w:tcPr>
            <w:tcW w:w="801" w:type="pct"/>
            <w:vMerge w:val="restart"/>
            <w:vAlign w:val="center"/>
          </w:tcPr>
          <w:p w14:paraId="37B9ED37" w14:textId="77777777" w:rsidR="00A875D4" w:rsidRPr="008E4BFC" w:rsidRDefault="00A875D4" w:rsidP="00A43DC3">
            <w:pPr>
              <w:jc w:val="center"/>
              <w:rPr>
                <w:rFonts w:cs="Times New Roman"/>
              </w:rPr>
            </w:pPr>
            <w:r w:rsidRPr="008E4BFC">
              <w:rPr>
                <w:rFonts w:cs="Times New Roman"/>
              </w:rPr>
              <w:t>Godziny bez kontaktu z nauczycielem</w:t>
            </w:r>
          </w:p>
        </w:tc>
        <w:tc>
          <w:tcPr>
            <w:tcW w:w="1508" w:type="pct"/>
          </w:tcPr>
          <w:p w14:paraId="37B9ED38" w14:textId="77777777" w:rsidR="00A875D4" w:rsidRPr="008E4BFC" w:rsidRDefault="00A875D4" w:rsidP="00A43DC3">
            <w:pPr>
              <w:spacing w:before="0"/>
              <w:jc w:val="center"/>
              <w:rPr>
                <w:rFonts w:cs="Times New Roman"/>
              </w:rPr>
            </w:pPr>
            <w:r w:rsidRPr="008E4BFC">
              <w:rPr>
                <w:rFonts w:cs="Times New Roman"/>
              </w:rPr>
              <w:t>Przygotowanie studenta do zajęć</w:t>
            </w:r>
          </w:p>
        </w:tc>
        <w:tc>
          <w:tcPr>
            <w:tcW w:w="635" w:type="pct"/>
          </w:tcPr>
          <w:p w14:paraId="37B9ED39" w14:textId="77777777" w:rsidR="00A875D4" w:rsidRPr="008E4BFC" w:rsidRDefault="00A875D4" w:rsidP="00A43DC3">
            <w:pPr>
              <w:jc w:val="center"/>
              <w:rPr>
                <w:rFonts w:cs="Times New Roman"/>
              </w:rPr>
            </w:pPr>
          </w:p>
        </w:tc>
        <w:tc>
          <w:tcPr>
            <w:tcW w:w="714" w:type="pct"/>
            <w:vMerge w:val="restart"/>
            <w:vAlign w:val="center"/>
          </w:tcPr>
          <w:p w14:paraId="37B9ED3A" w14:textId="35ECE33D" w:rsidR="00A875D4" w:rsidRPr="008E4BFC" w:rsidRDefault="00A875D4" w:rsidP="00A43DC3">
            <w:pPr>
              <w:spacing w:before="0"/>
              <w:jc w:val="center"/>
              <w:rPr>
                <w:rFonts w:cs="Times New Roman"/>
                <w:sz w:val="16"/>
                <w:szCs w:val="16"/>
              </w:rPr>
            </w:pPr>
            <w:r w:rsidRPr="002A26D8">
              <w:rPr>
                <w:rFonts w:cs="Times New Roman"/>
              </w:rPr>
              <w:t>0,4</w:t>
            </w:r>
          </w:p>
        </w:tc>
        <w:tc>
          <w:tcPr>
            <w:tcW w:w="626" w:type="pct"/>
          </w:tcPr>
          <w:p w14:paraId="37B9ED3B" w14:textId="77777777" w:rsidR="00A875D4" w:rsidRPr="008E4BFC" w:rsidRDefault="00A875D4" w:rsidP="00A43DC3">
            <w:pPr>
              <w:jc w:val="center"/>
              <w:rPr>
                <w:rFonts w:cs="Times New Roman"/>
                <w:sz w:val="16"/>
                <w:szCs w:val="16"/>
              </w:rPr>
            </w:pPr>
          </w:p>
        </w:tc>
        <w:tc>
          <w:tcPr>
            <w:tcW w:w="715" w:type="pct"/>
            <w:vMerge w:val="restart"/>
          </w:tcPr>
          <w:p w14:paraId="37B9ED3C" w14:textId="77777777" w:rsidR="00A875D4" w:rsidRPr="008E4BFC" w:rsidRDefault="00A875D4" w:rsidP="00A43DC3">
            <w:pPr>
              <w:jc w:val="center"/>
              <w:rPr>
                <w:rFonts w:cs="Times New Roman"/>
                <w:sz w:val="16"/>
                <w:szCs w:val="16"/>
              </w:rPr>
            </w:pPr>
          </w:p>
        </w:tc>
      </w:tr>
      <w:tr w:rsidR="00A875D4" w:rsidRPr="008E4BFC" w14:paraId="37B9ED44" w14:textId="77777777" w:rsidTr="002A26D8">
        <w:trPr>
          <w:trHeight w:val="567"/>
        </w:trPr>
        <w:tc>
          <w:tcPr>
            <w:tcW w:w="801" w:type="pct"/>
            <w:vMerge/>
          </w:tcPr>
          <w:p w14:paraId="37B9ED3E" w14:textId="77777777" w:rsidR="00A875D4" w:rsidRPr="008E4BFC" w:rsidRDefault="00A875D4" w:rsidP="00A43DC3">
            <w:pPr>
              <w:jc w:val="center"/>
              <w:rPr>
                <w:rFonts w:cs="Times New Roman"/>
                <w:sz w:val="16"/>
                <w:szCs w:val="16"/>
              </w:rPr>
            </w:pPr>
          </w:p>
        </w:tc>
        <w:tc>
          <w:tcPr>
            <w:tcW w:w="1508" w:type="pct"/>
          </w:tcPr>
          <w:p w14:paraId="37B9ED3F" w14:textId="77777777" w:rsidR="00A875D4" w:rsidRPr="008E4BFC" w:rsidRDefault="00A875D4" w:rsidP="00A43DC3">
            <w:pPr>
              <w:spacing w:before="0"/>
              <w:jc w:val="center"/>
              <w:rPr>
                <w:rFonts w:cs="Times New Roman"/>
              </w:rPr>
            </w:pPr>
            <w:r w:rsidRPr="008E4BFC">
              <w:rPr>
                <w:rFonts w:cs="Times New Roman"/>
              </w:rPr>
              <w:t>Przygotowanie studenta do zaliczenia</w:t>
            </w:r>
          </w:p>
        </w:tc>
        <w:tc>
          <w:tcPr>
            <w:tcW w:w="635" w:type="pct"/>
          </w:tcPr>
          <w:p w14:paraId="37B9ED40" w14:textId="77777777" w:rsidR="00A875D4" w:rsidRPr="008E4BFC" w:rsidRDefault="00A875D4" w:rsidP="00A43DC3">
            <w:pPr>
              <w:jc w:val="center"/>
              <w:rPr>
                <w:rFonts w:cs="Times New Roman"/>
              </w:rPr>
            </w:pPr>
          </w:p>
        </w:tc>
        <w:tc>
          <w:tcPr>
            <w:tcW w:w="714" w:type="pct"/>
            <w:vMerge/>
          </w:tcPr>
          <w:p w14:paraId="37B9ED41" w14:textId="31A58505" w:rsidR="00A875D4" w:rsidRPr="008E4BFC" w:rsidRDefault="00A875D4" w:rsidP="00A43DC3">
            <w:pPr>
              <w:spacing w:before="0"/>
              <w:jc w:val="center"/>
              <w:rPr>
                <w:rFonts w:cs="Times New Roman"/>
                <w:sz w:val="16"/>
                <w:szCs w:val="16"/>
              </w:rPr>
            </w:pPr>
          </w:p>
        </w:tc>
        <w:tc>
          <w:tcPr>
            <w:tcW w:w="626" w:type="pct"/>
          </w:tcPr>
          <w:p w14:paraId="37B9ED42" w14:textId="77777777" w:rsidR="00A875D4" w:rsidRPr="008E4BFC" w:rsidRDefault="00A875D4" w:rsidP="00A43DC3">
            <w:pPr>
              <w:jc w:val="center"/>
              <w:rPr>
                <w:rFonts w:cs="Times New Roman"/>
                <w:sz w:val="16"/>
                <w:szCs w:val="16"/>
              </w:rPr>
            </w:pPr>
          </w:p>
        </w:tc>
        <w:tc>
          <w:tcPr>
            <w:tcW w:w="715" w:type="pct"/>
            <w:vMerge/>
          </w:tcPr>
          <w:p w14:paraId="37B9ED43" w14:textId="77777777" w:rsidR="00A875D4" w:rsidRPr="008E4BFC" w:rsidRDefault="00A875D4" w:rsidP="00A43DC3">
            <w:pPr>
              <w:jc w:val="center"/>
              <w:rPr>
                <w:rFonts w:cs="Times New Roman"/>
                <w:sz w:val="16"/>
                <w:szCs w:val="16"/>
              </w:rPr>
            </w:pPr>
          </w:p>
        </w:tc>
      </w:tr>
      <w:tr w:rsidR="00A875D4" w:rsidRPr="008E4BFC" w14:paraId="37B9ED4B" w14:textId="77777777" w:rsidTr="002A26D8">
        <w:trPr>
          <w:trHeight w:val="283"/>
        </w:trPr>
        <w:tc>
          <w:tcPr>
            <w:tcW w:w="801" w:type="pct"/>
            <w:vMerge/>
          </w:tcPr>
          <w:p w14:paraId="37B9ED45" w14:textId="77777777" w:rsidR="00A875D4" w:rsidRPr="008E4BFC" w:rsidRDefault="00A875D4" w:rsidP="00A43DC3">
            <w:pPr>
              <w:jc w:val="center"/>
              <w:rPr>
                <w:rFonts w:cs="Times New Roman"/>
                <w:sz w:val="16"/>
                <w:szCs w:val="16"/>
              </w:rPr>
            </w:pPr>
          </w:p>
        </w:tc>
        <w:tc>
          <w:tcPr>
            <w:tcW w:w="1508" w:type="pct"/>
          </w:tcPr>
          <w:p w14:paraId="37B9ED46" w14:textId="77777777" w:rsidR="00A875D4" w:rsidRPr="008E4BFC" w:rsidRDefault="00A875D4" w:rsidP="00A43DC3">
            <w:pPr>
              <w:spacing w:before="0"/>
              <w:jc w:val="center"/>
              <w:rPr>
                <w:rFonts w:cs="Times New Roman"/>
              </w:rPr>
            </w:pPr>
            <w:r w:rsidRPr="008E4BFC">
              <w:rPr>
                <w:rFonts w:cs="Times New Roman"/>
              </w:rPr>
              <w:t>E-learning</w:t>
            </w:r>
          </w:p>
        </w:tc>
        <w:tc>
          <w:tcPr>
            <w:tcW w:w="635" w:type="pct"/>
          </w:tcPr>
          <w:p w14:paraId="37B9ED47" w14:textId="77777777" w:rsidR="00A875D4" w:rsidRPr="008E4BFC" w:rsidRDefault="00A875D4" w:rsidP="00A43DC3">
            <w:pPr>
              <w:spacing w:before="0"/>
              <w:jc w:val="center"/>
              <w:rPr>
                <w:rFonts w:cs="Times New Roman"/>
              </w:rPr>
            </w:pPr>
            <w:r w:rsidRPr="008E4BFC">
              <w:rPr>
                <w:rFonts w:cs="Times New Roman"/>
              </w:rPr>
              <w:t>10</w:t>
            </w:r>
          </w:p>
        </w:tc>
        <w:tc>
          <w:tcPr>
            <w:tcW w:w="714" w:type="pct"/>
            <w:vMerge/>
            <w:vAlign w:val="center"/>
          </w:tcPr>
          <w:p w14:paraId="37B9ED48" w14:textId="6ADCE654" w:rsidR="00A875D4" w:rsidRPr="002A26D8" w:rsidRDefault="00A875D4" w:rsidP="00A43DC3">
            <w:pPr>
              <w:spacing w:before="0"/>
              <w:jc w:val="center"/>
              <w:rPr>
                <w:rFonts w:cs="Times New Roman"/>
              </w:rPr>
            </w:pPr>
          </w:p>
        </w:tc>
        <w:tc>
          <w:tcPr>
            <w:tcW w:w="626" w:type="pct"/>
          </w:tcPr>
          <w:p w14:paraId="37B9ED49" w14:textId="77777777" w:rsidR="00A875D4" w:rsidRPr="008E4BFC" w:rsidRDefault="00A875D4" w:rsidP="00A43DC3">
            <w:pPr>
              <w:jc w:val="center"/>
              <w:rPr>
                <w:rFonts w:cs="Times New Roman"/>
                <w:sz w:val="16"/>
                <w:szCs w:val="16"/>
              </w:rPr>
            </w:pPr>
          </w:p>
        </w:tc>
        <w:tc>
          <w:tcPr>
            <w:tcW w:w="715" w:type="pct"/>
            <w:vMerge/>
          </w:tcPr>
          <w:p w14:paraId="37B9ED4A" w14:textId="77777777" w:rsidR="00A875D4" w:rsidRPr="008E4BFC" w:rsidRDefault="00A875D4" w:rsidP="00A43DC3">
            <w:pPr>
              <w:jc w:val="center"/>
              <w:rPr>
                <w:rFonts w:cs="Times New Roman"/>
                <w:sz w:val="16"/>
                <w:szCs w:val="16"/>
              </w:rPr>
            </w:pPr>
          </w:p>
        </w:tc>
      </w:tr>
    </w:tbl>
    <w:p w14:paraId="37B9ED4C" w14:textId="77777777" w:rsidR="00D15915" w:rsidRPr="008E4BFC" w:rsidRDefault="00D15915" w:rsidP="00D15915">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 godzina (lekcyjna) oznacza 45 minut </w:t>
      </w:r>
    </w:p>
    <w:p w14:paraId="37B9ED4D" w14:textId="77777777" w:rsidR="00C80584" w:rsidRPr="008E4BFC" w:rsidRDefault="00C80584" w:rsidP="00C80584">
      <w:pPr>
        <w:pStyle w:val="NormalnyWeb"/>
        <w:spacing w:before="0" w:beforeAutospacing="0" w:after="0" w:afterAutospacing="0"/>
        <w:rPr>
          <w:rFonts w:asciiTheme="minorHAnsi" w:hAnsiTheme="minorHAnsi"/>
        </w:rPr>
      </w:pPr>
    </w:p>
    <w:p w14:paraId="37B9ED4E" w14:textId="77777777" w:rsidR="00C80584" w:rsidRPr="008E4BFC" w:rsidRDefault="00C80584" w:rsidP="00C80584">
      <w:pPr>
        <w:pStyle w:val="Nagwek1"/>
        <w:spacing w:before="0"/>
        <w:rPr>
          <w:rFonts w:asciiTheme="minorHAnsi" w:hAnsiTheme="minorHAnsi"/>
        </w:rPr>
      </w:pPr>
      <w:r w:rsidRPr="008E4BFC">
        <w:rPr>
          <w:rFonts w:asciiTheme="minorHAnsi" w:hAnsiTheme="minorHAnsi"/>
        </w:rPr>
        <w:t xml:space="preserve">Bilans Opis sposobu sprawdzenia osiągnięcia efektów uczenia się </w:t>
      </w:r>
    </w:p>
    <w:p w14:paraId="37B9ED4F" w14:textId="77777777" w:rsidR="00C80584" w:rsidRPr="008E4BFC" w:rsidRDefault="00C80584" w:rsidP="00C80584">
      <w:pPr>
        <w:spacing w:before="0" w:after="0"/>
      </w:pPr>
    </w:p>
    <w:tbl>
      <w:tblPr>
        <w:tblStyle w:val="Siatkatabelijasna"/>
        <w:tblW w:w="5000" w:type="pct"/>
        <w:tblLook w:val="04A0" w:firstRow="1" w:lastRow="0" w:firstColumn="1" w:lastColumn="0" w:noHBand="0" w:noVBand="1"/>
      </w:tblPr>
      <w:tblGrid>
        <w:gridCol w:w="2123"/>
        <w:gridCol w:w="4676"/>
        <w:gridCol w:w="2218"/>
      </w:tblGrid>
      <w:tr w:rsidR="008A008C" w:rsidRPr="008E4BFC" w14:paraId="37B9ED52" w14:textId="77777777" w:rsidTr="00612E85">
        <w:tc>
          <w:tcPr>
            <w:tcW w:w="1177" w:type="pct"/>
            <w:vMerge w:val="restart"/>
            <w:vAlign w:val="center"/>
            <w:hideMark/>
          </w:tcPr>
          <w:p w14:paraId="37B9ED50" w14:textId="77777777" w:rsidR="008A008C" w:rsidRPr="008E4BFC" w:rsidRDefault="008A008C" w:rsidP="00612E85">
            <w:pPr>
              <w:spacing w:before="0"/>
              <w:jc w:val="center"/>
            </w:pPr>
            <w:r w:rsidRPr="008E4BFC">
              <w:t>Kod efektu uczenia się dla przedmiotu</w:t>
            </w:r>
          </w:p>
        </w:tc>
        <w:tc>
          <w:tcPr>
            <w:tcW w:w="3823" w:type="pct"/>
            <w:gridSpan w:val="2"/>
          </w:tcPr>
          <w:p w14:paraId="37B9ED51" w14:textId="77777777" w:rsidR="008A008C" w:rsidRPr="008E4BFC" w:rsidRDefault="008A008C" w:rsidP="00612E85">
            <w:pPr>
              <w:spacing w:before="0"/>
              <w:jc w:val="center"/>
            </w:pPr>
            <w:r w:rsidRPr="008E4BFC">
              <w:t>Metody sprawdzenia</w:t>
            </w:r>
          </w:p>
        </w:tc>
      </w:tr>
      <w:tr w:rsidR="008A008C" w:rsidRPr="008E4BFC" w14:paraId="37B9ED56" w14:textId="77777777" w:rsidTr="008E4BFC">
        <w:tc>
          <w:tcPr>
            <w:tcW w:w="1177" w:type="pct"/>
            <w:vMerge/>
            <w:vAlign w:val="center"/>
            <w:hideMark/>
          </w:tcPr>
          <w:p w14:paraId="37B9ED53" w14:textId="77777777" w:rsidR="008A008C" w:rsidRPr="008E4BFC" w:rsidRDefault="008A008C" w:rsidP="00612E85">
            <w:pPr>
              <w:spacing w:before="0"/>
              <w:jc w:val="center"/>
              <w:rPr>
                <w:sz w:val="24"/>
                <w:szCs w:val="24"/>
              </w:rPr>
            </w:pPr>
          </w:p>
        </w:tc>
        <w:tc>
          <w:tcPr>
            <w:tcW w:w="2593" w:type="pct"/>
            <w:vAlign w:val="center"/>
          </w:tcPr>
          <w:p w14:paraId="37B9ED54" w14:textId="45FDB501" w:rsidR="008A008C" w:rsidRPr="008E4BFC" w:rsidRDefault="004C391B" w:rsidP="00612E85">
            <w:pPr>
              <w:spacing w:before="0"/>
              <w:jc w:val="center"/>
            </w:pPr>
            <w:r w:rsidRPr="008E4BFC">
              <w:rPr>
                <w:rFonts w:cs="Times New Roman"/>
              </w:rPr>
              <w:t xml:space="preserve">Formatywne metody weryfikacji (Kryteria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c>
          <w:tcPr>
            <w:tcW w:w="1230" w:type="pct"/>
            <w:vAlign w:val="center"/>
          </w:tcPr>
          <w:p w14:paraId="37B9ED55" w14:textId="177E4A56" w:rsidR="008A008C" w:rsidRPr="008E4BFC" w:rsidRDefault="00FF64BD" w:rsidP="008E4BFC">
            <w:pPr>
              <w:spacing w:before="0"/>
              <w:jc w:val="center"/>
            </w:pPr>
            <w:r w:rsidRPr="008E4BFC">
              <w:rPr>
                <w:rFonts w:cs="Times New Roman"/>
              </w:rPr>
              <w:t xml:space="preserve">Ocena </w:t>
            </w:r>
            <w:proofErr w:type="spellStart"/>
            <w:r w:rsidRPr="008E4BFC">
              <w:rPr>
                <w:rFonts w:cs="Times New Roman"/>
              </w:rPr>
              <w:t>sumatywna</w:t>
            </w:r>
            <w:proofErr w:type="spellEnd"/>
          </w:p>
        </w:tc>
      </w:tr>
      <w:tr w:rsidR="0028449F" w:rsidRPr="008E4BFC" w14:paraId="37B9ED5A" w14:textId="77777777" w:rsidTr="008E4BFC">
        <w:tc>
          <w:tcPr>
            <w:tcW w:w="1177" w:type="pct"/>
            <w:vAlign w:val="center"/>
            <w:hideMark/>
          </w:tcPr>
          <w:p w14:paraId="37B9ED57" w14:textId="77777777" w:rsidR="0028449F" w:rsidRPr="008E4BFC" w:rsidRDefault="0028449F" w:rsidP="008A008C">
            <w:pPr>
              <w:spacing w:before="0"/>
              <w:jc w:val="center"/>
            </w:pPr>
            <w:r w:rsidRPr="008E4BFC">
              <w:rPr>
                <w:rStyle w:val="popup"/>
              </w:rPr>
              <w:t>W1-03</w:t>
            </w:r>
          </w:p>
        </w:tc>
        <w:tc>
          <w:tcPr>
            <w:tcW w:w="2593" w:type="pct"/>
          </w:tcPr>
          <w:p w14:paraId="37B9ED58" w14:textId="2C1F6857" w:rsidR="0028449F" w:rsidRPr="008E4BFC" w:rsidRDefault="0028449F" w:rsidP="00612E85">
            <w:pPr>
              <w:jc w:val="center"/>
            </w:pPr>
            <w:r w:rsidRPr="008E4BFC">
              <w:rPr>
                <w:rFonts w:cs="Times New Roman"/>
              </w:rPr>
              <w:t>Test pisemny - test jednokrotnego wyboru –śródroczny; Ocena wypowiedzi ustnej w dyskusji w czasie zajęć, bieżącej informacji zwrotnej; Obserwacja pracy studenta podczas zajęć wymagających wiedzy i umiejętności; Ocena prezentacji, Zaliczenie cząstkowe – spośród wymienionych nauczyciel dokonuje wybory metod weryfikacji</w:t>
            </w:r>
          </w:p>
        </w:tc>
        <w:tc>
          <w:tcPr>
            <w:tcW w:w="1230" w:type="pct"/>
            <w:vMerge w:val="restart"/>
            <w:vAlign w:val="center"/>
          </w:tcPr>
          <w:p w14:paraId="54065E09" w14:textId="0A0B3DE5" w:rsidR="0028449F" w:rsidRPr="008E4BFC" w:rsidRDefault="0028449F" w:rsidP="008E4BFC">
            <w:pPr>
              <w:spacing w:before="0"/>
              <w:jc w:val="center"/>
              <w:rPr>
                <w:rFonts w:cs="Times New Roman"/>
              </w:rPr>
            </w:pPr>
            <w:r w:rsidRPr="008E4BFC">
              <w:rPr>
                <w:rFonts w:cs="Times New Roman"/>
              </w:rPr>
              <w:t>test jednokrotnego wyboru</w:t>
            </w:r>
          </w:p>
          <w:p w14:paraId="37B9ED59" w14:textId="13526C38" w:rsidR="0028449F" w:rsidRPr="008E4BFC" w:rsidRDefault="0028449F" w:rsidP="008E4BFC">
            <w:pPr>
              <w:spacing w:before="0"/>
              <w:jc w:val="center"/>
            </w:pPr>
            <w:r w:rsidRPr="008E4BFC">
              <w:rPr>
                <w:rFonts w:cs="Times New Roman"/>
              </w:rPr>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28449F" w:rsidRPr="008E4BFC" w14:paraId="37B9ED5E" w14:textId="77777777" w:rsidTr="008E4BFC">
        <w:tc>
          <w:tcPr>
            <w:tcW w:w="1177" w:type="pct"/>
            <w:vAlign w:val="center"/>
            <w:hideMark/>
          </w:tcPr>
          <w:p w14:paraId="37B9ED5B" w14:textId="77777777" w:rsidR="0028449F" w:rsidRPr="008E4BFC" w:rsidRDefault="0028449F" w:rsidP="008A008C">
            <w:pPr>
              <w:spacing w:before="0"/>
              <w:jc w:val="center"/>
            </w:pPr>
            <w:r w:rsidRPr="008E4BFC">
              <w:rPr>
                <w:rStyle w:val="popup"/>
              </w:rPr>
              <w:t>U1-02</w:t>
            </w:r>
          </w:p>
        </w:tc>
        <w:tc>
          <w:tcPr>
            <w:tcW w:w="2593" w:type="pct"/>
          </w:tcPr>
          <w:p w14:paraId="37B9ED5C" w14:textId="0E70B103" w:rsidR="0028449F" w:rsidRPr="008E4BFC" w:rsidRDefault="0028449F" w:rsidP="00612E85">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230" w:type="pct"/>
            <w:vMerge/>
            <w:vAlign w:val="center"/>
          </w:tcPr>
          <w:p w14:paraId="37B9ED5D" w14:textId="487A9131" w:rsidR="0028449F" w:rsidRPr="008E4BFC" w:rsidRDefault="0028449F" w:rsidP="00612E85">
            <w:pPr>
              <w:spacing w:before="0"/>
              <w:jc w:val="center"/>
            </w:pPr>
          </w:p>
        </w:tc>
      </w:tr>
      <w:tr w:rsidR="0028449F" w:rsidRPr="008E4BFC" w14:paraId="37B9ED62" w14:textId="77777777" w:rsidTr="008E4BFC">
        <w:tc>
          <w:tcPr>
            <w:tcW w:w="1177" w:type="pct"/>
            <w:vAlign w:val="center"/>
            <w:hideMark/>
          </w:tcPr>
          <w:p w14:paraId="37B9ED5F" w14:textId="77777777" w:rsidR="0028449F" w:rsidRPr="008E4BFC" w:rsidRDefault="0028449F" w:rsidP="00612E85">
            <w:pPr>
              <w:spacing w:before="0"/>
              <w:jc w:val="center"/>
              <w:rPr>
                <w:sz w:val="24"/>
                <w:szCs w:val="24"/>
              </w:rPr>
            </w:pPr>
            <w:r w:rsidRPr="008E4BFC">
              <w:rPr>
                <w:rStyle w:val="popup"/>
              </w:rPr>
              <w:t>K1-02</w:t>
            </w:r>
          </w:p>
        </w:tc>
        <w:tc>
          <w:tcPr>
            <w:tcW w:w="2593" w:type="pct"/>
          </w:tcPr>
          <w:p w14:paraId="37B9ED60" w14:textId="1B6C97FD" w:rsidR="0028449F" w:rsidRPr="008E4BFC" w:rsidRDefault="0028449F" w:rsidP="00612E85">
            <w:pPr>
              <w:spacing w:before="0"/>
              <w:jc w:val="center"/>
            </w:pPr>
            <w:r w:rsidRPr="008E4BFC">
              <w:rPr>
                <w:rFonts w:cs="Times New Roman"/>
              </w:rPr>
              <w:t xml:space="preserve">Obserwacja pracy studenta podczas zajęć wymagających wiedzy i umiejętności </w:t>
            </w:r>
          </w:p>
        </w:tc>
        <w:tc>
          <w:tcPr>
            <w:tcW w:w="1230" w:type="pct"/>
            <w:vMerge/>
            <w:vAlign w:val="center"/>
          </w:tcPr>
          <w:p w14:paraId="37B9ED61" w14:textId="72A90073" w:rsidR="0028449F" w:rsidRPr="008E4BFC" w:rsidRDefault="0028449F" w:rsidP="00612E85">
            <w:pPr>
              <w:spacing w:before="0"/>
              <w:jc w:val="center"/>
            </w:pPr>
          </w:p>
        </w:tc>
      </w:tr>
    </w:tbl>
    <w:p w14:paraId="37B9ED65" w14:textId="6CB79B2C" w:rsidR="00C80584" w:rsidRPr="008E4BFC" w:rsidRDefault="00C80584" w:rsidP="008A008C">
      <w:pPr>
        <w:spacing w:before="0" w:after="0"/>
      </w:pPr>
    </w:p>
    <w:p w14:paraId="22DBB5EB" w14:textId="77777777" w:rsidR="008E4BFC" w:rsidRDefault="008E4BFC">
      <w:pPr>
        <w:rPr>
          <w:rFonts w:eastAsiaTheme="majorEastAsia" w:cstheme="majorBidi"/>
          <w:caps/>
          <w:color w:val="3B3B34" w:themeColor="text2" w:themeShade="BF"/>
          <w:spacing w:val="10"/>
          <w:sz w:val="52"/>
          <w:szCs w:val="52"/>
        </w:rPr>
      </w:pPr>
      <w:r>
        <w:br w:type="page"/>
      </w:r>
    </w:p>
    <w:p w14:paraId="37B9ED66" w14:textId="1CC73F7F" w:rsidR="00384982" w:rsidRPr="008E4BFC" w:rsidRDefault="00384982" w:rsidP="00384982">
      <w:pPr>
        <w:pStyle w:val="Tytu"/>
        <w:rPr>
          <w:rFonts w:asciiTheme="minorHAnsi" w:hAnsiTheme="minorHAnsi"/>
        </w:rPr>
      </w:pPr>
      <w:r w:rsidRPr="008E4BFC">
        <w:rPr>
          <w:rFonts w:asciiTheme="minorHAnsi" w:hAnsiTheme="minorHAnsi"/>
        </w:rPr>
        <w:lastRenderedPageBreak/>
        <w:t>KARTA OPISU PRZEDMIOTU</w:t>
      </w:r>
    </w:p>
    <w:p w14:paraId="37B9ED67" w14:textId="77777777" w:rsidR="00384982" w:rsidRPr="008E4BFC" w:rsidRDefault="00384982" w:rsidP="00384982">
      <w:pPr>
        <w:pStyle w:val="Nagwek1"/>
        <w:rPr>
          <w:rFonts w:asciiTheme="minorHAnsi" w:hAnsiTheme="minorHAnsi"/>
          <w:sz w:val="32"/>
          <w:szCs w:val="32"/>
        </w:rPr>
      </w:pPr>
      <w:r w:rsidRPr="008E4BFC">
        <w:rPr>
          <w:rFonts w:asciiTheme="minorHAnsi" w:eastAsia="Times New Roman" w:hAnsiTheme="minorHAnsi" w:cs="Calibri"/>
          <w:sz w:val="32"/>
          <w:szCs w:val="32"/>
          <w:lang w:eastAsia="pl-PL"/>
        </w:rPr>
        <w:t>Praktyka pielęgniarska oparta na dowodach naukowych</w:t>
      </w:r>
    </w:p>
    <w:p w14:paraId="37B9ED68" w14:textId="77777777" w:rsidR="00384982" w:rsidRPr="008E4BFC" w:rsidRDefault="00384982" w:rsidP="00384982">
      <w:pPr>
        <w:spacing w:after="0"/>
        <w:rPr>
          <w:sz w:val="32"/>
          <w:szCs w:val="32"/>
        </w:rPr>
      </w:pPr>
    </w:p>
    <w:tbl>
      <w:tblPr>
        <w:tblStyle w:val="Siatkatabelijasna"/>
        <w:tblW w:w="5000" w:type="pct"/>
        <w:tblLook w:val="04A0" w:firstRow="1" w:lastRow="0" w:firstColumn="1" w:lastColumn="0" w:noHBand="0" w:noVBand="1"/>
      </w:tblPr>
      <w:tblGrid>
        <w:gridCol w:w="3151"/>
        <w:gridCol w:w="2007"/>
        <w:gridCol w:w="2050"/>
        <w:gridCol w:w="1809"/>
      </w:tblGrid>
      <w:tr w:rsidR="00384982" w:rsidRPr="008E4BFC" w14:paraId="37B9ED6B" w14:textId="77777777" w:rsidTr="00BB1D6F">
        <w:tc>
          <w:tcPr>
            <w:tcW w:w="5000" w:type="pct"/>
            <w:gridSpan w:val="4"/>
            <w:hideMark/>
          </w:tcPr>
          <w:p w14:paraId="37B9ED69" w14:textId="77777777" w:rsidR="00384982" w:rsidRPr="008E4BFC" w:rsidRDefault="00384982" w:rsidP="00BB1D6F">
            <w:pPr>
              <w:spacing w:before="0"/>
            </w:pPr>
            <w:r w:rsidRPr="008E4BFC">
              <w:t>Nazwa przedmiotu</w:t>
            </w:r>
          </w:p>
          <w:p w14:paraId="37B9ED6A" w14:textId="77777777" w:rsidR="00384982" w:rsidRPr="008E4BFC" w:rsidRDefault="00384982" w:rsidP="00BB1D6F">
            <w:pPr>
              <w:spacing w:before="0"/>
              <w:rPr>
                <w:b/>
              </w:rPr>
            </w:pPr>
            <w:r w:rsidRPr="008E4BFC">
              <w:rPr>
                <w:b/>
              </w:rPr>
              <w:t xml:space="preserve">Praktyka pielęgniarska oparta na dowodach naukowych </w:t>
            </w:r>
          </w:p>
        </w:tc>
      </w:tr>
      <w:tr w:rsidR="00384982" w:rsidRPr="008E4BFC" w14:paraId="37B9ED70" w14:textId="77777777" w:rsidTr="00BB1D6F">
        <w:tc>
          <w:tcPr>
            <w:tcW w:w="2860" w:type="pct"/>
            <w:gridSpan w:val="2"/>
            <w:hideMark/>
          </w:tcPr>
          <w:p w14:paraId="37B9ED6C" w14:textId="77777777" w:rsidR="00384982" w:rsidRPr="008E4BFC" w:rsidRDefault="00384982" w:rsidP="00BB1D6F">
            <w:pPr>
              <w:spacing w:before="0"/>
            </w:pPr>
            <w:r w:rsidRPr="008E4BFC">
              <w:t xml:space="preserve">Forma weryfikacji uzyskanych efektów uczenia się </w:t>
            </w:r>
          </w:p>
          <w:p w14:paraId="37B9ED6D" w14:textId="77777777" w:rsidR="00384982" w:rsidRPr="008E4BFC" w:rsidRDefault="00384982" w:rsidP="00BB1D6F">
            <w:pPr>
              <w:spacing w:before="0"/>
            </w:pPr>
            <w:r w:rsidRPr="008E4BFC">
              <w:t xml:space="preserve">egzamin </w:t>
            </w:r>
          </w:p>
        </w:tc>
        <w:tc>
          <w:tcPr>
            <w:tcW w:w="2140" w:type="pct"/>
            <w:gridSpan w:val="2"/>
            <w:hideMark/>
          </w:tcPr>
          <w:p w14:paraId="37B9ED6E" w14:textId="77777777" w:rsidR="00384982" w:rsidRPr="008E4BFC" w:rsidRDefault="00384982" w:rsidP="00BB1D6F">
            <w:pPr>
              <w:spacing w:before="0"/>
            </w:pPr>
            <w:r w:rsidRPr="008E4BFC">
              <w:t xml:space="preserve">Blok zajęciowy </w:t>
            </w:r>
          </w:p>
          <w:p w14:paraId="37B9ED6F" w14:textId="77777777" w:rsidR="00384982" w:rsidRPr="008E4BFC" w:rsidRDefault="00384982" w:rsidP="00BB1D6F">
            <w:pPr>
              <w:spacing w:before="0"/>
            </w:pPr>
            <w:r w:rsidRPr="008E4BFC">
              <w:t xml:space="preserve">obowiązkowy do zaliczenia roku </w:t>
            </w:r>
          </w:p>
        </w:tc>
      </w:tr>
      <w:tr w:rsidR="00384982" w:rsidRPr="008E4BFC" w14:paraId="37B9ED77" w14:textId="77777777" w:rsidTr="00BB1D6F">
        <w:tc>
          <w:tcPr>
            <w:tcW w:w="2860" w:type="pct"/>
            <w:gridSpan w:val="2"/>
            <w:hideMark/>
          </w:tcPr>
          <w:p w14:paraId="37B9ED71" w14:textId="77777777" w:rsidR="00384982" w:rsidRPr="008E4BFC" w:rsidRDefault="00384982" w:rsidP="00BB1D6F">
            <w:pPr>
              <w:spacing w:before="0"/>
            </w:pPr>
            <w:r w:rsidRPr="008E4BFC">
              <w:t xml:space="preserve">Kierunek studiów </w:t>
            </w:r>
          </w:p>
          <w:p w14:paraId="37B9ED72" w14:textId="77777777" w:rsidR="00384982" w:rsidRPr="008E4BFC" w:rsidRDefault="00384982" w:rsidP="00BB1D6F">
            <w:pPr>
              <w:spacing w:before="0"/>
            </w:pPr>
            <w:r w:rsidRPr="008E4BFC">
              <w:t xml:space="preserve">Pielęgniarstwo </w:t>
            </w:r>
          </w:p>
        </w:tc>
        <w:tc>
          <w:tcPr>
            <w:tcW w:w="1137" w:type="pct"/>
            <w:hideMark/>
          </w:tcPr>
          <w:p w14:paraId="37B9ED73" w14:textId="77777777" w:rsidR="00384982" w:rsidRPr="008E4BFC" w:rsidRDefault="00384982" w:rsidP="00BB1D6F">
            <w:pPr>
              <w:spacing w:before="0"/>
            </w:pPr>
            <w:r w:rsidRPr="008E4BFC">
              <w:t xml:space="preserve">Cykl dydaktyczny </w:t>
            </w:r>
          </w:p>
          <w:p w14:paraId="37B9ED74" w14:textId="30296886" w:rsidR="00384982" w:rsidRPr="008E4BFC" w:rsidRDefault="00E238B7" w:rsidP="00BB1D6F">
            <w:pPr>
              <w:spacing w:before="0"/>
            </w:pPr>
            <w:r w:rsidRPr="008E4BFC">
              <w:t>2023/25</w:t>
            </w:r>
            <w:r w:rsidR="00384982" w:rsidRPr="008E4BFC">
              <w:t xml:space="preserve"> </w:t>
            </w:r>
          </w:p>
        </w:tc>
        <w:tc>
          <w:tcPr>
            <w:tcW w:w="1002" w:type="pct"/>
            <w:hideMark/>
          </w:tcPr>
          <w:p w14:paraId="37B9ED75" w14:textId="77777777" w:rsidR="00384982" w:rsidRPr="008E4BFC" w:rsidRDefault="00384982" w:rsidP="00BB1D6F">
            <w:pPr>
              <w:spacing w:before="0"/>
            </w:pPr>
            <w:r w:rsidRPr="008E4BFC">
              <w:t xml:space="preserve">Okres </w:t>
            </w:r>
          </w:p>
          <w:p w14:paraId="37B9ED76" w14:textId="77777777" w:rsidR="00384982" w:rsidRPr="008E4BFC" w:rsidRDefault="00384982" w:rsidP="00BB1D6F">
            <w:pPr>
              <w:spacing w:before="0"/>
            </w:pPr>
            <w:r w:rsidRPr="008E4BFC">
              <w:t xml:space="preserve">Semestr 3 </w:t>
            </w:r>
          </w:p>
        </w:tc>
      </w:tr>
      <w:tr w:rsidR="00384982" w:rsidRPr="008E4BFC" w14:paraId="37B9ED7E" w14:textId="77777777" w:rsidTr="00BB1D6F">
        <w:tc>
          <w:tcPr>
            <w:tcW w:w="2860" w:type="pct"/>
            <w:gridSpan w:val="2"/>
            <w:hideMark/>
          </w:tcPr>
          <w:p w14:paraId="37B9ED78" w14:textId="77777777" w:rsidR="00384982" w:rsidRPr="008E4BFC" w:rsidRDefault="00384982" w:rsidP="00BB1D6F">
            <w:pPr>
              <w:spacing w:before="0"/>
            </w:pPr>
            <w:r w:rsidRPr="008E4BFC">
              <w:t xml:space="preserve">Języki wykładowe </w:t>
            </w:r>
          </w:p>
          <w:p w14:paraId="37B9ED79" w14:textId="77777777" w:rsidR="00384982" w:rsidRPr="008E4BFC" w:rsidRDefault="00384982" w:rsidP="00BB1D6F">
            <w:pPr>
              <w:spacing w:before="0"/>
            </w:pPr>
            <w:r w:rsidRPr="008E4BFC">
              <w:t xml:space="preserve">Polski </w:t>
            </w:r>
          </w:p>
        </w:tc>
        <w:tc>
          <w:tcPr>
            <w:tcW w:w="1137" w:type="pct"/>
            <w:hideMark/>
          </w:tcPr>
          <w:p w14:paraId="37B9ED7A" w14:textId="77777777" w:rsidR="00384982" w:rsidRPr="008E4BFC" w:rsidRDefault="00384982" w:rsidP="00BB1D6F">
            <w:pPr>
              <w:spacing w:before="0"/>
            </w:pPr>
            <w:r w:rsidRPr="008E4BFC">
              <w:t xml:space="preserve">Profil studiów </w:t>
            </w:r>
          </w:p>
          <w:p w14:paraId="37B9ED7B" w14:textId="77777777" w:rsidR="00384982" w:rsidRPr="008E4BFC" w:rsidRDefault="00384982" w:rsidP="00BB1D6F">
            <w:pPr>
              <w:spacing w:before="0"/>
            </w:pPr>
            <w:r w:rsidRPr="008E4BFC">
              <w:t>praktyczny</w:t>
            </w:r>
          </w:p>
        </w:tc>
        <w:tc>
          <w:tcPr>
            <w:tcW w:w="1002" w:type="pct"/>
            <w:hideMark/>
          </w:tcPr>
          <w:p w14:paraId="37B9ED7C" w14:textId="77777777" w:rsidR="00384982" w:rsidRPr="008E4BFC" w:rsidRDefault="00384982" w:rsidP="00BB1D6F">
            <w:pPr>
              <w:spacing w:before="0"/>
            </w:pPr>
            <w:r w:rsidRPr="008E4BFC">
              <w:t xml:space="preserve">Obligatoryjność </w:t>
            </w:r>
          </w:p>
          <w:p w14:paraId="37B9ED7D" w14:textId="77777777" w:rsidR="00384982" w:rsidRPr="008E4BFC" w:rsidRDefault="00384982" w:rsidP="00BB1D6F">
            <w:pPr>
              <w:spacing w:before="0"/>
            </w:pPr>
            <w:r w:rsidRPr="008E4BFC">
              <w:t xml:space="preserve">obowiązkowy </w:t>
            </w:r>
          </w:p>
        </w:tc>
      </w:tr>
      <w:tr w:rsidR="00384982" w:rsidRPr="008E4BFC" w14:paraId="37B9ED83" w14:textId="77777777" w:rsidTr="00BB1D6F">
        <w:tc>
          <w:tcPr>
            <w:tcW w:w="2860" w:type="pct"/>
            <w:gridSpan w:val="2"/>
            <w:hideMark/>
          </w:tcPr>
          <w:p w14:paraId="37B9ED7F" w14:textId="77777777" w:rsidR="00384982" w:rsidRPr="008E4BFC" w:rsidRDefault="00384982" w:rsidP="00BB1D6F">
            <w:pPr>
              <w:spacing w:before="0"/>
            </w:pPr>
            <w:r w:rsidRPr="008E4BFC">
              <w:t xml:space="preserve">Sposób realizacji i godziny zajęć </w:t>
            </w:r>
          </w:p>
          <w:p w14:paraId="37B9ED80" w14:textId="77777777" w:rsidR="00384982" w:rsidRPr="008E4BFC" w:rsidRDefault="00266968" w:rsidP="00BB1D6F">
            <w:pPr>
              <w:spacing w:before="0"/>
            </w:pPr>
            <w:r w:rsidRPr="008E4BFC">
              <w:t>Wykład</w:t>
            </w:r>
            <w:r w:rsidR="00384982" w:rsidRPr="008E4BFC">
              <w:t>: 25, ćwiczenia: 10</w:t>
            </w:r>
          </w:p>
        </w:tc>
        <w:tc>
          <w:tcPr>
            <w:tcW w:w="2140" w:type="pct"/>
            <w:gridSpan w:val="2"/>
            <w:hideMark/>
          </w:tcPr>
          <w:p w14:paraId="37B9ED81" w14:textId="77777777" w:rsidR="00384982" w:rsidRPr="008E4BFC" w:rsidRDefault="00384982" w:rsidP="00BB1D6F">
            <w:pPr>
              <w:spacing w:before="0"/>
            </w:pPr>
            <w:r w:rsidRPr="008E4BFC">
              <w:t xml:space="preserve">Liczba punktów ECTS </w:t>
            </w:r>
          </w:p>
          <w:p w14:paraId="37B9ED82" w14:textId="77777777" w:rsidR="00384982" w:rsidRPr="008E4BFC" w:rsidRDefault="00384982" w:rsidP="00BB1D6F">
            <w:pPr>
              <w:spacing w:before="0"/>
            </w:pPr>
            <w:r w:rsidRPr="008E4BFC">
              <w:t xml:space="preserve">3 </w:t>
            </w:r>
          </w:p>
        </w:tc>
      </w:tr>
      <w:tr w:rsidR="00384982" w:rsidRPr="008E4BFC" w14:paraId="37B9ED8A" w14:textId="77777777" w:rsidTr="00BB1D6F">
        <w:tc>
          <w:tcPr>
            <w:tcW w:w="1747" w:type="pct"/>
            <w:hideMark/>
          </w:tcPr>
          <w:p w14:paraId="37B9ED84" w14:textId="77777777" w:rsidR="00384982" w:rsidRPr="008E4BFC" w:rsidRDefault="00384982" w:rsidP="00BB1D6F">
            <w:pPr>
              <w:spacing w:before="0"/>
            </w:pPr>
            <w:r w:rsidRPr="008E4BFC">
              <w:t xml:space="preserve">Poziom kształcenia </w:t>
            </w:r>
          </w:p>
          <w:p w14:paraId="37B9ED85" w14:textId="77777777" w:rsidR="00384982" w:rsidRPr="008E4BFC" w:rsidRDefault="00384982" w:rsidP="00BB1D6F">
            <w:pPr>
              <w:spacing w:before="0"/>
            </w:pPr>
            <w:r w:rsidRPr="008E4BFC">
              <w:t xml:space="preserve">drugiego stopnia </w:t>
            </w:r>
          </w:p>
        </w:tc>
        <w:tc>
          <w:tcPr>
            <w:tcW w:w="1113" w:type="pct"/>
            <w:hideMark/>
          </w:tcPr>
          <w:p w14:paraId="37B9ED86" w14:textId="77777777" w:rsidR="00384982" w:rsidRPr="008E4BFC" w:rsidRDefault="00384982" w:rsidP="00BB1D6F">
            <w:pPr>
              <w:spacing w:before="0"/>
            </w:pPr>
            <w:r w:rsidRPr="008E4BFC">
              <w:t xml:space="preserve">Forma studiów </w:t>
            </w:r>
          </w:p>
          <w:p w14:paraId="37B9ED87" w14:textId="77777777" w:rsidR="00384982" w:rsidRPr="008E4BFC" w:rsidRDefault="00384982" w:rsidP="00BB1D6F">
            <w:pPr>
              <w:spacing w:before="0"/>
            </w:pPr>
            <w:r w:rsidRPr="008E4BFC">
              <w:t xml:space="preserve">stacjonarne </w:t>
            </w:r>
          </w:p>
        </w:tc>
        <w:tc>
          <w:tcPr>
            <w:tcW w:w="2140" w:type="pct"/>
            <w:gridSpan w:val="2"/>
            <w:hideMark/>
          </w:tcPr>
          <w:p w14:paraId="37B9ED88" w14:textId="77777777" w:rsidR="00384982" w:rsidRPr="008E4BFC" w:rsidRDefault="00384982" w:rsidP="00BB1D6F">
            <w:pPr>
              <w:spacing w:before="0"/>
            </w:pPr>
            <w:r w:rsidRPr="008E4BFC">
              <w:t xml:space="preserve">Dyscypliny </w:t>
            </w:r>
          </w:p>
          <w:p w14:paraId="37B9ED89" w14:textId="492D9054" w:rsidR="00384982" w:rsidRPr="008E4BFC" w:rsidRDefault="004B0ED5" w:rsidP="00BB1D6F">
            <w:pPr>
              <w:spacing w:before="0"/>
            </w:pPr>
            <w:r w:rsidRPr="008E4BFC">
              <w:t>Nauki o zdrowiu i nauki medyczne</w:t>
            </w:r>
            <w:r w:rsidR="00384982" w:rsidRPr="008E4BFC">
              <w:t xml:space="preserve"> </w:t>
            </w:r>
          </w:p>
        </w:tc>
      </w:tr>
      <w:tr w:rsidR="00384982" w:rsidRPr="008E4BFC" w14:paraId="37B9ED8D" w14:textId="77777777" w:rsidTr="002500D1">
        <w:tc>
          <w:tcPr>
            <w:tcW w:w="1747" w:type="pct"/>
            <w:hideMark/>
          </w:tcPr>
          <w:p w14:paraId="37B9ED8B" w14:textId="77777777" w:rsidR="00384982" w:rsidRPr="008E4BFC" w:rsidRDefault="00384982" w:rsidP="00BB1D6F">
            <w:pPr>
              <w:spacing w:before="0"/>
            </w:pPr>
            <w:r w:rsidRPr="008E4BFC">
              <w:t xml:space="preserve">Koordynator przedmiotu </w:t>
            </w:r>
          </w:p>
        </w:tc>
        <w:tc>
          <w:tcPr>
            <w:tcW w:w="3253" w:type="pct"/>
            <w:gridSpan w:val="3"/>
          </w:tcPr>
          <w:p w14:paraId="37B9ED8C" w14:textId="7F800075" w:rsidR="00384982" w:rsidRPr="008E4BFC" w:rsidRDefault="00FA53DA" w:rsidP="00BB1D6F">
            <w:pPr>
              <w:spacing w:before="0"/>
            </w:pPr>
            <w:r w:rsidRPr="008E4BFC">
              <w:t xml:space="preserve">Irena </w:t>
            </w:r>
            <w:proofErr w:type="spellStart"/>
            <w:r w:rsidRPr="008E4BFC">
              <w:t>Brukwicka</w:t>
            </w:r>
            <w:proofErr w:type="spellEnd"/>
          </w:p>
        </w:tc>
      </w:tr>
      <w:tr w:rsidR="00384982" w:rsidRPr="008E4BFC" w14:paraId="37B9ED90" w14:textId="77777777" w:rsidTr="002500D1">
        <w:tc>
          <w:tcPr>
            <w:tcW w:w="1747" w:type="pct"/>
            <w:hideMark/>
          </w:tcPr>
          <w:p w14:paraId="37B9ED8E" w14:textId="77777777" w:rsidR="00384982" w:rsidRPr="008E4BFC" w:rsidRDefault="00384982" w:rsidP="00BB1D6F">
            <w:pPr>
              <w:spacing w:before="0"/>
            </w:pPr>
            <w:r w:rsidRPr="008E4BFC">
              <w:t xml:space="preserve">Prowadzący zajęcia </w:t>
            </w:r>
          </w:p>
        </w:tc>
        <w:tc>
          <w:tcPr>
            <w:tcW w:w="3253" w:type="pct"/>
            <w:gridSpan w:val="3"/>
          </w:tcPr>
          <w:p w14:paraId="37B9ED8F" w14:textId="7917812D" w:rsidR="00384982" w:rsidRPr="008E4BFC" w:rsidRDefault="00E63668" w:rsidP="00BB1D6F">
            <w:pPr>
              <w:spacing w:before="0"/>
            </w:pPr>
            <w:r w:rsidRPr="008E4BFC">
              <w:t xml:space="preserve">Irena </w:t>
            </w:r>
            <w:proofErr w:type="spellStart"/>
            <w:r w:rsidRPr="008E4BFC">
              <w:t>Brukwicka</w:t>
            </w:r>
            <w:proofErr w:type="spellEnd"/>
            <w:r w:rsidR="004B22C3" w:rsidRPr="008E4BFC">
              <w:t>, Irena Beńko, Agnieszka Strojna, Dorota Sulikowska</w:t>
            </w:r>
          </w:p>
        </w:tc>
      </w:tr>
      <w:tr w:rsidR="00384982" w:rsidRPr="008E4BFC" w14:paraId="37B9ED93" w14:textId="77777777" w:rsidTr="00BB1D6F">
        <w:tc>
          <w:tcPr>
            <w:tcW w:w="5000" w:type="pct"/>
            <w:gridSpan w:val="4"/>
            <w:hideMark/>
          </w:tcPr>
          <w:p w14:paraId="37B9ED91" w14:textId="77777777" w:rsidR="00384982" w:rsidRPr="008E4BFC" w:rsidRDefault="00384982" w:rsidP="00BB1D6F">
            <w:pPr>
              <w:spacing w:before="0"/>
            </w:pPr>
            <w:r w:rsidRPr="008E4BFC">
              <w:t>Grupa zajęć standardu</w:t>
            </w:r>
          </w:p>
          <w:p w14:paraId="37B9ED92" w14:textId="77777777" w:rsidR="00384982" w:rsidRPr="008E4BFC" w:rsidRDefault="00384982" w:rsidP="00BB1D6F">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C. Badania naukowe i rozwój pielęgniarstwa</w:t>
            </w:r>
          </w:p>
        </w:tc>
      </w:tr>
    </w:tbl>
    <w:p w14:paraId="37B9ED94" w14:textId="77777777" w:rsidR="00384982" w:rsidRPr="008E4BFC" w:rsidRDefault="00384982" w:rsidP="00384982">
      <w:pPr>
        <w:pStyle w:val="Nagwek1"/>
        <w:spacing w:before="0"/>
        <w:rPr>
          <w:rFonts w:asciiTheme="minorHAnsi" w:hAnsiTheme="minorHAnsi"/>
        </w:rPr>
      </w:pPr>
      <w:r w:rsidRPr="008E4BFC">
        <w:rPr>
          <w:rFonts w:asciiTheme="minorHAnsi" w:hAnsiTheme="minorHAnsi"/>
        </w:rPr>
        <w:t xml:space="preserve">Wymagania wstępne i dodatkowe </w:t>
      </w:r>
    </w:p>
    <w:p w14:paraId="37B9ED95" w14:textId="77777777" w:rsidR="00384982" w:rsidRPr="008E4BFC" w:rsidRDefault="00384982" w:rsidP="00384982">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Znajomość podstawowych zagadnień z badań naukowych i statystyki medycznej</w:t>
      </w:r>
    </w:p>
    <w:p w14:paraId="37B9ED96" w14:textId="77777777" w:rsidR="00384982" w:rsidRPr="008E4BFC" w:rsidRDefault="00384982" w:rsidP="00384982">
      <w:pPr>
        <w:pStyle w:val="Nagwek1"/>
        <w:spacing w:before="0"/>
        <w:rPr>
          <w:rFonts w:asciiTheme="minorHAnsi" w:hAnsiTheme="minorHAnsi"/>
        </w:rPr>
      </w:pPr>
      <w:r w:rsidRPr="008E4BFC">
        <w:rPr>
          <w:rFonts w:asciiTheme="minorHAnsi" w:hAnsiTheme="minorHAnsi"/>
        </w:rPr>
        <w:t xml:space="preserve">Cele kształcenia dla przedmiotu </w:t>
      </w:r>
    </w:p>
    <w:tbl>
      <w:tblPr>
        <w:tblStyle w:val="Siatkatabelijasna"/>
        <w:tblW w:w="0" w:type="auto"/>
        <w:tblLook w:val="04A0" w:firstRow="1" w:lastRow="0" w:firstColumn="1" w:lastColumn="0" w:noHBand="0" w:noVBand="1"/>
      </w:tblPr>
      <w:tblGrid>
        <w:gridCol w:w="459"/>
        <w:gridCol w:w="8558"/>
      </w:tblGrid>
      <w:tr w:rsidR="00384982" w:rsidRPr="008E4BFC" w14:paraId="37B9ED99" w14:textId="77777777" w:rsidTr="00BB1D6F">
        <w:tc>
          <w:tcPr>
            <w:tcW w:w="0" w:type="auto"/>
            <w:hideMark/>
          </w:tcPr>
          <w:p w14:paraId="37B9ED97" w14:textId="77777777" w:rsidR="00384982" w:rsidRPr="008E4BFC" w:rsidRDefault="00384982" w:rsidP="00BB1D6F">
            <w:pPr>
              <w:spacing w:before="0"/>
            </w:pPr>
            <w:r w:rsidRPr="008E4BFC">
              <w:t xml:space="preserve">C1 </w:t>
            </w:r>
          </w:p>
        </w:tc>
        <w:tc>
          <w:tcPr>
            <w:tcW w:w="0" w:type="auto"/>
            <w:hideMark/>
          </w:tcPr>
          <w:p w14:paraId="37B9ED98" w14:textId="77777777" w:rsidR="00384982" w:rsidRPr="008E4BFC" w:rsidRDefault="00384982" w:rsidP="00BB1D6F">
            <w:pPr>
              <w:spacing w:before="0"/>
            </w:pPr>
            <w:r w:rsidRPr="008E4BFC">
              <w:t xml:space="preserve">Zapoznanie studentów z zasadami praktyki opartej na dowodach naukowych w medycynie i w pielęgniarstwie </w:t>
            </w:r>
          </w:p>
        </w:tc>
      </w:tr>
      <w:tr w:rsidR="00384982" w:rsidRPr="008E4BFC" w14:paraId="37B9ED9C" w14:textId="77777777" w:rsidTr="00BB1D6F">
        <w:tc>
          <w:tcPr>
            <w:tcW w:w="0" w:type="auto"/>
            <w:hideMark/>
          </w:tcPr>
          <w:p w14:paraId="37B9ED9A" w14:textId="77777777" w:rsidR="00384982" w:rsidRPr="008E4BFC" w:rsidRDefault="00384982" w:rsidP="00BB1D6F">
            <w:pPr>
              <w:spacing w:before="0"/>
            </w:pPr>
            <w:r w:rsidRPr="008E4BFC">
              <w:t xml:space="preserve">C2 </w:t>
            </w:r>
          </w:p>
        </w:tc>
        <w:tc>
          <w:tcPr>
            <w:tcW w:w="0" w:type="auto"/>
            <w:hideMark/>
          </w:tcPr>
          <w:p w14:paraId="37B9ED9B" w14:textId="77777777" w:rsidR="00384982" w:rsidRPr="008E4BFC" w:rsidRDefault="00384982" w:rsidP="00BB1D6F">
            <w:pPr>
              <w:spacing w:before="0"/>
            </w:pPr>
            <w:r w:rsidRPr="008E4BFC">
              <w:t xml:space="preserve">Uświadomienie studentom znaczenia wyników badań naukowych w podejmowaniu właściwych decyzji w praktyce zawodowej </w:t>
            </w:r>
          </w:p>
        </w:tc>
      </w:tr>
    </w:tbl>
    <w:p w14:paraId="37B9ED9D" w14:textId="77777777" w:rsidR="00384982" w:rsidRPr="008E4BFC" w:rsidRDefault="00384982" w:rsidP="00384982">
      <w:pPr>
        <w:pStyle w:val="Nagwek1"/>
        <w:spacing w:before="0"/>
        <w:rPr>
          <w:rFonts w:asciiTheme="minorHAnsi" w:hAnsiTheme="minorHAnsi"/>
        </w:rPr>
      </w:pPr>
      <w:r w:rsidRPr="008E4BFC">
        <w:rPr>
          <w:rFonts w:asciiTheme="minorHAnsi" w:hAnsiTheme="minorHAnsi"/>
        </w:rPr>
        <w:t xml:space="preserve">Efekty uczenia się dla przedmiotu </w:t>
      </w:r>
    </w:p>
    <w:tbl>
      <w:tblPr>
        <w:tblStyle w:val="Siatkatabelijasna"/>
        <w:tblW w:w="0" w:type="auto"/>
        <w:tblLook w:val="04A0" w:firstRow="1" w:lastRow="0" w:firstColumn="1" w:lastColumn="0" w:noHBand="0" w:noVBand="1"/>
      </w:tblPr>
      <w:tblGrid>
        <w:gridCol w:w="585"/>
        <w:gridCol w:w="6912"/>
        <w:gridCol w:w="1520"/>
      </w:tblGrid>
      <w:tr w:rsidR="00384982" w:rsidRPr="008E4BFC" w14:paraId="37B9EDA1" w14:textId="77777777" w:rsidTr="00BB1D6F">
        <w:tc>
          <w:tcPr>
            <w:tcW w:w="0" w:type="auto"/>
            <w:hideMark/>
          </w:tcPr>
          <w:p w14:paraId="37B9ED9E" w14:textId="77777777" w:rsidR="00384982" w:rsidRPr="008E4BFC" w:rsidRDefault="00384982" w:rsidP="00BB1D6F">
            <w:pPr>
              <w:spacing w:before="0"/>
            </w:pPr>
            <w:r w:rsidRPr="008E4BFC">
              <w:t xml:space="preserve">Kod </w:t>
            </w:r>
          </w:p>
        </w:tc>
        <w:tc>
          <w:tcPr>
            <w:tcW w:w="0" w:type="auto"/>
            <w:hideMark/>
          </w:tcPr>
          <w:p w14:paraId="37B9ED9F" w14:textId="77777777" w:rsidR="00384982" w:rsidRPr="008E4BFC" w:rsidRDefault="00384982" w:rsidP="00BB1D6F">
            <w:pPr>
              <w:spacing w:before="0"/>
            </w:pPr>
            <w:r w:rsidRPr="008E4BFC">
              <w:t xml:space="preserve">Efekty w zakresie </w:t>
            </w:r>
          </w:p>
        </w:tc>
        <w:tc>
          <w:tcPr>
            <w:tcW w:w="0" w:type="auto"/>
            <w:hideMark/>
          </w:tcPr>
          <w:p w14:paraId="37B9EDA0" w14:textId="77777777" w:rsidR="00384982" w:rsidRPr="008E4BFC" w:rsidRDefault="00384982" w:rsidP="00BB1D6F">
            <w:pPr>
              <w:spacing w:before="0"/>
              <w:jc w:val="center"/>
            </w:pPr>
            <w:r w:rsidRPr="008E4BFC">
              <w:t xml:space="preserve">Kierunkowe efekty uczenia się </w:t>
            </w:r>
          </w:p>
        </w:tc>
      </w:tr>
      <w:tr w:rsidR="00384982" w:rsidRPr="008E4BFC" w14:paraId="37B9EDA3" w14:textId="77777777" w:rsidTr="00BB1D6F">
        <w:tc>
          <w:tcPr>
            <w:tcW w:w="0" w:type="auto"/>
            <w:gridSpan w:val="3"/>
            <w:hideMark/>
          </w:tcPr>
          <w:p w14:paraId="37B9EDA2" w14:textId="77777777" w:rsidR="00384982" w:rsidRPr="008E4BFC" w:rsidRDefault="00384982" w:rsidP="00BB1D6F">
            <w:pPr>
              <w:spacing w:before="0"/>
              <w:rPr>
                <w:b/>
              </w:rPr>
            </w:pPr>
            <w:r w:rsidRPr="008E4BFC">
              <w:rPr>
                <w:b/>
              </w:rPr>
              <w:t xml:space="preserve">Wiedzy – Student zna i rozumie: </w:t>
            </w:r>
          </w:p>
        </w:tc>
      </w:tr>
      <w:tr w:rsidR="00384982" w:rsidRPr="008E4BFC" w14:paraId="37B9EDA7" w14:textId="77777777" w:rsidTr="00BB1D6F">
        <w:tc>
          <w:tcPr>
            <w:tcW w:w="0" w:type="auto"/>
            <w:hideMark/>
          </w:tcPr>
          <w:p w14:paraId="37B9EDA4" w14:textId="77777777" w:rsidR="00384982" w:rsidRPr="008E4BFC" w:rsidRDefault="00384982" w:rsidP="00BB1D6F">
            <w:pPr>
              <w:spacing w:before="0"/>
            </w:pPr>
            <w:r w:rsidRPr="008E4BFC">
              <w:t xml:space="preserve">W1 </w:t>
            </w:r>
          </w:p>
        </w:tc>
        <w:tc>
          <w:tcPr>
            <w:tcW w:w="0" w:type="auto"/>
            <w:hideMark/>
          </w:tcPr>
          <w:p w14:paraId="37B9EDA5" w14:textId="77777777" w:rsidR="00384982" w:rsidRPr="008E4BFC" w:rsidRDefault="00384982" w:rsidP="00BB1D6F">
            <w:pPr>
              <w:spacing w:before="0"/>
            </w:pPr>
            <w:r w:rsidRPr="008E4BFC">
              <w:t>zasady praktyki opartej na dowodach naukowych w medycynie (</w:t>
            </w:r>
            <w:proofErr w:type="spellStart"/>
            <w:r w:rsidRPr="008E4BFC">
              <w:t>evidence</w:t>
            </w:r>
            <w:proofErr w:type="spellEnd"/>
            <w:r w:rsidRPr="008E4BFC">
              <w:t xml:space="preserve"> </w:t>
            </w:r>
            <w:proofErr w:type="spellStart"/>
            <w:r w:rsidRPr="008E4BFC">
              <w:t>based</w:t>
            </w:r>
            <w:proofErr w:type="spellEnd"/>
            <w:r w:rsidRPr="008E4BFC">
              <w:t xml:space="preserve"> </w:t>
            </w:r>
            <w:proofErr w:type="spellStart"/>
            <w:r w:rsidRPr="008E4BFC">
              <w:t>medicine</w:t>
            </w:r>
            <w:proofErr w:type="spellEnd"/>
            <w:r w:rsidRPr="008E4BFC">
              <w:t>) i w pielęgniarstwie (</w:t>
            </w:r>
            <w:proofErr w:type="spellStart"/>
            <w:r w:rsidRPr="008E4BFC">
              <w:t>evidence</w:t>
            </w:r>
            <w:proofErr w:type="spellEnd"/>
            <w:r w:rsidRPr="008E4BFC">
              <w:t xml:space="preserve"> </w:t>
            </w:r>
            <w:proofErr w:type="spellStart"/>
            <w:r w:rsidRPr="008E4BFC">
              <w:t>based</w:t>
            </w:r>
            <w:proofErr w:type="spellEnd"/>
            <w:r w:rsidRPr="008E4BFC">
              <w:t xml:space="preserve"> </w:t>
            </w:r>
            <w:proofErr w:type="spellStart"/>
            <w:r w:rsidRPr="008E4BFC">
              <w:t>nursing</w:t>
            </w:r>
            <w:proofErr w:type="spellEnd"/>
            <w:r w:rsidRPr="008E4BFC">
              <w:t xml:space="preserve"> </w:t>
            </w:r>
            <w:proofErr w:type="spellStart"/>
            <w:r w:rsidRPr="008E4BFC">
              <w:t>practice</w:t>
            </w:r>
            <w:proofErr w:type="spellEnd"/>
            <w:r w:rsidRPr="008E4BFC">
              <w:t xml:space="preserve">) </w:t>
            </w:r>
          </w:p>
        </w:tc>
        <w:tc>
          <w:tcPr>
            <w:tcW w:w="0" w:type="auto"/>
            <w:vAlign w:val="center"/>
            <w:hideMark/>
          </w:tcPr>
          <w:p w14:paraId="37B9EDA6" w14:textId="77777777" w:rsidR="00384982" w:rsidRPr="008E4BFC" w:rsidRDefault="00384982" w:rsidP="00BB1D6F">
            <w:pPr>
              <w:spacing w:before="0"/>
              <w:jc w:val="center"/>
            </w:pPr>
            <w:r w:rsidRPr="008E4BFC">
              <w:rPr>
                <w:rStyle w:val="popup"/>
              </w:rPr>
              <w:t>C.W8</w:t>
            </w:r>
          </w:p>
        </w:tc>
      </w:tr>
      <w:tr w:rsidR="00384982" w:rsidRPr="008E4BFC" w14:paraId="37B9EDA9" w14:textId="77777777" w:rsidTr="00BB1D6F">
        <w:tc>
          <w:tcPr>
            <w:tcW w:w="0" w:type="auto"/>
            <w:gridSpan w:val="3"/>
            <w:hideMark/>
          </w:tcPr>
          <w:p w14:paraId="37B9EDA8" w14:textId="77777777" w:rsidR="00384982" w:rsidRPr="008E4BFC" w:rsidRDefault="00384982" w:rsidP="00BB1D6F">
            <w:pPr>
              <w:spacing w:before="0"/>
              <w:rPr>
                <w:b/>
              </w:rPr>
            </w:pPr>
            <w:r w:rsidRPr="008E4BFC">
              <w:rPr>
                <w:b/>
              </w:rPr>
              <w:t xml:space="preserve">Umiejętności – Student potrafi: </w:t>
            </w:r>
          </w:p>
        </w:tc>
      </w:tr>
      <w:tr w:rsidR="00384982" w:rsidRPr="008E4BFC" w14:paraId="37B9EDAD" w14:textId="77777777" w:rsidTr="00BB1D6F">
        <w:tc>
          <w:tcPr>
            <w:tcW w:w="0" w:type="auto"/>
            <w:hideMark/>
          </w:tcPr>
          <w:p w14:paraId="37B9EDAA" w14:textId="77777777" w:rsidR="00384982" w:rsidRPr="008E4BFC" w:rsidRDefault="00384982" w:rsidP="00BB1D6F">
            <w:pPr>
              <w:spacing w:before="0"/>
            </w:pPr>
            <w:r w:rsidRPr="008E4BFC">
              <w:t xml:space="preserve">U1 </w:t>
            </w:r>
          </w:p>
        </w:tc>
        <w:tc>
          <w:tcPr>
            <w:tcW w:w="0" w:type="auto"/>
            <w:hideMark/>
          </w:tcPr>
          <w:p w14:paraId="37B9EDAB" w14:textId="77777777" w:rsidR="00384982" w:rsidRPr="008E4BFC" w:rsidRDefault="00384982" w:rsidP="00BB1D6F">
            <w:pPr>
              <w:spacing w:before="0"/>
            </w:pPr>
            <w:r w:rsidRPr="008E4BFC">
              <w:t xml:space="preserve">korzystać ze specjalistycznej literatury naukowej krajowej i zagranicznej, naukowych baz danych oraz informacji i danych przekazywanych przez międzynarodowe organizacje i stowarzyszenia pielęgniarskie </w:t>
            </w:r>
          </w:p>
        </w:tc>
        <w:tc>
          <w:tcPr>
            <w:tcW w:w="0" w:type="auto"/>
            <w:vAlign w:val="center"/>
            <w:hideMark/>
          </w:tcPr>
          <w:p w14:paraId="37B9EDAC" w14:textId="77777777" w:rsidR="00384982" w:rsidRPr="008E4BFC" w:rsidRDefault="00384982" w:rsidP="00BB1D6F">
            <w:pPr>
              <w:spacing w:before="0"/>
              <w:jc w:val="center"/>
            </w:pPr>
            <w:r w:rsidRPr="008E4BFC">
              <w:rPr>
                <w:rStyle w:val="popup"/>
              </w:rPr>
              <w:t>C.U6</w:t>
            </w:r>
          </w:p>
        </w:tc>
      </w:tr>
      <w:tr w:rsidR="00384982" w:rsidRPr="008E4BFC" w14:paraId="37B9EDB3" w14:textId="77777777" w:rsidTr="00BB1D6F">
        <w:tc>
          <w:tcPr>
            <w:tcW w:w="0" w:type="auto"/>
            <w:hideMark/>
          </w:tcPr>
          <w:p w14:paraId="37B9EDAE" w14:textId="77777777" w:rsidR="00384982" w:rsidRPr="008E4BFC" w:rsidRDefault="00384982" w:rsidP="00BB1D6F">
            <w:pPr>
              <w:spacing w:before="0"/>
            </w:pPr>
            <w:r w:rsidRPr="008E4BFC">
              <w:t xml:space="preserve">U2 </w:t>
            </w:r>
          </w:p>
        </w:tc>
        <w:tc>
          <w:tcPr>
            <w:tcW w:w="0" w:type="auto"/>
            <w:hideMark/>
          </w:tcPr>
          <w:p w14:paraId="675AF068" w14:textId="77777777" w:rsidR="00384982" w:rsidRDefault="00384982" w:rsidP="00B2429F">
            <w:pPr>
              <w:spacing w:before="0"/>
            </w:pPr>
            <w:r w:rsidRPr="008E4BFC">
              <w:t xml:space="preserve">przygotowywać rekomendacje w zakresie opieki pielęgniarskiej w oparciu o dowody naukowe. </w:t>
            </w:r>
          </w:p>
          <w:p w14:paraId="08FE571A" w14:textId="77777777" w:rsidR="00B2429F" w:rsidRDefault="00B2429F" w:rsidP="00B2429F">
            <w:pPr>
              <w:spacing w:before="0"/>
            </w:pPr>
          </w:p>
          <w:p w14:paraId="082A963D" w14:textId="77777777" w:rsidR="00B2429F" w:rsidRDefault="00B2429F" w:rsidP="00B2429F">
            <w:pPr>
              <w:spacing w:before="0"/>
            </w:pPr>
          </w:p>
          <w:p w14:paraId="37B9EDB1" w14:textId="238D8B6D" w:rsidR="00B2429F" w:rsidRPr="008E4BFC" w:rsidRDefault="00B2429F" w:rsidP="00B2429F">
            <w:pPr>
              <w:spacing w:before="0"/>
            </w:pPr>
          </w:p>
        </w:tc>
        <w:tc>
          <w:tcPr>
            <w:tcW w:w="0" w:type="auto"/>
            <w:vAlign w:val="center"/>
            <w:hideMark/>
          </w:tcPr>
          <w:p w14:paraId="37B9EDB2" w14:textId="77777777" w:rsidR="00384982" w:rsidRPr="008E4BFC" w:rsidRDefault="00384982" w:rsidP="00BB1D6F">
            <w:pPr>
              <w:spacing w:before="0"/>
              <w:jc w:val="center"/>
            </w:pPr>
            <w:r w:rsidRPr="008E4BFC">
              <w:rPr>
                <w:rStyle w:val="popup"/>
              </w:rPr>
              <w:t>C.U7</w:t>
            </w:r>
          </w:p>
        </w:tc>
      </w:tr>
      <w:tr w:rsidR="00384982" w:rsidRPr="008E4BFC" w14:paraId="37B9EDB5" w14:textId="77777777" w:rsidTr="00BB1D6F">
        <w:tc>
          <w:tcPr>
            <w:tcW w:w="0" w:type="auto"/>
            <w:gridSpan w:val="3"/>
            <w:hideMark/>
          </w:tcPr>
          <w:p w14:paraId="37B9EDB4" w14:textId="77777777" w:rsidR="00384982" w:rsidRPr="008E4BFC" w:rsidRDefault="00384982" w:rsidP="00BB1D6F">
            <w:pPr>
              <w:spacing w:before="0"/>
              <w:rPr>
                <w:b/>
              </w:rPr>
            </w:pPr>
            <w:r w:rsidRPr="008E4BFC">
              <w:rPr>
                <w:b/>
              </w:rPr>
              <w:lastRenderedPageBreak/>
              <w:t xml:space="preserve">Kompetencji społecznych – Student jest gotów do: </w:t>
            </w:r>
          </w:p>
        </w:tc>
      </w:tr>
      <w:tr w:rsidR="00384982" w:rsidRPr="008E4BFC" w14:paraId="37B9EDB9" w14:textId="77777777" w:rsidTr="00BB1D6F">
        <w:tc>
          <w:tcPr>
            <w:tcW w:w="0" w:type="auto"/>
            <w:hideMark/>
          </w:tcPr>
          <w:p w14:paraId="37B9EDB6" w14:textId="77777777" w:rsidR="00384982" w:rsidRPr="008E4BFC" w:rsidRDefault="00384982" w:rsidP="00BB1D6F">
            <w:pPr>
              <w:spacing w:before="0"/>
            </w:pPr>
            <w:r w:rsidRPr="008E4BFC">
              <w:t xml:space="preserve">K1 </w:t>
            </w:r>
          </w:p>
        </w:tc>
        <w:tc>
          <w:tcPr>
            <w:tcW w:w="0" w:type="auto"/>
            <w:hideMark/>
          </w:tcPr>
          <w:p w14:paraId="37B9EDB7" w14:textId="77777777" w:rsidR="00384982" w:rsidRPr="008E4BFC" w:rsidRDefault="00384982" w:rsidP="00BB1D6F">
            <w:pPr>
              <w:spacing w:before="0"/>
            </w:pPr>
            <w:r w:rsidRPr="008E4BFC">
              <w:t xml:space="preserve">formułowania opinii dotyczących różnych aspektów działalności zawodowej i zasięgania porad ekspertów w przypadku trudności z samodzielnym rozwiązaniem problemu </w:t>
            </w:r>
          </w:p>
        </w:tc>
        <w:tc>
          <w:tcPr>
            <w:tcW w:w="0" w:type="auto"/>
            <w:hideMark/>
          </w:tcPr>
          <w:p w14:paraId="37B9EDB8" w14:textId="77777777" w:rsidR="00384982" w:rsidRPr="008E4BFC" w:rsidRDefault="00384982" w:rsidP="00BB1D6F">
            <w:pPr>
              <w:spacing w:before="0"/>
            </w:pPr>
            <w:r w:rsidRPr="008E4BFC">
              <w:rPr>
                <w:rStyle w:val="popup"/>
              </w:rPr>
              <w:t xml:space="preserve">O.K2 </w:t>
            </w:r>
          </w:p>
        </w:tc>
      </w:tr>
      <w:tr w:rsidR="00384982" w:rsidRPr="008E4BFC" w14:paraId="37B9EDBD" w14:textId="77777777" w:rsidTr="00BB1D6F">
        <w:tc>
          <w:tcPr>
            <w:tcW w:w="0" w:type="auto"/>
            <w:hideMark/>
          </w:tcPr>
          <w:p w14:paraId="37B9EDBA" w14:textId="77777777" w:rsidR="00384982" w:rsidRPr="008E4BFC" w:rsidRDefault="00384982" w:rsidP="00BB1D6F">
            <w:pPr>
              <w:spacing w:before="0"/>
            </w:pPr>
            <w:r w:rsidRPr="008E4BFC">
              <w:t xml:space="preserve">K2 </w:t>
            </w:r>
          </w:p>
        </w:tc>
        <w:tc>
          <w:tcPr>
            <w:tcW w:w="0" w:type="auto"/>
            <w:hideMark/>
          </w:tcPr>
          <w:p w14:paraId="37B9EDBB" w14:textId="77777777" w:rsidR="00384982" w:rsidRPr="008E4BFC" w:rsidRDefault="00384982" w:rsidP="00BB1D6F">
            <w:pPr>
              <w:spacing w:before="0"/>
            </w:pPr>
            <w:r w:rsidRPr="008E4BFC">
              <w:t xml:space="preserve">okazywania dbałości o prestiż związany z wykonywaniem zawodu pielęgniarki i solidarność zawodową </w:t>
            </w:r>
          </w:p>
        </w:tc>
        <w:tc>
          <w:tcPr>
            <w:tcW w:w="0" w:type="auto"/>
            <w:hideMark/>
          </w:tcPr>
          <w:p w14:paraId="37B9EDBC" w14:textId="77777777" w:rsidR="00384982" w:rsidRPr="008E4BFC" w:rsidRDefault="00384982" w:rsidP="00BB1D6F">
            <w:pPr>
              <w:spacing w:before="0"/>
            </w:pPr>
            <w:r w:rsidRPr="008E4BFC">
              <w:rPr>
                <w:rStyle w:val="popup"/>
              </w:rPr>
              <w:t xml:space="preserve">O.K3 </w:t>
            </w:r>
          </w:p>
        </w:tc>
      </w:tr>
    </w:tbl>
    <w:p w14:paraId="37B9EDBE" w14:textId="77777777" w:rsidR="00384982" w:rsidRPr="008E4BFC" w:rsidRDefault="00384982" w:rsidP="00384982">
      <w:pPr>
        <w:pStyle w:val="Nagwek1"/>
        <w:spacing w:before="0"/>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506"/>
        <w:gridCol w:w="5492"/>
        <w:gridCol w:w="1593"/>
        <w:gridCol w:w="1426"/>
      </w:tblGrid>
      <w:tr w:rsidR="00384982" w:rsidRPr="008E4BFC" w14:paraId="37B9EDC3" w14:textId="77777777" w:rsidTr="00BB1D6F">
        <w:tc>
          <w:tcPr>
            <w:tcW w:w="0" w:type="auto"/>
            <w:vAlign w:val="center"/>
            <w:hideMark/>
          </w:tcPr>
          <w:p w14:paraId="37B9EDBF" w14:textId="77777777" w:rsidR="00384982" w:rsidRPr="008E4BFC" w:rsidRDefault="00384982" w:rsidP="00BB1D6F">
            <w:pPr>
              <w:spacing w:before="0"/>
            </w:pPr>
            <w:r w:rsidRPr="008E4BFC">
              <w:t xml:space="preserve">Lp. </w:t>
            </w:r>
          </w:p>
        </w:tc>
        <w:tc>
          <w:tcPr>
            <w:tcW w:w="0" w:type="auto"/>
            <w:vAlign w:val="center"/>
            <w:hideMark/>
          </w:tcPr>
          <w:p w14:paraId="37B9EDC0" w14:textId="77777777" w:rsidR="00384982" w:rsidRPr="008E4BFC" w:rsidRDefault="00384982" w:rsidP="00BB1D6F">
            <w:pPr>
              <w:spacing w:before="0"/>
            </w:pPr>
            <w:r w:rsidRPr="008E4BFC">
              <w:t xml:space="preserve">Treści programowe </w:t>
            </w:r>
          </w:p>
        </w:tc>
        <w:tc>
          <w:tcPr>
            <w:tcW w:w="0" w:type="auto"/>
            <w:vAlign w:val="center"/>
            <w:hideMark/>
          </w:tcPr>
          <w:p w14:paraId="37B9EDC1" w14:textId="77777777" w:rsidR="00384982" w:rsidRPr="008E4BFC" w:rsidRDefault="00384982" w:rsidP="00BB1D6F">
            <w:pPr>
              <w:spacing w:before="0"/>
            </w:pPr>
            <w:r w:rsidRPr="008E4BFC">
              <w:t xml:space="preserve">Efekty uczenia się dla przedmiotu </w:t>
            </w:r>
          </w:p>
        </w:tc>
        <w:tc>
          <w:tcPr>
            <w:tcW w:w="0" w:type="auto"/>
            <w:vAlign w:val="center"/>
            <w:hideMark/>
          </w:tcPr>
          <w:p w14:paraId="37B9EDC2" w14:textId="77777777" w:rsidR="00384982" w:rsidRPr="008E4BFC" w:rsidRDefault="00384982" w:rsidP="00BB1D6F">
            <w:pPr>
              <w:spacing w:before="0"/>
            </w:pPr>
            <w:r w:rsidRPr="008E4BFC">
              <w:t xml:space="preserve">Formy prowadzenia zajęć </w:t>
            </w:r>
          </w:p>
        </w:tc>
      </w:tr>
      <w:tr w:rsidR="00384982" w:rsidRPr="008E4BFC" w14:paraId="37B9EDC8" w14:textId="77777777" w:rsidTr="00BB1D6F">
        <w:tc>
          <w:tcPr>
            <w:tcW w:w="0" w:type="auto"/>
            <w:vAlign w:val="center"/>
            <w:hideMark/>
          </w:tcPr>
          <w:p w14:paraId="37B9EDC4" w14:textId="77777777" w:rsidR="00384982" w:rsidRPr="008E4BFC" w:rsidRDefault="00384982" w:rsidP="00BB1D6F">
            <w:pPr>
              <w:spacing w:before="0"/>
            </w:pPr>
            <w:r w:rsidRPr="008E4BFC">
              <w:t>1.</w:t>
            </w:r>
          </w:p>
        </w:tc>
        <w:tc>
          <w:tcPr>
            <w:tcW w:w="0" w:type="auto"/>
            <w:vAlign w:val="center"/>
            <w:hideMark/>
          </w:tcPr>
          <w:p w14:paraId="37B9EDC5" w14:textId="77777777" w:rsidR="00384982" w:rsidRPr="008E4BFC" w:rsidRDefault="00384982" w:rsidP="00BB1D6F">
            <w:pPr>
              <w:spacing w:before="0"/>
            </w:pPr>
            <w:r w:rsidRPr="008E4BFC">
              <w:t>Wprowadzenie w zagadnienia praktyki opartej na dowodach naukowych w medycynie (</w:t>
            </w:r>
            <w:proofErr w:type="spellStart"/>
            <w:r w:rsidRPr="008E4BFC">
              <w:t>evidence</w:t>
            </w:r>
            <w:proofErr w:type="spellEnd"/>
            <w:r w:rsidRPr="008E4BFC">
              <w:t xml:space="preserve"> </w:t>
            </w:r>
            <w:proofErr w:type="spellStart"/>
            <w:r w:rsidRPr="008E4BFC">
              <w:t>based</w:t>
            </w:r>
            <w:proofErr w:type="spellEnd"/>
            <w:r w:rsidRPr="008E4BFC">
              <w:t xml:space="preserve"> </w:t>
            </w:r>
            <w:proofErr w:type="spellStart"/>
            <w:r w:rsidRPr="008E4BFC">
              <w:t>medicine</w:t>
            </w:r>
            <w:proofErr w:type="spellEnd"/>
            <w:r w:rsidRPr="008E4BFC">
              <w:t>) i w pielęgniarstwie (</w:t>
            </w:r>
            <w:proofErr w:type="spellStart"/>
            <w:r w:rsidRPr="008E4BFC">
              <w:t>evidence</w:t>
            </w:r>
            <w:proofErr w:type="spellEnd"/>
            <w:r w:rsidRPr="008E4BFC">
              <w:t xml:space="preserve"> </w:t>
            </w:r>
            <w:proofErr w:type="spellStart"/>
            <w:r w:rsidRPr="008E4BFC">
              <w:t>based</w:t>
            </w:r>
            <w:proofErr w:type="spellEnd"/>
            <w:r w:rsidRPr="008E4BFC">
              <w:t xml:space="preserve"> </w:t>
            </w:r>
            <w:proofErr w:type="spellStart"/>
            <w:r w:rsidRPr="008E4BFC">
              <w:t>nursing</w:t>
            </w:r>
            <w:proofErr w:type="spellEnd"/>
            <w:r w:rsidRPr="008E4BFC">
              <w:t xml:space="preserve"> </w:t>
            </w:r>
            <w:proofErr w:type="spellStart"/>
            <w:r w:rsidRPr="008E4BFC">
              <w:t>practice</w:t>
            </w:r>
            <w:proofErr w:type="spellEnd"/>
            <w:r w:rsidRPr="008E4BFC">
              <w:t xml:space="preserve">) </w:t>
            </w:r>
          </w:p>
        </w:tc>
        <w:tc>
          <w:tcPr>
            <w:tcW w:w="0" w:type="auto"/>
            <w:vAlign w:val="center"/>
            <w:hideMark/>
          </w:tcPr>
          <w:p w14:paraId="37B9EDC6" w14:textId="77777777" w:rsidR="00384982" w:rsidRPr="008E4BFC" w:rsidRDefault="00384982" w:rsidP="00BB1D6F">
            <w:pPr>
              <w:spacing w:before="0"/>
            </w:pPr>
            <w:r w:rsidRPr="008E4BFC">
              <w:rPr>
                <w:rStyle w:val="popup"/>
              </w:rPr>
              <w:t xml:space="preserve">W1 </w:t>
            </w:r>
          </w:p>
        </w:tc>
        <w:tc>
          <w:tcPr>
            <w:tcW w:w="0" w:type="auto"/>
            <w:vAlign w:val="center"/>
            <w:hideMark/>
          </w:tcPr>
          <w:p w14:paraId="37B9EDC7" w14:textId="77777777" w:rsidR="00384982" w:rsidRPr="008E4BFC" w:rsidRDefault="00384982" w:rsidP="00BB1D6F">
            <w:pPr>
              <w:spacing w:before="0"/>
            </w:pPr>
            <w:r w:rsidRPr="008E4BFC">
              <w:t xml:space="preserve">wykład </w:t>
            </w:r>
          </w:p>
        </w:tc>
      </w:tr>
      <w:tr w:rsidR="00384982" w:rsidRPr="008E4BFC" w14:paraId="37B9EDCD" w14:textId="77777777" w:rsidTr="00BB1D6F">
        <w:tc>
          <w:tcPr>
            <w:tcW w:w="0" w:type="auto"/>
            <w:vAlign w:val="center"/>
            <w:hideMark/>
          </w:tcPr>
          <w:p w14:paraId="37B9EDC9" w14:textId="77777777" w:rsidR="00384982" w:rsidRPr="008E4BFC" w:rsidRDefault="00384982" w:rsidP="00BB1D6F">
            <w:pPr>
              <w:spacing w:before="0"/>
            </w:pPr>
            <w:r w:rsidRPr="008E4BFC">
              <w:t>2.</w:t>
            </w:r>
          </w:p>
        </w:tc>
        <w:tc>
          <w:tcPr>
            <w:tcW w:w="0" w:type="auto"/>
            <w:vAlign w:val="center"/>
            <w:hideMark/>
          </w:tcPr>
          <w:p w14:paraId="37B9EDCA" w14:textId="77777777" w:rsidR="00384982" w:rsidRPr="008E4BFC" w:rsidRDefault="00384982" w:rsidP="00BB1D6F">
            <w:pPr>
              <w:spacing w:before="0"/>
            </w:pPr>
            <w:r w:rsidRPr="008E4BFC">
              <w:t xml:space="preserve">Dowody naukowe w medycynie (EBM) i w pielęgniarstwie (EBNP) </w:t>
            </w:r>
          </w:p>
        </w:tc>
        <w:tc>
          <w:tcPr>
            <w:tcW w:w="0" w:type="auto"/>
            <w:vAlign w:val="center"/>
            <w:hideMark/>
          </w:tcPr>
          <w:p w14:paraId="37B9EDCB" w14:textId="77777777" w:rsidR="00384982" w:rsidRPr="008E4BFC" w:rsidRDefault="00384982" w:rsidP="00BB1D6F">
            <w:pPr>
              <w:spacing w:before="0"/>
            </w:pPr>
            <w:r w:rsidRPr="008E4BFC">
              <w:rPr>
                <w:rStyle w:val="popup"/>
              </w:rPr>
              <w:t xml:space="preserve">W1, U2 </w:t>
            </w:r>
          </w:p>
        </w:tc>
        <w:tc>
          <w:tcPr>
            <w:tcW w:w="0" w:type="auto"/>
            <w:vAlign w:val="center"/>
            <w:hideMark/>
          </w:tcPr>
          <w:p w14:paraId="37B9EDCC" w14:textId="77777777" w:rsidR="00384982" w:rsidRPr="008E4BFC" w:rsidRDefault="00384982" w:rsidP="00BB1D6F">
            <w:pPr>
              <w:spacing w:before="0"/>
            </w:pPr>
            <w:r w:rsidRPr="008E4BFC">
              <w:t xml:space="preserve">wykład </w:t>
            </w:r>
          </w:p>
        </w:tc>
      </w:tr>
      <w:tr w:rsidR="00384982" w:rsidRPr="008E4BFC" w14:paraId="37B9EDD2" w14:textId="77777777" w:rsidTr="00BB1D6F">
        <w:tc>
          <w:tcPr>
            <w:tcW w:w="0" w:type="auto"/>
            <w:vAlign w:val="center"/>
            <w:hideMark/>
          </w:tcPr>
          <w:p w14:paraId="37B9EDCE" w14:textId="77777777" w:rsidR="00384982" w:rsidRPr="008E4BFC" w:rsidRDefault="00384982" w:rsidP="00BB1D6F">
            <w:pPr>
              <w:spacing w:before="0"/>
            </w:pPr>
            <w:r w:rsidRPr="008E4BFC">
              <w:t>3.</w:t>
            </w:r>
          </w:p>
        </w:tc>
        <w:tc>
          <w:tcPr>
            <w:tcW w:w="0" w:type="auto"/>
            <w:vAlign w:val="center"/>
            <w:hideMark/>
          </w:tcPr>
          <w:p w14:paraId="37B9EDCF" w14:textId="77777777" w:rsidR="00384982" w:rsidRPr="008E4BFC" w:rsidRDefault="00384982" w:rsidP="00BB1D6F">
            <w:pPr>
              <w:spacing w:before="0"/>
            </w:pPr>
            <w:r w:rsidRPr="008E4BFC">
              <w:t xml:space="preserve">Ocena krytyczna wyników badań naukowych w medycynie i w pielęgniarstwie </w:t>
            </w:r>
          </w:p>
        </w:tc>
        <w:tc>
          <w:tcPr>
            <w:tcW w:w="0" w:type="auto"/>
            <w:vAlign w:val="center"/>
            <w:hideMark/>
          </w:tcPr>
          <w:p w14:paraId="37B9EDD0" w14:textId="77777777" w:rsidR="00384982" w:rsidRPr="008E4BFC" w:rsidRDefault="00384982" w:rsidP="00BB1D6F">
            <w:pPr>
              <w:spacing w:before="0"/>
            </w:pPr>
            <w:r w:rsidRPr="008E4BFC">
              <w:rPr>
                <w:rStyle w:val="popup"/>
              </w:rPr>
              <w:t xml:space="preserve">W1, U1 </w:t>
            </w:r>
          </w:p>
        </w:tc>
        <w:tc>
          <w:tcPr>
            <w:tcW w:w="0" w:type="auto"/>
            <w:vAlign w:val="center"/>
            <w:hideMark/>
          </w:tcPr>
          <w:p w14:paraId="37B9EDD1" w14:textId="77777777" w:rsidR="00384982" w:rsidRPr="008E4BFC" w:rsidRDefault="00384982" w:rsidP="00BB1D6F">
            <w:pPr>
              <w:spacing w:before="0"/>
            </w:pPr>
            <w:r w:rsidRPr="008E4BFC">
              <w:t xml:space="preserve">wykład </w:t>
            </w:r>
          </w:p>
        </w:tc>
      </w:tr>
      <w:tr w:rsidR="00384982" w:rsidRPr="008E4BFC" w14:paraId="37B9EDD7" w14:textId="77777777" w:rsidTr="00BB1D6F">
        <w:tc>
          <w:tcPr>
            <w:tcW w:w="0" w:type="auto"/>
            <w:vAlign w:val="center"/>
            <w:hideMark/>
          </w:tcPr>
          <w:p w14:paraId="37B9EDD3" w14:textId="77777777" w:rsidR="00384982" w:rsidRPr="008E4BFC" w:rsidRDefault="00384982" w:rsidP="00BB1D6F">
            <w:pPr>
              <w:spacing w:before="0"/>
            </w:pPr>
            <w:r w:rsidRPr="008E4BFC">
              <w:t>4.</w:t>
            </w:r>
          </w:p>
        </w:tc>
        <w:tc>
          <w:tcPr>
            <w:tcW w:w="0" w:type="auto"/>
            <w:vAlign w:val="center"/>
            <w:hideMark/>
          </w:tcPr>
          <w:p w14:paraId="37B9EDD4" w14:textId="77777777" w:rsidR="00384982" w:rsidRPr="008E4BFC" w:rsidRDefault="00384982" w:rsidP="00BB1D6F">
            <w:pPr>
              <w:spacing w:before="0"/>
            </w:pPr>
            <w:r w:rsidRPr="008E4BFC">
              <w:t xml:space="preserve">Formułowanie pytań klinicznych. Źródła wiarygodnych odpowiedzi na pytania kliniczne. </w:t>
            </w:r>
          </w:p>
        </w:tc>
        <w:tc>
          <w:tcPr>
            <w:tcW w:w="0" w:type="auto"/>
            <w:vAlign w:val="center"/>
            <w:hideMark/>
          </w:tcPr>
          <w:p w14:paraId="37B9EDD5" w14:textId="77777777" w:rsidR="00384982" w:rsidRPr="008E4BFC" w:rsidRDefault="00384982" w:rsidP="00BB1D6F">
            <w:pPr>
              <w:spacing w:before="0"/>
            </w:pPr>
            <w:r w:rsidRPr="008E4BFC">
              <w:rPr>
                <w:rStyle w:val="popup"/>
              </w:rPr>
              <w:t xml:space="preserve">W1, U1 </w:t>
            </w:r>
          </w:p>
        </w:tc>
        <w:tc>
          <w:tcPr>
            <w:tcW w:w="0" w:type="auto"/>
            <w:vAlign w:val="center"/>
            <w:hideMark/>
          </w:tcPr>
          <w:p w14:paraId="37B9EDD6" w14:textId="2480DD96" w:rsidR="00384982" w:rsidRPr="008E4BFC" w:rsidRDefault="00384982" w:rsidP="00BB1D6F">
            <w:pPr>
              <w:spacing w:before="0"/>
            </w:pPr>
            <w:r w:rsidRPr="008E4BFC">
              <w:t>ćwiczenia</w:t>
            </w:r>
            <w:r w:rsidR="00DD6E2E">
              <w:t>, samokształcenie</w:t>
            </w:r>
            <w:r w:rsidRPr="008E4BFC">
              <w:t xml:space="preserve"> </w:t>
            </w:r>
          </w:p>
        </w:tc>
      </w:tr>
      <w:tr w:rsidR="00384982" w:rsidRPr="008E4BFC" w14:paraId="37B9EDDC" w14:textId="77777777" w:rsidTr="00BB1D6F">
        <w:tc>
          <w:tcPr>
            <w:tcW w:w="0" w:type="auto"/>
            <w:vAlign w:val="center"/>
            <w:hideMark/>
          </w:tcPr>
          <w:p w14:paraId="37B9EDD8" w14:textId="77777777" w:rsidR="00384982" w:rsidRPr="008E4BFC" w:rsidRDefault="00384982" w:rsidP="00BB1D6F">
            <w:pPr>
              <w:spacing w:before="0"/>
            </w:pPr>
            <w:r w:rsidRPr="008E4BFC">
              <w:t>5.</w:t>
            </w:r>
          </w:p>
        </w:tc>
        <w:tc>
          <w:tcPr>
            <w:tcW w:w="0" w:type="auto"/>
            <w:vAlign w:val="center"/>
            <w:hideMark/>
          </w:tcPr>
          <w:p w14:paraId="37B9EDD9" w14:textId="77777777" w:rsidR="00384982" w:rsidRPr="008E4BFC" w:rsidRDefault="00384982" w:rsidP="00BB1D6F">
            <w:pPr>
              <w:spacing w:before="0"/>
            </w:pPr>
            <w:r w:rsidRPr="008E4BFC">
              <w:t xml:space="preserve">Interpretacja i wykorzystanie wyników badań naukowych w medycynie i w pielęgniarstwie. </w:t>
            </w:r>
          </w:p>
        </w:tc>
        <w:tc>
          <w:tcPr>
            <w:tcW w:w="0" w:type="auto"/>
            <w:vAlign w:val="center"/>
            <w:hideMark/>
          </w:tcPr>
          <w:p w14:paraId="37B9EDDA" w14:textId="77777777" w:rsidR="00384982" w:rsidRPr="008E4BFC" w:rsidRDefault="00384982" w:rsidP="00BB1D6F">
            <w:pPr>
              <w:spacing w:before="0"/>
            </w:pPr>
            <w:r w:rsidRPr="008E4BFC">
              <w:rPr>
                <w:rStyle w:val="popup"/>
              </w:rPr>
              <w:t xml:space="preserve">W1, U1, K1 </w:t>
            </w:r>
          </w:p>
        </w:tc>
        <w:tc>
          <w:tcPr>
            <w:tcW w:w="0" w:type="auto"/>
            <w:vAlign w:val="center"/>
            <w:hideMark/>
          </w:tcPr>
          <w:p w14:paraId="37B9EDDB" w14:textId="2E6D2B22" w:rsidR="00384982" w:rsidRPr="008E4BFC" w:rsidRDefault="00384982" w:rsidP="00BB1D6F">
            <w:pPr>
              <w:spacing w:before="0"/>
            </w:pPr>
            <w:r w:rsidRPr="008E4BFC">
              <w:t>ćwiczenia</w:t>
            </w:r>
            <w:r w:rsidR="00DD6E2E">
              <w:t>, samokształcenie</w:t>
            </w:r>
            <w:r w:rsidRPr="008E4BFC">
              <w:t xml:space="preserve"> </w:t>
            </w:r>
          </w:p>
        </w:tc>
      </w:tr>
      <w:tr w:rsidR="00384982" w:rsidRPr="008E4BFC" w14:paraId="37B9EDE1" w14:textId="77777777" w:rsidTr="00BB1D6F">
        <w:tc>
          <w:tcPr>
            <w:tcW w:w="0" w:type="auto"/>
            <w:vAlign w:val="center"/>
            <w:hideMark/>
          </w:tcPr>
          <w:p w14:paraId="37B9EDDD" w14:textId="77777777" w:rsidR="00384982" w:rsidRPr="008E4BFC" w:rsidRDefault="00384982" w:rsidP="00BB1D6F">
            <w:pPr>
              <w:spacing w:before="0"/>
            </w:pPr>
            <w:r w:rsidRPr="008E4BFC">
              <w:t>6.</w:t>
            </w:r>
          </w:p>
        </w:tc>
        <w:tc>
          <w:tcPr>
            <w:tcW w:w="0" w:type="auto"/>
            <w:vAlign w:val="center"/>
            <w:hideMark/>
          </w:tcPr>
          <w:p w14:paraId="37B9EDDE" w14:textId="77777777" w:rsidR="00384982" w:rsidRPr="008E4BFC" w:rsidRDefault="00384982" w:rsidP="00BB1D6F">
            <w:pPr>
              <w:spacing w:before="0"/>
            </w:pPr>
            <w:r w:rsidRPr="008E4BFC">
              <w:t xml:space="preserve">Przygotowanie wybranych rekomendacji w zakresie opieki pielęgniarskiej w oparciu o dowody naukowe </w:t>
            </w:r>
          </w:p>
        </w:tc>
        <w:tc>
          <w:tcPr>
            <w:tcW w:w="0" w:type="auto"/>
            <w:vAlign w:val="center"/>
            <w:hideMark/>
          </w:tcPr>
          <w:p w14:paraId="37B9EDDF" w14:textId="77777777" w:rsidR="00384982" w:rsidRPr="008E4BFC" w:rsidRDefault="00384982" w:rsidP="00BB1D6F">
            <w:pPr>
              <w:spacing w:before="0"/>
            </w:pPr>
            <w:r w:rsidRPr="008E4BFC">
              <w:rPr>
                <w:rStyle w:val="popup"/>
              </w:rPr>
              <w:t xml:space="preserve">U2, K2 </w:t>
            </w:r>
          </w:p>
        </w:tc>
        <w:tc>
          <w:tcPr>
            <w:tcW w:w="0" w:type="auto"/>
            <w:vAlign w:val="center"/>
            <w:hideMark/>
          </w:tcPr>
          <w:p w14:paraId="37B9EDE0" w14:textId="70A49192" w:rsidR="00384982" w:rsidRPr="008E4BFC" w:rsidRDefault="00384982" w:rsidP="00BB1D6F">
            <w:pPr>
              <w:spacing w:before="0"/>
            </w:pPr>
            <w:r w:rsidRPr="008E4BFC">
              <w:t>ćwiczenia</w:t>
            </w:r>
            <w:r w:rsidR="00DD6E2E">
              <w:t>, samokształcenie</w:t>
            </w:r>
            <w:r w:rsidRPr="008E4BFC">
              <w:t xml:space="preserve"> </w:t>
            </w:r>
          </w:p>
        </w:tc>
      </w:tr>
    </w:tbl>
    <w:p w14:paraId="37B9EDE2" w14:textId="77777777" w:rsidR="00384982" w:rsidRPr="008E4BFC" w:rsidRDefault="00384982" w:rsidP="00384982">
      <w:pPr>
        <w:pStyle w:val="Nagwek1"/>
        <w:spacing w:before="0"/>
        <w:rPr>
          <w:rFonts w:asciiTheme="minorHAnsi" w:hAnsiTheme="minorHAnsi"/>
        </w:rPr>
      </w:pPr>
      <w:r w:rsidRPr="008E4BFC">
        <w:rPr>
          <w:rFonts w:asciiTheme="minorHAnsi" w:hAnsiTheme="minorHAnsi"/>
        </w:rPr>
        <w:t xml:space="preserve">Literatura </w:t>
      </w:r>
    </w:p>
    <w:p w14:paraId="37B9EDE3" w14:textId="77777777" w:rsidR="00384982" w:rsidRPr="008E4BFC" w:rsidRDefault="00384982" w:rsidP="003904E2">
      <w:pPr>
        <w:pStyle w:val="Nagwek5"/>
        <w:rPr>
          <w:rFonts w:asciiTheme="minorHAnsi" w:hAnsiTheme="minorHAnsi"/>
        </w:rPr>
      </w:pPr>
      <w:r w:rsidRPr="008E4BFC">
        <w:rPr>
          <w:rStyle w:val="Pogrubienie"/>
          <w:rFonts w:asciiTheme="minorHAnsi" w:hAnsiTheme="minorHAnsi"/>
        </w:rPr>
        <w:t xml:space="preserve">Obowiązkowa </w:t>
      </w:r>
    </w:p>
    <w:p w14:paraId="37B9EDE4" w14:textId="77777777" w:rsidR="00384982" w:rsidRPr="008E4BFC" w:rsidRDefault="00384982" w:rsidP="00384982">
      <w:pPr>
        <w:numPr>
          <w:ilvl w:val="0"/>
          <w:numId w:val="13"/>
        </w:numPr>
        <w:spacing w:before="0" w:after="0" w:line="240" w:lineRule="auto"/>
      </w:pPr>
      <w:r w:rsidRPr="008E4BFC">
        <w:t xml:space="preserve">Gajewski P., </w:t>
      </w:r>
      <w:proofErr w:type="spellStart"/>
      <w:r w:rsidRPr="008E4BFC">
        <w:t>Jaeschke</w:t>
      </w:r>
      <w:proofErr w:type="spellEnd"/>
      <w:r w:rsidRPr="008E4BFC">
        <w:t xml:space="preserve"> R., Brożek J.: Podstawy EBM czyli medycyny opartej na danych naukowych. Medycyna Praktyczna, Kraków 2008. </w:t>
      </w:r>
    </w:p>
    <w:p w14:paraId="37B9EDE5" w14:textId="77777777" w:rsidR="00384982" w:rsidRPr="008E4BFC" w:rsidRDefault="00384982" w:rsidP="00384982">
      <w:pPr>
        <w:numPr>
          <w:ilvl w:val="0"/>
          <w:numId w:val="13"/>
        </w:numPr>
        <w:spacing w:before="0" w:after="0" w:line="240" w:lineRule="auto"/>
      </w:pPr>
      <w:r w:rsidRPr="008E4BFC">
        <w:t xml:space="preserve">https://www.researchgate.net/project/Praktyka-pielegniarska-oparta-na-faktach </w:t>
      </w:r>
    </w:p>
    <w:p w14:paraId="37B9EDE6" w14:textId="77777777" w:rsidR="00384982" w:rsidRPr="008E4BFC" w:rsidRDefault="00384982" w:rsidP="00384982">
      <w:pPr>
        <w:numPr>
          <w:ilvl w:val="0"/>
          <w:numId w:val="13"/>
        </w:numPr>
        <w:spacing w:before="0" w:after="0" w:line="240" w:lineRule="auto"/>
      </w:pPr>
      <w:r w:rsidRPr="008E4BFC">
        <w:t xml:space="preserve">https://www.researchgate.net/publication/259763451_OD_PYTANIA_BADAWCZEGO_DO_OCENY_KRYTYCZNEJ_META-ANALIZ_WYBRANE_ZAGADNIENIA_PODSTAWOWE </w:t>
      </w:r>
    </w:p>
    <w:p w14:paraId="37B9EDE7" w14:textId="77777777" w:rsidR="00384982" w:rsidRPr="008E4BFC" w:rsidRDefault="00384982" w:rsidP="003904E2">
      <w:pPr>
        <w:pStyle w:val="Nagwek5"/>
        <w:rPr>
          <w:rFonts w:asciiTheme="minorHAnsi" w:hAnsiTheme="minorHAnsi"/>
        </w:rPr>
      </w:pPr>
      <w:r w:rsidRPr="008E4BFC">
        <w:rPr>
          <w:rStyle w:val="Pogrubienie"/>
          <w:rFonts w:asciiTheme="minorHAnsi" w:hAnsiTheme="minorHAnsi"/>
        </w:rPr>
        <w:t xml:space="preserve">Dodatkowa </w:t>
      </w:r>
    </w:p>
    <w:p w14:paraId="37B9EDE8" w14:textId="77777777" w:rsidR="00384982" w:rsidRPr="008E4BFC" w:rsidRDefault="00384982" w:rsidP="00384982">
      <w:pPr>
        <w:numPr>
          <w:ilvl w:val="0"/>
          <w:numId w:val="14"/>
        </w:numPr>
        <w:spacing w:before="0" w:after="0" w:line="240" w:lineRule="auto"/>
      </w:pPr>
      <w:r w:rsidRPr="008E4BFC">
        <w:t xml:space="preserve">https://www.mp.pl/artykuly/25574,podstawy-evidence-based-medicine-ebm-czyli-o-sztuce-podejmowania-trafnych-decyzji-w-opiece-nad-pacjentami </w:t>
      </w:r>
    </w:p>
    <w:p w14:paraId="37B9EDE9" w14:textId="77777777" w:rsidR="00384982" w:rsidRPr="008E4BFC" w:rsidRDefault="00384982" w:rsidP="00384982">
      <w:pPr>
        <w:numPr>
          <w:ilvl w:val="0"/>
          <w:numId w:val="14"/>
        </w:numPr>
        <w:spacing w:before="0" w:after="0" w:line="240" w:lineRule="auto"/>
      </w:pPr>
      <w:r w:rsidRPr="008E4BFC">
        <w:t xml:space="preserve">Grabowski M., Cacko A.: </w:t>
      </w:r>
      <w:proofErr w:type="spellStart"/>
      <w:r w:rsidRPr="008E4BFC">
        <w:t>Evidence</w:t>
      </w:r>
      <w:proofErr w:type="spellEnd"/>
      <w:r w:rsidRPr="008E4BFC">
        <w:t xml:space="preserve"> </w:t>
      </w:r>
      <w:proofErr w:type="spellStart"/>
      <w:r w:rsidRPr="008E4BFC">
        <w:t>Based</w:t>
      </w:r>
      <w:proofErr w:type="spellEnd"/>
      <w:r w:rsidRPr="008E4BFC">
        <w:t xml:space="preserve"> </w:t>
      </w:r>
      <w:proofErr w:type="spellStart"/>
      <w:r w:rsidRPr="008E4BFC">
        <w:t>Medicine</w:t>
      </w:r>
      <w:proofErr w:type="spellEnd"/>
      <w:r w:rsidRPr="008E4BFC">
        <w:t xml:space="preserve"> na przykładzie badań klinicznych z </w:t>
      </w:r>
      <w:proofErr w:type="spellStart"/>
      <w:r w:rsidRPr="008E4BFC">
        <w:t>ramiprilem</w:t>
      </w:r>
      <w:proofErr w:type="spellEnd"/>
      <w:r w:rsidRPr="008E4BFC">
        <w:t xml:space="preserve">. </w:t>
      </w:r>
      <w:proofErr w:type="spellStart"/>
      <w:r w:rsidRPr="008E4BFC">
        <w:t>Medical</w:t>
      </w:r>
      <w:proofErr w:type="spellEnd"/>
      <w:r w:rsidRPr="008E4BFC">
        <w:t xml:space="preserve"> </w:t>
      </w:r>
      <w:proofErr w:type="spellStart"/>
      <w:r w:rsidRPr="008E4BFC">
        <w:t>Education</w:t>
      </w:r>
      <w:proofErr w:type="spellEnd"/>
      <w:r w:rsidRPr="008E4BFC">
        <w:t xml:space="preserve">, Warszawa 2012. </w:t>
      </w:r>
    </w:p>
    <w:p w14:paraId="37B9EDEA" w14:textId="77777777" w:rsidR="00C86DED" w:rsidRPr="008E4BFC" w:rsidRDefault="00C86DED" w:rsidP="00C86DED">
      <w:pPr>
        <w:spacing w:before="0" w:after="0" w:line="240" w:lineRule="auto"/>
      </w:pPr>
    </w:p>
    <w:p w14:paraId="37B9EDEB" w14:textId="77777777" w:rsidR="007F50E9" w:rsidRPr="008E4BFC" w:rsidRDefault="007F50E9" w:rsidP="007F50E9">
      <w:pPr>
        <w:pStyle w:val="Nagwek2"/>
        <w:spacing w:before="0"/>
        <w:rPr>
          <w:rFonts w:asciiTheme="minorHAnsi" w:hAnsiTheme="minorHAnsi"/>
        </w:rPr>
      </w:pPr>
      <w:r w:rsidRPr="008E4BFC">
        <w:rPr>
          <w:rFonts w:asciiTheme="minorHAnsi" w:hAnsiTheme="minorHAnsi"/>
        </w:rPr>
        <w:t xml:space="preserve">Dodatkowy opis </w:t>
      </w:r>
    </w:p>
    <w:p w14:paraId="37B9EDEC" w14:textId="77777777" w:rsidR="007F50E9" w:rsidRPr="008E4BFC" w:rsidRDefault="007F50E9" w:rsidP="007F50E9">
      <w:pPr>
        <w:pStyle w:val="NormalnyWeb"/>
        <w:spacing w:before="0" w:beforeAutospacing="0" w:after="0" w:afterAutospacing="0"/>
        <w:rPr>
          <w:rFonts w:asciiTheme="minorHAnsi" w:hAnsiTheme="minorHAnsi"/>
        </w:rPr>
      </w:pPr>
    </w:p>
    <w:p w14:paraId="37B9EDED" w14:textId="7798CB82" w:rsidR="007F50E9" w:rsidRPr="008E4BFC" w:rsidRDefault="007F50E9" w:rsidP="00B75ED5">
      <w:pPr>
        <w:pStyle w:val="Akapitzlist"/>
        <w:numPr>
          <w:ilvl w:val="0"/>
          <w:numId w:val="34"/>
        </w:numPr>
        <w:spacing w:before="0" w:after="0" w:line="259" w:lineRule="auto"/>
        <w:rPr>
          <w:rFonts w:cs="Arial"/>
          <w:sz w:val="23"/>
          <w:szCs w:val="23"/>
        </w:rPr>
      </w:pPr>
      <w:r w:rsidRPr="008E4BFC">
        <w:rPr>
          <w:rFonts w:cs="Arial"/>
          <w:sz w:val="23"/>
          <w:szCs w:val="23"/>
        </w:rPr>
        <w:t>Każdy student jest oceniany (</w:t>
      </w:r>
      <w:r w:rsidRPr="008E4BFC">
        <w:rPr>
          <w:rFonts w:cstheme="minorHAnsi"/>
        </w:rPr>
        <w:t xml:space="preserve">ewaluacja </w:t>
      </w:r>
      <w:r w:rsidR="00B2429F">
        <w:rPr>
          <w:rFonts w:cstheme="minorHAnsi"/>
        </w:rPr>
        <w:t>formatywna</w:t>
      </w:r>
      <w:r w:rsidRPr="008E4BFC">
        <w:rPr>
          <w:rFonts w:cs="Arial"/>
          <w:sz w:val="23"/>
          <w:szCs w:val="23"/>
        </w:rPr>
        <w:t>) systematycznie przez nauczycieli w trakcie wszystkich zajęć ujętych w karcie przedmiotu.</w:t>
      </w:r>
    </w:p>
    <w:p w14:paraId="37B9EDEE" w14:textId="13FB19D3" w:rsidR="007F50E9" w:rsidRDefault="007F50E9" w:rsidP="009A2398">
      <w:pPr>
        <w:pStyle w:val="Akapitzlist"/>
        <w:spacing w:before="0" w:after="0" w:line="259" w:lineRule="auto"/>
        <w:ind w:left="360"/>
        <w:rPr>
          <w:rFonts w:cs="Arial"/>
          <w:sz w:val="23"/>
          <w:szCs w:val="23"/>
        </w:rPr>
      </w:pPr>
    </w:p>
    <w:p w14:paraId="231A755E" w14:textId="77777777" w:rsidR="009A2398" w:rsidRDefault="009A2398" w:rsidP="009A2398">
      <w:pPr>
        <w:pStyle w:val="Akapitzlist"/>
        <w:spacing w:before="0" w:after="0" w:line="259" w:lineRule="auto"/>
        <w:ind w:left="360"/>
        <w:rPr>
          <w:rFonts w:cs="Arial"/>
          <w:sz w:val="23"/>
          <w:szCs w:val="23"/>
        </w:rPr>
      </w:pPr>
    </w:p>
    <w:p w14:paraId="3CB34041" w14:textId="38D62B4B" w:rsidR="002A26D8" w:rsidRDefault="002A26D8" w:rsidP="002A26D8">
      <w:pPr>
        <w:spacing w:before="0" w:after="0" w:line="259" w:lineRule="auto"/>
        <w:rPr>
          <w:rFonts w:cs="Arial"/>
          <w:sz w:val="23"/>
          <w:szCs w:val="23"/>
        </w:rPr>
      </w:pPr>
    </w:p>
    <w:p w14:paraId="0B47BBA2" w14:textId="77777777" w:rsidR="002A26D8" w:rsidRPr="002A26D8" w:rsidRDefault="002A26D8" w:rsidP="002A26D8">
      <w:pPr>
        <w:spacing w:before="0" w:after="0" w:line="259" w:lineRule="auto"/>
        <w:rPr>
          <w:rFonts w:cs="Arial"/>
          <w:sz w:val="23"/>
          <w:szCs w:val="23"/>
        </w:rPr>
      </w:pPr>
    </w:p>
    <w:p w14:paraId="37B9EDF1" w14:textId="77777777" w:rsidR="00C86DED" w:rsidRPr="008E4BFC" w:rsidRDefault="00C86DED" w:rsidP="00C86DED">
      <w:pPr>
        <w:spacing w:before="0" w:after="0" w:line="240" w:lineRule="auto"/>
      </w:pPr>
    </w:p>
    <w:p w14:paraId="37B9EDF2" w14:textId="77777777" w:rsidR="00384982" w:rsidRPr="008E4BFC" w:rsidRDefault="00384982" w:rsidP="00384982">
      <w:pPr>
        <w:pStyle w:val="Nagwek1"/>
        <w:spacing w:before="0"/>
        <w:rPr>
          <w:rFonts w:asciiTheme="minorHAnsi" w:hAnsiTheme="minorHAnsi"/>
        </w:rPr>
      </w:pPr>
      <w:r w:rsidRPr="008E4BFC">
        <w:rPr>
          <w:rFonts w:asciiTheme="minorHAnsi" w:hAnsiTheme="minorHAnsi"/>
        </w:rPr>
        <w:t xml:space="preserve">Informacje rozszerzone </w:t>
      </w:r>
    </w:p>
    <w:p w14:paraId="37B9EDF3" w14:textId="77777777" w:rsidR="00CF7783" w:rsidRPr="008E4BFC" w:rsidRDefault="00CF7783" w:rsidP="00CF7783">
      <w:pPr>
        <w:pStyle w:val="Nagwek3"/>
        <w:spacing w:before="0"/>
        <w:rPr>
          <w:rFonts w:asciiTheme="minorHAnsi" w:hAnsiTheme="minorHAnsi"/>
        </w:rPr>
      </w:pPr>
      <w:r w:rsidRPr="008E4BFC">
        <w:rPr>
          <w:rFonts w:asciiTheme="minorHAnsi" w:hAnsiTheme="minorHAnsi"/>
        </w:rPr>
        <w:t>Metody nauczania:</w:t>
      </w:r>
    </w:p>
    <w:p w14:paraId="37B9EDF4" w14:textId="77777777" w:rsidR="00CF7783" w:rsidRPr="008E4BFC" w:rsidRDefault="00CF7783" w:rsidP="00CF7783">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Analiza tekstów,  Ćwiczenia, Dyskusja, Film dydaktyczny, Metoda przypadków, Metoda sytuacyjna, Praca w grupie, Wykład z prezentacją multimedialną </w:t>
      </w:r>
    </w:p>
    <w:p w14:paraId="37B9EDF5" w14:textId="77777777" w:rsidR="00CF7783" w:rsidRPr="008E4BFC" w:rsidRDefault="00CF7783" w:rsidP="00CF7783">
      <w:pPr>
        <w:pStyle w:val="NormalnyWeb"/>
        <w:spacing w:before="0" w:beforeAutospacing="0" w:after="0" w:afterAutospacing="0"/>
        <w:rPr>
          <w:rFonts w:asciiTheme="minorHAnsi" w:hAnsiTheme="minorHAnsi"/>
          <w:sz w:val="22"/>
          <w:szCs w:val="22"/>
        </w:rPr>
      </w:pPr>
    </w:p>
    <w:tbl>
      <w:tblPr>
        <w:tblStyle w:val="Siatkatabelijasna"/>
        <w:tblW w:w="5093" w:type="pct"/>
        <w:tblLook w:val="04A0" w:firstRow="1" w:lastRow="0" w:firstColumn="1" w:lastColumn="0" w:noHBand="0" w:noVBand="1"/>
      </w:tblPr>
      <w:tblGrid>
        <w:gridCol w:w="907"/>
        <w:gridCol w:w="4969"/>
        <w:gridCol w:w="2259"/>
        <w:gridCol w:w="1050"/>
      </w:tblGrid>
      <w:tr w:rsidR="00E86416" w:rsidRPr="008E4BFC" w14:paraId="37B9EDF9" w14:textId="77777777" w:rsidTr="002A26D8">
        <w:tc>
          <w:tcPr>
            <w:tcW w:w="494" w:type="pct"/>
            <w:hideMark/>
          </w:tcPr>
          <w:p w14:paraId="37B9EDF6" w14:textId="77777777" w:rsidR="00CF7783" w:rsidRPr="008E4BFC" w:rsidRDefault="00CF7783" w:rsidP="00B05FD6">
            <w:pPr>
              <w:spacing w:before="0"/>
              <w:jc w:val="center"/>
              <w:rPr>
                <w:b/>
                <w:bCs/>
              </w:rPr>
            </w:pPr>
            <w:r w:rsidRPr="008E4BFC">
              <w:rPr>
                <w:b/>
                <w:bCs/>
              </w:rPr>
              <w:t xml:space="preserve">Rodzaj zajęć </w:t>
            </w:r>
          </w:p>
        </w:tc>
        <w:tc>
          <w:tcPr>
            <w:tcW w:w="0" w:type="auto"/>
            <w:noWrap/>
            <w:vAlign w:val="center"/>
            <w:hideMark/>
          </w:tcPr>
          <w:p w14:paraId="37B9EDF7" w14:textId="77777777" w:rsidR="00CF7783" w:rsidRPr="008E4BFC" w:rsidRDefault="00CF7783" w:rsidP="00B05FD6">
            <w:pPr>
              <w:spacing w:before="0"/>
              <w:jc w:val="center"/>
              <w:rPr>
                <w:b/>
                <w:bCs/>
              </w:rPr>
            </w:pPr>
            <w:r w:rsidRPr="008E4BFC">
              <w:rPr>
                <w:b/>
                <w:bCs/>
              </w:rPr>
              <w:t>Formy zaliczenia</w:t>
            </w:r>
          </w:p>
        </w:tc>
        <w:tc>
          <w:tcPr>
            <w:tcW w:w="0" w:type="auto"/>
            <w:gridSpan w:val="2"/>
            <w:vAlign w:val="center"/>
          </w:tcPr>
          <w:p w14:paraId="37B9EDF8" w14:textId="59752456" w:rsidR="00CF7783" w:rsidRPr="008E4BFC" w:rsidRDefault="002454E4" w:rsidP="00B05FD6">
            <w:pPr>
              <w:spacing w:before="0"/>
              <w:jc w:val="center"/>
              <w:rPr>
                <w:b/>
                <w:bCs/>
              </w:rPr>
            </w:pPr>
            <w:r>
              <w:rPr>
                <w:b/>
                <w:bCs/>
              </w:rPr>
              <w:t>Warunki zaliczenia przedmiotu (Kryteria weryfikacji podano w Aneksie na końcu zbioru kart opisu przedmiotu na dany semestr)</w:t>
            </w:r>
          </w:p>
        </w:tc>
      </w:tr>
      <w:tr w:rsidR="00E86416" w:rsidRPr="008E4BFC" w14:paraId="37B9EDFD" w14:textId="77777777" w:rsidTr="002A26D8">
        <w:trPr>
          <w:cantSplit/>
          <w:trHeight w:val="1644"/>
        </w:trPr>
        <w:tc>
          <w:tcPr>
            <w:tcW w:w="494" w:type="pct"/>
            <w:textDirection w:val="btLr"/>
            <w:vAlign w:val="center"/>
            <w:hideMark/>
          </w:tcPr>
          <w:p w14:paraId="37B9EDFA" w14:textId="77777777" w:rsidR="00CF7783" w:rsidRPr="008E4BFC" w:rsidRDefault="00CF7783" w:rsidP="00A850D4">
            <w:pPr>
              <w:spacing w:before="0"/>
              <w:ind w:left="113" w:right="113"/>
              <w:jc w:val="center"/>
            </w:pPr>
            <w:r w:rsidRPr="008E4BFC">
              <w:t>wykłady</w:t>
            </w:r>
          </w:p>
        </w:tc>
        <w:tc>
          <w:tcPr>
            <w:tcW w:w="0" w:type="auto"/>
            <w:vAlign w:val="center"/>
            <w:hideMark/>
          </w:tcPr>
          <w:p w14:paraId="37B9EDFB" w14:textId="77777777" w:rsidR="00CF7783" w:rsidRPr="008E4BFC" w:rsidRDefault="00CF7783" w:rsidP="00B05FD6">
            <w:pPr>
              <w:spacing w:before="0"/>
            </w:pPr>
            <w:r w:rsidRPr="008E4BFC">
              <w:t xml:space="preserve">test wielokrotnego wyboru </w:t>
            </w:r>
          </w:p>
        </w:tc>
        <w:tc>
          <w:tcPr>
            <w:tcW w:w="0" w:type="auto"/>
            <w:gridSpan w:val="2"/>
            <w:vAlign w:val="center"/>
          </w:tcPr>
          <w:p w14:paraId="37B9EDFC" w14:textId="77777777" w:rsidR="00CF7783" w:rsidRPr="008E4BFC" w:rsidRDefault="00CF7783" w:rsidP="00E86416">
            <w:pPr>
              <w:spacing w:before="0"/>
            </w:pPr>
            <w:r w:rsidRPr="008E4BFC">
              <w:rPr>
                <w:rFonts w:cs="Times New Roman"/>
              </w:rPr>
              <w:t>Wykazał się wiedzą i prawidłowo odpowiedział na min. 60% zakresu pytań</w:t>
            </w:r>
          </w:p>
        </w:tc>
      </w:tr>
      <w:tr w:rsidR="00E86416" w:rsidRPr="008E4BFC" w14:paraId="37B9EE06" w14:textId="77777777" w:rsidTr="002A26D8">
        <w:tc>
          <w:tcPr>
            <w:tcW w:w="494" w:type="pct"/>
            <w:vMerge w:val="restart"/>
            <w:textDirection w:val="btLr"/>
            <w:vAlign w:val="center"/>
            <w:hideMark/>
          </w:tcPr>
          <w:p w14:paraId="37B9EDFE" w14:textId="77777777" w:rsidR="00CF7783" w:rsidRPr="008E4BFC" w:rsidRDefault="00CF7783" w:rsidP="00BF59B8">
            <w:pPr>
              <w:spacing w:before="0"/>
              <w:ind w:left="113" w:right="113"/>
              <w:jc w:val="center"/>
            </w:pPr>
            <w:r w:rsidRPr="008E4BFC">
              <w:t xml:space="preserve">ćwiczenia </w:t>
            </w:r>
          </w:p>
        </w:tc>
        <w:tc>
          <w:tcPr>
            <w:tcW w:w="0" w:type="auto"/>
            <w:vAlign w:val="center"/>
          </w:tcPr>
          <w:p w14:paraId="37B9EDFF" w14:textId="77777777" w:rsidR="00CF7783" w:rsidRPr="008E4BFC" w:rsidRDefault="00E86416" w:rsidP="00B05FD6">
            <w:pPr>
              <w:spacing w:before="0"/>
            </w:pPr>
            <w:r w:rsidRPr="008E4BFC">
              <w:t>Zaliczenie efektów uczenia się w zakresie :Umiejętności – Student potrafi: Realizacja zleconego zdania,</w:t>
            </w:r>
            <w:r w:rsidRPr="008E4BFC">
              <w:rPr>
                <w:rFonts w:cs="Times New Roman"/>
                <w:sz w:val="16"/>
                <w:szCs w:val="16"/>
              </w:rPr>
              <w:t xml:space="preserve"> </w:t>
            </w:r>
            <w:r w:rsidRPr="008E4BFC">
              <w:rPr>
                <w:rFonts w:cs="Times New Roman"/>
              </w:rPr>
              <w:t>Projekt, Prezentacja (nauczyciel dokonuje wyboru jednej z wymienionych metod weryfikacji, rekomendowane jest stosowanie różnych metod weryfikacji)</w:t>
            </w:r>
          </w:p>
        </w:tc>
        <w:tc>
          <w:tcPr>
            <w:tcW w:w="0" w:type="auto"/>
            <w:vMerge w:val="restart"/>
            <w:vAlign w:val="center"/>
          </w:tcPr>
          <w:p w14:paraId="37B9EE00" w14:textId="77777777" w:rsidR="00CF7783" w:rsidRPr="008E4BFC" w:rsidRDefault="00CF7783" w:rsidP="00B05FD6">
            <w:pPr>
              <w:spacing w:before="0"/>
              <w:rPr>
                <w:sz w:val="20"/>
                <w:szCs w:val="20"/>
              </w:rPr>
            </w:pPr>
            <w:r w:rsidRPr="008E4BFC">
              <w:rPr>
                <w:sz w:val="20"/>
                <w:szCs w:val="20"/>
              </w:rPr>
              <w:t xml:space="preserve">Dopuszczenie do zaliczenia przedmiotu wymaga spełnienia następujących warunków: </w:t>
            </w:r>
          </w:p>
          <w:p w14:paraId="37B9EE01" w14:textId="77777777" w:rsidR="00CF7783" w:rsidRPr="008E4BFC" w:rsidRDefault="00CF7783" w:rsidP="00B75ED5">
            <w:pPr>
              <w:pStyle w:val="Akapitzlist"/>
              <w:numPr>
                <w:ilvl w:val="0"/>
                <w:numId w:val="22"/>
              </w:numPr>
              <w:spacing w:before="0"/>
              <w:rPr>
                <w:sz w:val="20"/>
                <w:szCs w:val="20"/>
              </w:rPr>
            </w:pPr>
            <w:r w:rsidRPr="008E4BFC">
              <w:rPr>
                <w:sz w:val="20"/>
                <w:szCs w:val="20"/>
              </w:rPr>
              <w:t>obecność na zajęciach;</w:t>
            </w:r>
          </w:p>
          <w:p w14:paraId="37B9EE02" w14:textId="77777777" w:rsidR="00CF7783" w:rsidRPr="008E4BFC" w:rsidRDefault="00CF7783" w:rsidP="00B75ED5">
            <w:pPr>
              <w:pStyle w:val="Akapitzlist"/>
              <w:numPr>
                <w:ilvl w:val="0"/>
                <w:numId w:val="22"/>
              </w:numPr>
              <w:spacing w:before="0"/>
              <w:rPr>
                <w:sz w:val="20"/>
                <w:szCs w:val="20"/>
              </w:rPr>
            </w:pPr>
            <w:r w:rsidRPr="008E4BFC">
              <w:rPr>
                <w:sz w:val="20"/>
                <w:szCs w:val="20"/>
              </w:rPr>
              <w:t xml:space="preserve">aktywny udział w zajęciach; </w:t>
            </w:r>
          </w:p>
          <w:p w14:paraId="37B9EE03" w14:textId="77777777" w:rsidR="00CF7783" w:rsidRPr="008E4BFC" w:rsidRDefault="00CF7783" w:rsidP="00B75ED5">
            <w:pPr>
              <w:pStyle w:val="Akapitzlist"/>
              <w:numPr>
                <w:ilvl w:val="0"/>
                <w:numId w:val="22"/>
              </w:numPr>
              <w:spacing w:before="0"/>
              <w:rPr>
                <w:sz w:val="20"/>
                <w:szCs w:val="20"/>
              </w:rPr>
            </w:pPr>
            <w:r w:rsidRPr="008E4BFC">
              <w:rPr>
                <w:sz w:val="20"/>
                <w:szCs w:val="20"/>
              </w:rPr>
              <w:t>zaliczenie zadań przydzielonych na zajęciach</w:t>
            </w:r>
          </w:p>
          <w:p w14:paraId="37B9EE04" w14:textId="77777777" w:rsidR="00CF7783" w:rsidRPr="008E4BFC" w:rsidRDefault="00CF7783" w:rsidP="00B05FD6">
            <w:pPr>
              <w:spacing w:before="0"/>
              <w:rPr>
                <w:rFonts w:cs="Times New Roman"/>
                <w:sz w:val="20"/>
                <w:szCs w:val="20"/>
              </w:rPr>
            </w:pPr>
          </w:p>
        </w:tc>
        <w:tc>
          <w:tcPr>
            <w:tcW w:w="0" w:type="auto"/>
            <w:vAlign w:val="center"/>
          </w:tcPr>
          <w:p w14:paraId="37B9EE05" w14:textId="77777777" w:rsidR="00CF7783" w:rsidRPr="008E4BFC" w:rsidRDefault="00CF7783" w:rsidP="00E86416">
            <w:pPr>
              <w:spacing w:before="0"/>
              <w:rPr>
                <w:sz w:val="20"/>
                <w:szCs w:val="20"/>
              </w:rPr>
            </w:pPr>
            <w:r w:rsidRPr="008E4BFC">
              <w:rPr>
                <w:rFonts w:cs="Times New Roman"/>
                <w:sz w:val="20"/>
                <w:szCs w:val="20"/>
              </w:rPr>
              <w:t>Uzyskał  min. 60% punktów</w:t>
            </w:r>
          </w:p>
        </w:tc>
      </w:tr>
      <w:tr w:rsidR="00E86416" w:rsidRPr="008E4BFC" w14:paraId="37B9EE0B" w14:textId="77777777" w:rsidTr="002A26D8">
        <w:tc>
          <w:tcPr>
            <w:tcW w:w="494" w:type="pct"/>
            <w:vMerge/>
            <w:vAlign w:val="center"/>
          </w:tcPr>
          <w:p w14:paraId="37B9EE07" w14:textId="77777777" w:rsidR="00CF7783" w:rsidRPr="008E4BFC" w:rsidRDefault="00CF7783" w:rsidP="00B05FD6">
            <w:pPr>
              <w:spacing w:before="0"/>
            </w:pPr>
          </w:p>
        </w:tc>
        <w:tc>
          <w:tcPr>
            <w:tcW w:w="0" w:type="auto"/>
            <w:vAlign w:val="center"/>
          </w:tcPr>
          <w:p w14:paraId="37B9EE08" w14:textId="77777777" w:rsidR="00CF7783" w:rsidRPr="008E4BFC" w:rsidRDefault="00CF7783" w:rsidP="00B05FD6">
            <w:r w:rsidRPr="008E4BFC">
              <w:t xml:space="preserve">Zaliczenie efektów uczenia się w zakresie : Kompetencji społecznych – Student jest gotów do: </w:t>
            </w:r>
            <w:r w:rsidR="00372545" w:rsidRPr="008E4BFC">
              <w:rPr>
                <w:rFonts w:cs="Times New Roman"/>
              </w:rPr>
              <w:t>Przedłużona obserwacja przez opiekuna / nauczyciela prowadzącego</w:t>
            </w:r>
            <w:r w:rsidRPr="008E4BFC">
              <w:rPr>
                <w:rFonts w:cs="Times New Roman"/>
              </w:rPr>
              <w:t>, innych współpracowników)</w:t>
            </w:r>
          </w:p>
        </w:tc>
        <w:tc>
          <w:tcPr>
            <w:tcW w:w="0" w:type="auto"/>
            <w:vMerge/>
          </w:tcPr>
          <w:p w14:paraId="37B9EE09" w14:textId="77777777" w:rsidR="00CF7783" w:rsidRPr="008E4BFC" w:rsidRDefault="00CF7783" w:rsidP="00B05FD6">
            <w:pPr>
              <w:spacing w:before="0"/>
              <w:rPr>
                <w:rFonts w:cs="Times New Roman"/>
                <w:sz w:val="20"/>
                <w:szCs w:val="20"/>
              </w:rPr>
            </w:pPr>
          </w:p>
        </w:tc>
        <w:tc>
          <w:tcPr>
            <w:tcW w:w="0" w:type="auto"/>
            <w:vAlign w:val="center"/>
          </w:tcPr>
          <w:p w14:paraId="37B9EE0A" w14:textId="77777777" w:rsidR="00CF7783" w:rsidRPr="008E4BFC" w:rsidRDefault="00CF7783" w:rsidP="00E86416">
            <w:pPr>
              <w:spacing w:before="0"/>
              <w:rPr>
                <w:sz w:val="20"/>
                <w:szCs w:val="20"/>
              </w:rPr>
            </w:pPr>
            <w:r w:rsidRPr="008E4BFC">
              <w:rPr>
                <w:rFonts w:cs="Times New Roman"/>
                <w:sz w:val="20"/>
                <w:szCs w:val="20"/>
              </w:rPr>
              <w:t>Uzyskał min. 60% punktów</w:t>
            </w:r>
          </w:p>
        </w:tc>
      </w:tr>
    </w:tbl>
    <w:p w14:paraId="37B9EE0C" w14:textId="77777777" w:rsidR="00CF7783" w:rsidRPr="008E4BFC" w:rsidRDefault="00CF7783" w:rsidP="00CF7783">
      <w:pPr>
        <w:pStyle w:val="NormalnyWeb"/>
        <w:spacing w:before="0" w:beforeAutospacing="0" w:after="0" w:afterAutospacing="0"/>
        <w:rPr>
          <w:rFonts w:asciiTheme="minorHAnsi" w:hAnsiTheme="minorHAnsi"/>
        </w:rPr>
      </w:pPr>
    </w:p>
    <w:p w14:paraId="37B9EE0D" w14:textId="77777777" w:rsidR="00B05FD6" w:rsidRPr="008E4BFC" w:rsidRDefault="00A43DC3" w:rsidP="00B05FD6">
      <w:pPr>
        <w:pStyle w:val="Nagwek1"/>
        <w:spacing w:before="0"/>
        <w:rPr>
          <w:rFonts w:asciiTheme="minorHAnsi" w:hAnsiTheme="minorHAnsi"/>
        </w:rPr>
      </w:pPr>
      <w:r w:rsidRPr="008E4BFC">
        <w:rPr>
          <w:rFonts w:asciiTheme="minorHAnsi" w:hAnsiTheme="minorHAnsi"/>
        </w:rPr>
        <w:t xml:space="preserve">NAKŁAD PRACY STUDENTA </w:t>
      </w:r>
      <w:r w:rsidR="00B05FD6" w:rsidRPr="008E4BFC">
        <w:rPr>
          <w:rFonts w:asciiTheme="minorHAnsi" w:hAnsiTheme="minorHAnsi"/>
        </w:rPr>
        <w:t xml:space="preserve"> (Bilans godzin i punktów ECTS)</w:t>
      </w:r>
    </w:p>
    <w:p w14:paraId="37B9EE0E" w14:textId="77777777" w:rsidR="00B05FD6" w:rsidRPr="008E4BFC" w:rsidRDefault="00B05FD6" w:rsidP="00B05FD6">
      <w:pPr>
        <w:pStyle w:val="NormalnyWeb"/>
        <w:spacing w:before="0" w:beforeAutospacing="0" w:after="0" w:afterAutospacing="0"/>
        <w:rPr>
          <w:rFonts w:asciiTheme="minorHAnsi" w:hAnsiTheme="minorHAnsi"/>
        </w:rPr>
      </w:pPr>
    </w:p>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B05FD6" w:rsidRPr="008E4BFC" w14:paraId="37B9EE12" w14:textId="77777777" w:rsidTr="00B05FD6">
        <w:trPr>
          <w:trHeight w:val="410"/>
        </w:trPr>
        <w:tc>
          <w:tcPr>
            <w:tcW w:w="2309" w:type="pct"/>
            <w:gridSpan w:val="2"/>
            <w:vMerge w:val="restart"/>
            <w:vAlign w:val="center"/>
          </w:tcPr>
          <w:p w14:paraId="37B9EE0F" w14:textId="77777777" w:rsidR="00B05FD6" w:rsidRPr="008E4BFC" w:rsidRDefault="00B05FD6" w:rsidP="00B05FD6">
            <w:pPr>
              <w:jc w:val="center"/>
              <w:rPr>
                <w:rFonts w:cs="Times New Roman"/>
              </w:rPr>
            </w:pPr>
            <w:r w:rsidRPr="008E4BFC">
              <w:rPr>
                <w:rFonts w:cs="Times New Roman"/>
              </w:rPr>
              <w:t>Formy nakładu pracy studenta</w:t>
            </w:r>
          </w:p>
        </w:tc>
        <w:tc>
          <w:tcPr>
            <w:tcW w:w="1349" w:type="pct"/>
            <w:gridSpan w:val="2"/>
          </w:tcPr>
          <w:p w14:paraId="37B9EE10" w14:textId="77777777" w:rsidR="00B05FD6" w:rsidRPr="008E4BFC" w:rsidRDefault="00B05FD6" w:rsidP="00B05FD6">
            <w:pPr>
              <w:jc w:val="center"/>
              <w:rPr>
                <w:rFonts w:cs="Times New Roman"/>
              </w:rPr>
            </w:pPr>
            <w:r w:rsidRPr="008E4BFC">
              <w:rPr>
                <w:rFonts w:cs="Times New Roman"/>
              </w:rPr>
              <w:t>Studia stacjonarne</w:t>
            </w:r>
          </w:p>
        </w:tc>
        <w:tc>
          <w:tcPr>
            <w:tcW w:w="1341" w:type="pct"/>
            <w:gridSpan w:val="2"/>
          </w:tcPr>
          <w:p w14:paraId="37B9EE11" w14:textId="77777777" w:rsidR="00B05FD6" w:rsidRPr="008E4BFC" w:rsidRDefault="00B05FD6" w:rsidP="00B05FD6">
            <w:pPr>
              <w:jc w:val="center"/>
              <w:rPr>
                <w:rFonts w:cs="Times New Roman"/>
              </w:rPr>
            </w:pPr>
            <w:r w:rsidRPr="008E4BFC">
              <w:rPr>
                <w:rFonts w:cs="Times New Roman"/>
              </w:rPr>
              <w:t>Studia niestacjonarne</w:t>
            </w:r>
          </w:p>
        </w:tc>
      </w:tr>
      <w:tr w:rsidR="00B05FD6" w:rsidRPr="008E4BFC" w14:paraId="37B9EE18" w14:textId="77777777" w:rsidTr="00B05FD6">
        <w:trPr>
          <w:trHeight w:val="406"/>
        </w:trPr>
        <w:tc>
          <w:tcPr>
            <w:tcW w:w="2309" w:type="pct"/>
            <w:gridSpan w:val="2"/>
            <w:vMerge/>
            <w:textDirection w:val="btLr"/>
          </w:tcPr>
          <w:p w14:paraId="37B9EE13" w14:textId="77777777" w:rsidR="00B05FD6" w:rsidRPr="008E4BFC" w:rsidRDefault="00B05FD6" w:rsidP="00B05FD6">
            <w:pPr>
              <w:jc w:val="center"/>
              <w:rPr>
                <w:rFonts w:cs="Times New Roman"/>
              </w:rPr>
            </w:pPr>
          </w:p>
        </w:tc>
        <w:tc>
          <w:tcPr>
            <w:tcW w:w="635" w:type="pct"/>
          </w:tcPr>
          <w:p w14:paraId="37B9EE14" w14:textId="77777777" w:rsidR="00B05FD6" w:rsidRPr="008E4BFC" w:rsidRDefault="00B05FD6" w:rsidP="00B05FD6">
            <w:pPr>
              <w:jc w:val="center"/>
              <w:rPr>
                <w:rFonts w:cs="Times New Roman"/>
              </w:rPr>
            </w:pPr>
            <w:r w:rsidRPr="008E4BFC">
              <w:rPr>
                <w:rFonts w:cs="Times New Roman"/>
              </w:rPr>
              <w:t>Bilans godzin</w:t>
            </w:r>
          </w:p>
        </w:tc>
        <w:tc>
          <w:tcPr>
            <w:tcW w:w="714" w:type="pct"/>
          </w:tcPr>
          <w:p w14:paraId="37B9EE15" w14:textId="77777777" w:rsidR="00B05FD6" w:rsidRPr="008E4BFC" w:rsidRDefault="00B05FD6" w:rsidP="00B05FD6">
            <w:pPr>
              <w:jc w:val="center"/>
              <w:rPr>
                <w:rFonts w:cs="Times New Roman"/>
              </w:rPr>
            </w:pPr>
            <w:r w:rsidRPr="008E4BFC">
              <w:rPr>
                <w:rFonts w:cs="Times New Roman"/>
              </w:rPr>
              <w:t>Bilans punktów ECTS</w:t>
            </w:r>
          </w:p>
        </w:tc>
        <w:tc>
          <w:tcPr>
            <w:tcW w:w="626" w:type="pct"/>
          </w:tcPr>
          <w:p w14:paraId="37B9EE16" w14:textId="77777777" w:rsidR="00B05FD6" w:rsidRPr="008E4BFC" w:rsidRDefault="00B05FD6" w:rsidP="00B05FD6">
            <w:pPr>
              <w:jc w:val="center"/>
              <w:rPr>
                <w:rFonts w:cs="Times New Roman"/>
              </w:rPr>
            </w:pPr>
            <w:r w:rsidRPr="008E4BFC">
              <w:rPr>
                <w:rFonts w:cs="Times New Roman"/>
              </w:rPr>
              <w:t>Bilans godzin</w:t>
            </w:r>
          </w:p>
        </w:tc>
        <w:tc>
          <w:tcPr>
            <w:tcW w:w="715" w:type="pct"/>
          </w:tcPr>
          <w:p w14:paraId="37B9EE17" w14:textId="77777777" w:rsidR="00B05FD6" w:rsidRPr="008E4BFC" w:rsidRDefault="00B05FD6" w:rsidP="00B05FD6">
            <w:pPr>
              <w:jc w:val="center"/>
              <w:rPr>
                <w:rFonts w:cs="Times New Roman"/>
              </w:rPr>
            </w:pPr>
            <w:r w:rsidRPr="008E4BFC">
              <w:rPr>
                <w:rFonts w:cs="Times New Roman"/>
              </w:rPr>
              <w:t>Bilans punktów ECTS</w:t>
            </w:r>
          </w:p>
        </w:tc>
      </w:tr>
      <w:tr w:rsidR="00A43DC3" w:rsidRPr="008E4BFC" w14:paraId="37B9EE1F" w14:textId="77777777" w:rsidTr="00A43DC3">
        <w:trPr>
          <w:cantSplit/>
          <w:trHeight w:val="283"/>
        </w:trPr>
        <w:tc>
          <w:tcPr>
            <w:tcW w:w="802" w:type="pct"/>
            <w:vMerge w:val="restart"/>
            <w:vAlign w:val="center"/>
          </w:tcPr>
          <w:p w14:paraId="37B9EE19" w14:textId="77777777" w:rsidR="00A43DC3" w:rsidRPr="008E4BFC" w:rsidRDefault="00A43DC3" w:rsidP="00B05FD6">
            <w:pPr>
              <w:jc w:val="center"/>
              <w:rPr>
                <w:rFonts w:cs="Times New Roman"/>
              </w:rPr>
            </w:pPr>
            <w:r w:rsidRPr="008E4BFC">
              <w:rPr>
                <w:rFonts w:cs="Times New Roman"/>
              </w:rPr>
              <w:t>Godziny kontaktowe</w:t>
            </w:r>
          </w:p>
        </w:tc>
        <w:tc>
          <w:tcPr>
            <w:tcW w:w="1508" w:type="pct"/>
          </w:tcPr>
          <w:p w14:paraId="37B9EE1A" w14:textId="77777777" w:rsidR="00A43DC3" w:rsidRPr="008E4BFC" w:rsidRDefault="00A43DC3" w:rsidP="00B05FD6">
            <w:pPr>
              <w:spacing w:before="0"/>
              <w:jc w:val="center"/>
              <w:rPr>
                <w:rFonts w:cs="Times New Roman"/>
              </w:rPr>
            </w:pPr>
            <w:r w:rsidRPr="008E4BFC">
              <w:rPr>
                <w:rFonts w:cs="Times New Roman"/>
              </w:rPr>
              <w:t>Wykład</w:t>
            </w:r>
          </w:p>
        </w:tc>
        <w:tc>
          <w:tcPr>
            <w:tcW w:w="635" w:type="pct"/>
            <w:vAlign w:val="center"/>
          </w:tcPr>
          <w:p w14:paraId="37B9EE1B" w14:textId="77777777" w:rsidR="00A43DC3" w:rsidRPr="008E4BFC" w:rsidRDefault="00A43DC3" w:rsidP="00B05FD6">
            <w:pPr>
              <w:jc w:val="center"/>
              <w:rPr>
                <w:rFonts w:cs="Times New Roman"/>
              </w:rPr>
            </w:pPr>
            <w:r w:rsidRPr="008E4BFC">
              <w:rPr>
                <w:rFonts w:cs="Times New Roman"/>
              </w:rPr>
              <w:t>25</w:t>
            </w:r>
          </w:p>
        </w:tc>
        <w:tc>
          <w:tcPr>
            <w:tcW w:w="714" w:type="pct"/>
            <w:vMerge w:val="restart"/>
            <w:vAlign w:val="center"/>
          </w:tcPr>
          <w:p w14:paraId="37B9EE1C" w14:textId="77777777" w:rsidR="00A43DC3" w:rsidRPr="008E4BFC" w:rsidRDefault="00A43DC3" w:rsidP="00B05FD6">
            <w:pPr>
              <w:jc w:val="center"/>
              <w:rPr>
                <w:rFonts w:cs="Times New Roman"/>
              </w:rPr>
            </w:pPr>
            <w:r w:rsidRPr="008E4BFC">
              <w:rPr>
                <w:rFonts w:cs="Times New Roman"/>
              </w:rPr>
              <w:t>3</w:t>
            </w:r>
          </w:p>
        </w:tc>
        <w:tc>
          <w:tcPr>
            <w:tcW w:w="626" w:type="pct"/>
          </w:tcPr>
          <w:p w14:paraId="37B9EE1D" w14:textId="77777777" w:rsidR="00A43DC3" w:rsidRPr="008E4BFC" w:rsidRDefault="00A43DC3" w:rsidP="00B05FD6">
            <w:pPr>
              <w:jc w:val="center"/>
              <w:rPr>
                <w:rFonts w:cs="Times New Roman"/>
                <w:sz w:val="16"/>
                <w:szCs w:val="16"/>
              </w:rPr>
            </w:pPr>
          </w:p>
        </w:tc>
        <w:tc>
          <w:tcPr>
            <w:tcW w:w="715" w:type="pct"/>
            <w:vMerge w:val="restart"/>
            <w:vAlign w:val="center"/>
          </w:tcPr>
          <w:p w14:paraId="37B9EE1E" w14:textId="77777777" w:rsidR="00A43DC3" w:rsidRPr="008E4BFC" w:rsidRDefault="00A43DC3" w:rsidP="00A43DC3">
            <w:pPr>
              <w:jc w:val="center"/>
              <w:rPr>
                <w:rFonts w:cs="Times New Roman"/>
                <w:sz w:val="16"/>
                <w:szCs w:val="16"/>
              </w:rPr>
            </w:pPr>
          </w:p>
        </w:tc>
      </w:tr>
      <w:tr w:rsidR="00A43DC3" w:rsidRPr="008E4BFC" w14:paraId="37B9EE26" w14:textId="77777777" w:rsidTr="00B05FD6">
        <w:trPr>
          <w:trHeight w:val="283"/>
        </w:trPr>
        <w:tc>
          <w:tcPr>
            <w:tcW w:w="802" w:type="pct"/>
            <w:vMerge/>
            <w:vAlign w:val="center"/>
          </w:tcPr>
          <w:p w14:paraId="37B9EE20" w14:textId="77777777" w:rsidR="00A43DC3" w:rsidRPr="008E4BFC" w:rsidRDefault="00A43DC3" w:rsidP="00B05FD6">
            <w:pPr>
              <w:jc w:val="center"/>
              <w:rPr>
                <w:rFonts w:cs="Times New Roman"/>
              </w:rPr>
            </w:pPr>
          </w:p>
        </w:tc>
        <w:tc>
          <w:tcPr>
            <w:tcW w:w="1508" w:type="pct"/>
            <w:vAlign w:val="center"/>
          </w:tcPr>
          <w:p w14:paraId="37B9EE21" w14:textId="77777777" w:rsidR="00A43DC3" w:rsidRPr="008E4BFC" w:rsidRDefault="00A43DC3" w:rsidP="00C57C3D">
            <w:pPr>
              <w:spacing w:before="0"/>
              <w:jc w:val="center"/>
              <w:rPr>
                <w:rFonts w:cs="Times New Roman"/>
              </w:rPr>
            </w:pPr>
            <w:r w:rsidRPr="008E4BFC">
              <w:rPr>
                <w:rFonts w:cs="Times New Roman"/>
              </w:rPr>
              <w:t xml:space="preserve">Ćwiczenia </w:t>
            </w:r>
          </w:p>
        </w:tc>
        <w:tc>
          <w:tcPr>
            <w:tcW w:w="635" w:type="pct"/>
            <w:vAlign w:val="center"/>
          </w:tcPr>
          <w:p w14:paraId="37B9EE22" w14:textId="77777777" w:rsidR="00A43DC3" w:rsidRPr="008E4BFC" w:rsidRDefault="00A43DC3" w:rsidP="00B05FD6">
            <w:pPr>
              <w:jc w:val="center"/>
              <w:rPr>
                <w:rFonts w:cs="Times New Roman"/>
              </w:rPr>
            </w:pPr>
            <w:r w:rsidRPr="008E4BFC">
              <w:rPr>
                <w:rFonts w:cs="Times New Roman"/>
              </w:rPr>
              <w:t>10</w:t>
            </w:r>
          </w:p>
        </w:tc>
        <w:tc>
          <w:tcPr>
            <w:tcW w:w="714" w:type="pct"/>
            <w:vMerge/>
            <w:vAlign w:val="center"/>
          </w:tcPr>
          <w:p w14:paraId="37B9EE23" w14:textId="77777777" w:rsidR="00A43DC3" w:rsidRPr="008E4BFC" w:rsidRDefault="00A43DC3" w:rsidP="00B05FD6">
            <w:pPr>
              <w:jc w:val="center"/>
              <w:rPr>
                <w:rFonts w:cs="Times New Roman"/>
              </w:rPr>
            </w:pPr>
          </w:p>
        </w:tc>
        <w:tc>
          <w:tcPr>
            <w:tcW w:w="626" w:type="pct"/>
            <w:vAlign w:val="center"/>
          </w:tcPr>
          <w:p w14:paraId="37B9EE24" w14:textId="77777777" w:rsidR="00A43DC3" w:rsidRPr="008E4BFC" w:rsidRDefault="00A43DC3" w:rsidP="00B05FD6">
            <w:pPr>
              <w:jc w:val="center"/>
              <w:rPr>
                <w:rFonts w:cs="Times New Roman"/>
              </w:rPr>
            </w:pPr>
          </w:p>
        </w:tc>
        <w:tc>
          <w:tcPr>
            <w:tcW w:w="715" w:type="pct"/>
            <w:vMerge/>
            <w:vAlign w:val="center"/>
          </w:tcPr>
          <w:p w14:paraId="37B9EE25" w14:textId="77777777" w:rsidR="00A43DC3" w:rsidRPr="008E4BFC" w:rsidRDefault="00A43DC3" w:rsidP="00B05FD6">
            <w:pPr>
              <w:jc w:val="center"/>
              <w:rPr>
                <w:rFonts w:cs="Times New Roman"/>
              </w:rPr>
            </w:pPr>
          </w:p>
        </w:tc>
      </w:tr>
      <w:tr w:rsidR="00B05FD6" w:rsidRPr="008E4BFC" w14:paraId="37B9EE2D" w14:textId="77777777" w:rsidTr="00B05FD6">
        <w:trPr>
          <w:trHeight w:val="406"/>
        </w:trPr>
        <w:tc>
          <w:tcPr>
            <w:tcW w:w="802" w:type="pct"/>
            <w:vMerge w:val="restart"/>
            <w:vAlign w:val="center"/>
          </w:tcPr>
          <w:p w14:paraId="37B9EE27" w14:textId="77777777" w:rsidR="00B05FD6" w:rsidRPr="008E4BFC" w:rsidRDefault="00B05FD6" w:rsidP="00B05FD6">
            <w:pPr>
              <w:jc w:val="center"/>
              <w:rPr>
                <w:rFonts w:cs="Times New Roman"/>
              </w:rPr>
            </w:pPr>
            <w:r w:rsidRPr="008E4BFC">
              <w:rPr>
                <w:rFonts w:cs="Times New Roman"/>
              </w:rPr>
              <w:t>Godziny bez kontaktu z nauczycielem</w:t>
            </w:r>
          </w:p>
        </w:tc>
        <w:tc>
          <w:tcPr>
            <w:tcW w:w="1508" w:type="pct"/>
          </w:tcPr>
          <w:p w14:paraId="37B9EE28" w14:textId="77777777" w:rsidR="00B05FD6" w:rsidRPr="008E4BFC" w:rsidRDefault="00B05FD6" w:rsidP="00B05FD6">
            <w:pPr>
              <w:spacing w:before="0"/>
              <w:jc w:val="center"/>
              <w:rPr>
                <w:rFonts w:cs="Times New Roman"/>
              </w:rPr>
            </w:pPr>
            <w:r w:rsidRPr="008E4BFC">
              <w:rPr>
                <w:rFonts w:cs="Times New Roman"/>
              </w:rPr>
              <w:t>Przygotowanie studenta do zajęć</w:t>
            </w:r>
          </w:p>
        </w:tc>
        <w:tc>
          <w:tcPr>
            <w:tcW w:w="635" w:type="pct"/>
          </w:tcPr>
          <w:p w14:paraId="37B9EE29" w14:textId="7A2DCDD5" w:rsidR="00B05FD6" w:rsidRPr="008E4BFC" w:rsidRDefault="002A26D8" w:rsidP="00B05FD6">
            <w:pPr>
              <w:jc w:val="center"/>
              <w:rPr>
                <w:rFonts w:cs="Times New Roman"/>
              </w:rPr>
            </w:pPr>
            <w:r>
              <w:rPr>
                <w:rFonts w:cs="Times New Roman"/>
              </w:rPr>
              <w:t>20</w:t>
            </w:r>
          </w:p>
        </w:tc>
        <w:tc>
          <w:tcPr>
            <w:tcW w:w="714" w:type="pct"/>
            <w:vMerge w:val="restart"/>
            <w:vAlign w:val="center"/>
          </w:tcPr>
          <w:p w14:paraId="37B9EE2A" w14:textId="77777777" w:rsidR="00B05FD6" w:rsidRPr="008E4BFC" w:rsidRDefault="00B05FD6" w:rsidP="00B05FD6">
            <w:pPr>
              <w:jc w:val="center"/>
              <w:rPr>
                <w:rFonts w:cs="Times New Roman"/>
                <w:sz w:val="16"/>
                <w:szCs w:val="16"/>
              </w:rPr>
            </w:pPr>
          </w:p>
        </w:tc>
        <w:tc>
          <w:tcPr>
            <w:tcW w:w="626" w:type="pct"/>
          </w:tcPr>
          <w:p w14:paraId="37B9EE2B" w14:textId="77777777" w:rsidR="00B05FD6" w:rsidRPr="008E4BFC" w:rsidRDefault="00B05FD6" w:rsidP="00B05FD6">
            <w:pPr>
              <w:jc w:val="center"/>
              <w:rPr>
                <w:rFonts w:cs="Times New Roman"/>
                <w:sz w:val="16"/>
                <w:szCs w:val="16"/>
              </w:rPr>
            </w:pPr>
          </w:p>
        </w:tc>
        <w:tc>
          <w:tcPr>
            <w:tcW w:w="715" w:type="pct"/>
            <w:vMerge w:val="restart"/>
          </w:tcPr>
          <w:p w14:paraId="37B9EE2C" w14:textId="77777777" w:rsidR="00B05FD6" w:rsidRPr="008E4BFC" w:rsidRDefault="00B05FD6" w:rsidP="00B05FD6">
            <w:pPr>
              <w:jc w:val="center"/>
              <w:rPr>
                <w:rFonts w:cs="Times New Roman"/>
                <w:sz w:val="16"/>
                <w:szCs w:val="16"/>
              </w:rPr>
            </w:pPr>
          </w:p>
        </w:tc>
      </w:tr>
      <w:tr w:rsidR="00B05FD6" w:rsidRPr="008E4BFC" w14:paraId="37B9EE34" w14:textId="77777777" w:rsidTr="00B05FD6">
        <w:trPr>
          <w:trHeight w:val="567"/>
        </w:trPr>
        <w:tc>
          <w:tcPr>
            <w:tcW w:w="802" w:type="pct"/>
            <w:vMerge/>
          </w:tcPr>
          <w:p w14:paraId="37B9EE2E" w14:textId="77777777" w:rsidR="00B05FD6" w:rsidRPr="008E4BFC" w:rsidRDefault="00B05FD6" w:rsidP="00B05FD6">
            <w:pPr>
              <w:jc w:val="center"/>
              <w:rPr>
                <w:rFonts w:cs="Times New Roman"/>
                <w:sz w:val="16"/>
                <w:szCs w:val="16"/>
              </w:rPr>
            </w:pPr>
          </w:p>
        </w:tc>
        <w:tc>
          <w:tcPr>
            <w:tcW w:w="1508" w:type="pct"/>
          </w:tcPr>
          <w:p w14:paraId="37B9EE2F" w14:textId="77777777" w:rsidR="00B05FD6" w:rsidRPr="008E4BFC" w:rsidRDefault="00B05FD6" w:rsidP="00B05FD6">
            <w:pPr>
              <w:spacing w:before="0"/>
              <w:jc w:val="center"/>
              <w:rPr>
                <w:rFonts w:cs="Times New Roman"/>
              </w:rPr>
            </w:pPr>
            <w:r w:rsidRPr="008E4BFC">
              <w:rPr>
                <w:rFonts w:cs="Times New Roman"/>
              </w:rPr>
              <w:t>Przygotowanie studenta do zaliczenia</w:t>
            </w:r>
          </w:p>
        </w:tc>
        <w:tc>
          <w:tcPr>
            <w:tcW w:w="635" w:type="pct"/>
          </w:tcPr>
          <w:p w14:paraId="37B9EE30" w14:textId="77777777" w:rsidR="00B05FD6" w:rsidRPr="008E4BFC" w:rsidRDefault="00FE22A2" w:rsidP="00B05FD6">
            <w:pPr>
              <w:jc w:val="center"/>
              <w:rPr>
                <w:rFonts w:cs="Times New Roman"/>
              </w:rPr>
            </w:pPr>
            <w:r w:rsidRPr="008E4BFC">
              <w:rPr>
                <w:rFonts w:cs="Times New Roman"/>
              </w:rPr>
              <w:t>20</w:t>
            </w:r>
          </w:p>
        </w:tc>
        <w:tc>
          <w:tcPr>
            <w:tcW w:w="714" w:type="pct"/>
            <w:vMerge/>
          </w:tcPr>
          <w:p w14:paraId="37B9EE31" w14:textId="77777777" w:rsidR="00B05FD6" w:rsidRPr="008E4BFC" w:rsidRDefault="00B05FD6" w:rsidP="00B05FD6">
            <w:pPr>
              <w:jc w:val="center"/>
              <w:rPr>
                <w:rFonts w:cs="Times New Roman"/>
                <w:sz w:val="16"/>
                <w:szCs w:val="16"/>
              </w:rPr>
            </w:pPr>
          </w:p>
        </w:tc>
        <w:tc>
          <w:tcPr>
            <w:tcW w:w="626" w:type="pct"/>
          </w:tcPr>
          <w:p w14:paraId="37B9EE32" w14:textId="77777777" w:rsidR="00B05FD6" w:rsidRPr="008E4BFC" w:rsidRDefault="00B05FD6" w:rsidP="00B05FD6">
            <w:pPr>
              <w:jc w:val="center"/>
              <w:rPr>
                <w:rFonts w:cs="Times New Roman"/>
                <w:sz w:val="16"/>
                <w:szCs w:val="16"/>
              </w:rPr>
            </w:pPr>
          </w:p>
        </w:tc>
        <w:tc>
          <w:tcPr>
            <w:tcW w:w="715" w:type="pct"/>
            <w:vMerge/>
          </w:tcPr>
          <w:p w14:paraId="37B9EE33" w14:textId="77777777" w:rsidR="00B05FD6" w:rsidRPr="008E4BFC" w:rsidRDefault="00B05FD6" w:rsidP="00B05FD6">
            <w:pPr>
              <w:jc w:val="center"/>
              <w:rPr>
                <w:rFonts w:cs="Times New Roman"/>
                <w:sz w:val="16"/>
                <w:szCs w:val="16"/>
              </w:rPr>
            </w:pPr>
          </w:p>
        </w:tc>
      </w:tr>
    </w:tbl>
    <w:p w14:paraId="37B9EE35" w14:textId="77777777" w:rsidR="00B05FD6" w:rsidRPr="008E4BFC" w:rsidRDefault="00B05FD6" w:rsidP="00B05FD6">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 godzina (lekcyjna) oznacza 45 minut </w:t>
      </w:r>
    </w:p>
    <w:p w14:paraId="37B9EE36" w14:textId="77777777" w:rsidR="00C86DED" w:rsidRPr="008E4BFC" w:rsidRDefault="00C86DED" w:rsidP="00B05FD6">
      <w:pPr>
        <w:pStyle w:val="NormalnyWeb"/>
        <w:spacing w:before="0" w:beforeAutospacing="0" w:after="0" w:afterAutospacing="0"/>
        <w:rPr>
          <w:rFonts w:asciiTheme="minorHAnsi" w:hAnsiTheme="minorHAnsi"/>
          <w:sz w:val="22"/>
          <w:szCs w:val="22"/>
        </w:rPr>
      </w:pPr>
    </w:p>
    <w:p w14:paraId="37B9EE37" w14:textId="77777777" w:rsidR="00C86DED" w:rsidRPr="008E4BFC" w:rsidRDefault="00C86DED" w:rsidP="00B05FD6">
      <w:pPr>
        <w:pStyle w:val="NormalnyWeb"/>
        <w:spacing w:before="0" w:beforeAutospacing="0" w:after="0" w:afterAutospacing="0"/>
        <w:rPr>
          <w:rFonts w:asciiTheme="minorHAnsi" w:hAnsiTheme="minorHAnsi"/>
          <w:sz w:val="22"/>
          <w:szCs w:val="22"/>
        </w:rPr>
      </w:pPr>
    </w:p>
    <w:p w14:paraId="37B9EE38" w14:textId="77777777" w:rsidR="00C86DED" w:rsidRPr="008E4BFC" w:rsidRDefault="00C86DED" w:rsidP="00B05FD6">
      <w:pPr>
        <w:pStyle w:val="NormalnyWeb"/>
        <w:spacing w:before="0" w:beforeAutospacing="0" w:after="0" w:afterAutospacing="0"/>
        <w:rPr>
          <w:rFonts w:asciiTheme="minorHAnsi" w:hAnsiTheme="minorHAnsi"/>
          <w:sz w:val="22"/>
          <w:szCs w:val="22"/>
        </w:rPr>
      </w:pPr>
    </w:p>
    <w:p w14:paraId="37B9EE39" w14:textId="76DF053D" w:rsidR="00C86DED" w:rsidRDefault="00C86DED" w:rsidP="00B05FD6">
      <w:pPr>
        <w:pStyle w:val="NormalnyWeb"/>
        <w:spacing w:before="0" w:beforeAutospacing="0" w:after="0" w:afterAutospacing="0"/>
        <w:rPr>
          <w:rFonts w:asciiTheme="minorHAnsi" w:hAnsiTheme="minorHAnsi"/>
          <w:sz w:val="22"/>
          <w:szCs w:val="22"/>
        </w:rPr>
      </w:pPr>
    </w:p>
    <w:p w14:paraId="64D8EF37" w14:textId="412FBD8E" w:rsidR="002A26D8" w:rsidRDefault="002A26D8" w:rsidP="00B05FD6">
      <w:pPr>
        <w:pStyle w:val="NormalnyWeb"/>
        <w:spacing w:before="0" w:beforeAutospacing="0" w:after="0" w:afterAutospacing="0"/>
        <w:rPr>
          <w:rFonts w:asciiTheme="minorHAnsi" w:hAnsiTheme="minorHAnsi"/>
          <w:sz w:val="22"/>
          <w:szCs w:val="22"/>
        </w:rPr>
      </w:pPr>
    </w:p>
    <w:p w14:paraId="5F87B6DE" w14:textId="77777777" w:rsidR="002A26D8" w:rsidRPr="008E4BFC" w:rsidRDefault="002A26D8" w:rsidP="00B05FD6">
      <w:pPr>
        <w:pStyle w:val="NormalnyWeb"/>
        <w:spacing w:before="0" w:beforeAutospacing="0" w:after="0" w:afterAutospacing="0"/>
        <w:rPr>
          <w:rFonts w:asciiTheme="minorHAnsi" w:hAnsiTheme="minorHAnsi"/>
          <w:sz w:val="22"/>
          <w:szCs w:val="22"/>
        </w:rPr>
      </w:pPr>
    </w:p>
    <w:p w14:paraId="37B9EE3A" w14:textId="77777777" w:rsidR="00B05FD6" w:rsidRPr="008E4BFC" w:rsidRDefault="00B05FD6" w:rsidP="00B05FD6">
      <w:pPr>
        <w:pStyle w:val="NormalnyWeb"/>
        <w:spacing w:before="0" w:beforeAutospacing="0" w:after="0" w:afterAutospacing="0"/>
        <w:rPr>
          <w:rFonts w:asciiTheme="minorHAnsi" w:hAnsiTheme="minorHAnsi"/>
        </w:rPr>
      </w:pPr>
    </w:p>
    <w:p w14:paraId="37B9EE3B" w14:textId="77777777" w:rsidR="00E86416" w:rsidRPr="008E4BFC" w:rsidRDefault="00E86416" w:rsidP="00B05FD6">
      <w:pPr>
        <w:pStyle w:val="NormalnyWeb"/>
        <w:spacing w:before="0" w:beforeAutospacing="0" w:after="0" w:afterAutospacing="0"/>
        <w:rPr>
          <w:rFonts w:asciiTheme="minorHAnsi" w:hAnsiTheme="minorHAnsi"/>
        </w:rPr>
      </w:pPr>
    </w:p>
    <w:p w14:paraId="37B9EE3C" w14:textId="77777777" w:rsidR="00B05FD6" w:rsidRPr="008E4BFC" w:rsidRDefault="00B05FD6" w:rsidP="00B05FD6">
      <w:pPr>
        <w:pStyle w:val="Nagwek1"/>
        <w:spacing w:before="0"/>
        <w:rPr>
          <w:rFonts w:asciiTheme="minorHAnsi" w:hAnsiTheme="minorHAnsi"/>
        </w:rPr>
      </w:pPr>
      <w:r w:rsidRPr="008E4BFC">
        <w:rPr>
          <w:rFonts w:asciiTheme="minorHAnsi" w:hAnsiTheme="minorHAnsi"/>
        </w:rPr>
        <w:t xml:space="preserve">Bilans Opis sposobu sprawdzenia osiągnięcia efektów uczenia się </w:t>
      </w:r>
    </w:p>
    <w:p w14:paraId="37B9EE3D" w14:textId="77777777" w:rsidR="00CF7783" w:rsidRPr="008E4BFC" w:rsidRDefault="00CF7783" w:rsidP="00384982">
      <w:pPr>
        <w:pStyle w:val="NormalnyWeb"/>
        <w:spacing w:before="0" w:beforeAutospacing="0" w:after="0" w:afterAutospacing="0"/>
        <w:rPr>
          <w:rFonts w:asciiTheme="minorHAnsi" w:hAnsiTheme="minorHAnsi"/>
        </w:rPr>
      </w:pPr>
    </w:p>
    <w:tbl>
      <w:tblPr>
        <w:tblStyle w:val="Siatkatabelijasna"/>
        <w:tblW w:w="5000" w:type="pct"/>
        <w:tblLook w:val="04A0" w:firstRow="1" w:lastRow="0" w:firstColumn="1" w:lastColumn="0" w:noHBand="0" w:noVBand="1"/>
      </w:tblPr>
      <w:tblGrid>
        <w:gridCol w:w="2122"/>
        <w:gridCol w:w="4819"/>
        <w:gridCol w:w="2076"/>
      </w:tblGrid>
      <w:tr w:rsidR="00843E6A" w:rsidRPr="008E4BFC" w14:paraId="37B9EE40" w14:textId="77777777" w:rsidTr="00612E85">
        <w:tc>
          <w:tcPr>
            <w:tcW w:w="1177" w:type="pct"/>
            <w:vMerge w:val="restart"/>
            <w:vAlign w:val="center"/>
            <w:hideMark/>
          </w:tcPr>
          <w:p w14:paraId="37B9EE3E" w14:textId="77777777" w:rsidR="00843E6A" w:rsidRPr="008E4BFC" w:rsidRDefault="00843E6A" w:rsidP="00612E85">
            <w:pPr>
              <w:spacing w:before="0"/>
              <w:jc w:val="center"/>
            </w:pPr>
            <w:r w:rsidRPr="008E4BFC">
              <w:t>Kod efektu uczenia się dla przedmiotu</w:t>
            </w:r>
          </w:p>
        </w:tc>
        <w:tc>
          <w:tcPr>
            <w:tcW w:w="3823" w:type="pct"/>
            <w:gridSpan w:val="2"/>
          </w:tcPr>
          <w:p w14:paraId="37B9EE3F" w14:textId="77777777" w:rsidR="00843E6A" w:rsidRPr="008E4BFC" w:rsidRDefault="00843E6A" w:rsidP="00612E85">
            <w:pPr>
              <w:spacing w:before="0"/>
              <w:jc w:val="center"/>
            </w:pPr>
            <w:r w:rsidRPr="008E4BFC">
              <w:t>Metody sprawdzenia</w:t>
            </w:r>
          </w:p>
        </w:tc>
      </w:tr>
      <w:tr w:rsidR="00843E6A" w:rsidRPr="008E4BFC" w14:paraId="37B9EE44" w14:textId="77777777" w:rsidTr="008E4BFC">
        <w:tc>
          <w:tcPr>
            <w:tcW w:w="1177" w:type="pct"/>
            <w:vMerge/>
            <w:vAlign w:val="center"/>
            <w:hideMark/>
          </w:tcPr>
          <w:p w14:paraId="37B9EE41" w14:textId="77777777" w:rsidR="00843E6A" w:rsidRPr="008E4BFC" w:rsidRDefault="00843E6A" w:rsidP="00612E85">
            <w:pPr>
              <w:spacing w:before="0"/>
              <w:jc w:val="center"/>
              <w:rPr>
                <w:sz w:val="24"/>
                <w:szCs w:val="24"/>
              </w:rPr>
            </w:pPr>
          </w:p>
        </w:tc>
        <w:tc>
          <w:tcPr>
            <w:tcW w:w="2672" w:type="pct"/>
            <w:vAlign w:val="center"/>
          </w:tcPr>
          <w:p w14:paraId="37B9EE42" w14:textId="2BEF9BAE" w:rsidR="00843E6A" w:rsidRPr="008E4BFC" w:rsidRDefault="004C391B" w:rsidP="00612E85">
            <w:pPr>
              <w:spacing w:before="0"/>
              <w:jc w:val="center"/>
            </w:pPr>
            <w:r w:rsidRPr="008E4BFC">
              <w:rPr>
                <w:rFonts w:cs="Times New Roman"/>
              </w:rPr>
              <w:t xml:space="preserve">Formatywne metody weryfikacji (Kryteria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c>
          <w:tcPr>
            <w:tcW w:w="1151" w:type="pct"/>
            <w:vAlign w:val="center"/>
          </w:tcPr>
          <w:p w14:paraId="37B9EE43" w14:textId="26E3611A" w:rsidR="00843E6A" w:rsidRPr="008E4BFC" w:rsidRDefault="00FF64BD" w:rsidP="008E4BFC">
            <w:pPr>
              <w:spacing w:before="0"/>
              <w:jc w:val="center"/>
            </w:pPr>
            <w:r w:rsidRPr="008E4BFC">
              <w:rPr>
                <w:rFonts w:cs="Times New Roman"/>
              </w:rPr>
              <w:t xml:space="preserve">Ocena </w:t>
            </w:r>
            <w:proofErr w:type="spellStart"/>
            <w:r w:rsidRPr="008E4BFC">
              <w:rPr>
                <w:rFonts w:cs="Times New Roman"/>
              </w:rPr>
              <w:t>sumatywna</w:t>
            </w:r>
            <w:proofErr w:type="spellEnd"/>
          </w:p>
        </w:tc>
      </w:tr>
      <w:tr w:rsidR="0028449F" w:rsidRPr="008E4BFC" w14:paraId="37B9EE48" w14:textId="77777777" w:rsidTr="008E4BFC">
        <w:tc>
          <w:tcPr>
            <w:tcW w:w="1177" w:type="pct"/>
            <w:vAlign w:val="center"/>
            <w:hideMark/>
          </w:tcPr>
          <w:p w14:paraId="37B9EE45" w14:textId="77777777" w:rsidR="0028449F" w:rsidRPr="008E4BFC" w:rsidRDefault="0028449F" w:rsidP="00843E6A">
            <w:pPr>
              <w:spacing w:before="0"/>
              <w:jc w:val="center"/>
            </w:pPr>
            <w:r w:rsidRPr="008E4BFC">
              <w:rPr>
                <w:rStyle w:val="popup"/>
              </w:rPr>
              <w:t>W1</w:t>
            </w:r>
          </w:p>
        </w:tc>
        <w:tc>
          <w:tcPr>
            <w:tcW w:w="2672" w:type="pct"/>
          </w:tcPr>
          <w:p w14:paraId="37B9EE46" w14:textId="2A4D183F" w:rsidR="0028449F" w:rsidRPr="008E4BFC" w:rsidRDefault="0028449F" w:rsidP="00B2429F">
            <w:pPr>
              <w:jc w:val="center"/>
            </w:pPr>
            <w:r w:rsidRPr="008E4BFC">
              <w:rPr>
                <w:rFonts w:cs="Times New Roman"/>
              </w:rPr>
              <w:t>Ocena wypowiedzi ustnej w dyskusji w czasie zajęć, bieżącej informacji zwrotnej; Obserwacja pracy studenta podczas zajęć wymagających wiedzy i umiejętności; Ocena prezentacji, Zaliczenie cząstkowe – spośród wymienionych nauczyciel dokonuje wybory metod weryfikacji</w:t>
            </w:r>
          </w:p>
        </w:tc>
        <w:tc>
          <w:tcPr>
            <w:tcW w:w="1151" w:type="pct"/>
            <w:vMerge w:val="restart"/>
            <w:vAlign w:val="center"/>
          </w:tcPr>
          <w:p w14:paraId="3D62048C" w14:textId="6EA38AFF" w:rsidR="0028449F" w:rsidRPr="008E4BFC" w:rsidRDefault="0028449F" w:rsidP="008E4BFC">
            <w:pPr>
              <w:spacing w:before="0"/>
              <w:jc w:val="center"/>
              <w:rPr>
                <w:rFonts w:cs="Times New Roman"/>
              </w:rPr>
            </w:pPr>
            <w:r w:rsidRPr="008E4BFC">
              <w:rPr>
                <w:rFonts w:cs="Times New Roman"/>
              </w:rPr>
              <w:t>test jednokrotnego wyboru</w:t>
            </w:r>
          </w:p>
          <w:p w14:paraId="37B9EE47" w14:textId="7455348A" w:rsidR="0028449F" w:rsidRPr="008E4BFC" w:rsidRDefault="0028449F" w:rsidP="008E4BFC">
            <w:pPr>
              <w:spacing w:before="0"/>
              <w:jc w:val="center"/>
            </w:pPr>
            <w:r w:rsidRPr="008E4BFC">
              <w:rPr>
                <w:rFonts w:cs="Times New Roman"/>
              </w:rPr>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28449F" w:rsidRPr="008E4BFC" w14:paraId="37B9EE4C" w14:textId="77777777" w:rsidTr="008E4BFC">
        <w:tc>
          <w:tcPr>
            <w:tcW w:w="1177" w:type="pct"/>
            <w:vAlign w:val="center"/>
            <w:hideMark/>
          </w:tcPr>
          <w:p w14:paraId="37B9EE49" w14:textId="77777777" w:rsidR="0028449F" w:rsidRPr="008E4BFC" w:rsidRDefault="0028449F" w:rsidP="00843E6A">
            <w:pPr>
              <w:spacing w:before="0"/>
              <w:jc w:val="center"/>
            </w:pPr>
            <w:r w:rsidRPr="008E4BFC">
              <w:rPr>
                <w:rStyle w:val="popup"/>
              </w:rPr>
              <w:t>U1-02</w:t>
            </w:r>
          </w:p>
        </w:tc>
        <w:tc>
          <w:tcPr>
            <w:tcW w:w="2672" w:type="pct"/>
          </w:tcPr>
          <w:p w14:paraId="37B9EE4A" w14:textId="60F8E6B3" w:rsidR="0028449F" w:rsidRPr="008E4BFC" w:rsidRDefault="0028449F" w:rsidP="00612E85">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151" w:type="pct"/>
            <w:vMerge/>
            <w:vAlign w:val="center"/>
          </w:tcPr>
          <w:p w14:paraId="37B9EE4B" w14:textId="19555576" w:rsidR="0028449F" w:rsidRPr="008E4BFC" w:rsidRDefault="0028449F" w:rsidP="00612E85">
            <w:pPr>
              <w:spacing w:before="0"/>
              <w:jc w:val="center"/>
            </w:pPr>
          </w:p>
        </w:tc>
      </w:tr>
      <w:tr w:rsidR="0028449F" w:rsidRPr="008E4BFC" w14:paraId="37B9EE50" w14:textId="77777777" w:rsidTr="008E4BFC">
        <w:tc>
          <w:tcPr>
            <w:tcW w:w="1177" w:type="pct"/>
            <w:vAlign w:val="center"/>
            <w:hideMark/>
          </w:tcPr>
          <w:p w14:paraId="37B9EE4D" w14:textId="77777777" w:rsidR="0028449F" w:rsidRPr="008E4BFC" w:rsidRDefault="0028449F" w:rsidP="00612E85">
            <w:pPr>
              <w:spacing w:before="0"/>
              <w:jc w:val="center"/>
              <w:rPr>
                <w:sz w:val="24"/>
                <w:szCs w:val="24"/>
              </w:rPr>
            </w:pPr>
            <w:r w:rsidRPr="008E4BFC">
              <w:rPr>
                <w:rStyle w:val="popup"/>
              </w:rPr>
              <w:t>K1-02</w:t>
            </w:r>
          </w:p>
        </w:tc>
        <w:tc>
          <w:tcPr>
            <w:tcW w:w="2672" w:type="pct"/>
          </w:tcPr>
          <w:p w14:paraId="37B9EE4E" w14:textId="300F89B2" w:rsidR="0028449F" w:rsidRPr="008E4BFC" w:rsidRDefault="0028449F" w:rsidP="00612E85">
            <w:pPr>
              <w:spacing w:before="0"/>
              <w:jc w:val="center"/>
            </w:pPr>
            <w:r w:rsidRPr="008E4BFC">
              <w:rPr>
                <w:rFonts w:cs="Times New Roman"/>
              </w:rPr>
              <w:t xml:space="preserve">Obserwacja pracy studenta podczas zajęć wymagających wiedzy i umiejętności </w:t>
            </w:r>
          </w:p>
        </w:tc>
        <w:tc>
          <w:tcPr>
            <w:tcW w:w="1151" w:type="pct"/>
            <w:vMerge/>
            <w:vAlign w:val="center"/>
          </w:tcPr>
          <w:p w14:paraId="37B9EE4F" w14:textId="65E9D31F" w:rsidR="0028449F" w:rsidRPr="008E4BFC" w:rsidRDefault="0028449F" w:rsidP="00612E85">
            <w:pPr>
              <w:spacing w:before="0"/>
              <w:jc w:val="center"/>
            </w:pPr>
          </w:p>
        </w:tc>
      </w:tr>
    </w:tbl>
    <w:p w14:paraId="37B9EE51" w14:textId="77777777" w:rsidR="00843E6A" w:rsidRPr="008E4BFC" w:rsidRDefault="00843E6A" w:rsidP="00843E6A">
      <w:pPr>
        <w:spacing w:before="0" w:after="0"/>
      </w:pPr>
    </w:p>
    <w:p w14:paraId="37B9EE52" w14:textId="77777777" w:rsidR="00843E6A" w:rsidRPr="008E4BFC" w:rsidRDefault="00843E6A" w:rsidP="00843E6A">
      <w:pPr>
        <w:pStyle w:val="NormalnyWeb"/>
        <w:spacing w:before="0" w:beforeAutospacing="0" w:after="0" w:afterAutospacing="0"/>
        <w:rPr>
          <w:rFonts w:asciiTheme="minorHAnsi" w:hAnsiTheme="minorHAnsi"/>
          <w:sz w:val="22"/>
          <w:szCs w:val="22"/>
        </w:rPr>
      </w:pPr>
    </w:p>
    <w:p w14:paraId="37B9EE53" w14:textId="77777777" w:rsidR="00531769" w:rsidRPr="008E4BFC" w:rsidRDefault="00843E6A" w:rsidP="00843E6A">
      <w:pPr>
        <w:pStyle w:val="Tytu"/>
        <w:rPr>
          <w:rFonts w:asciiTheme="minorHAnsi" w:hAnsiTheme="minorHAnsi"/>
        </w:rPr>
      </w:pPr>
      <w:r w:rsidRPr="008E4BFC">
        <w:rPr>
          <w:rFonts w:asciiTheme="minorHAnsi" w:hAnsiTheme="minorHAnsi"/>
        </w:rPr>
        <w:br w:type="page"/>
      </w:r>
    </w:p>
    <w:p w14:paraId="37B9EE54" w14:textId="77777777" w:rsidR="00531769" w:rsidRPr="008E4BFC" w:rsidRDefault="00531769" w:rsidP="00531769">
      <w:pPr>
        <w:pStyle w:val="Tytu"/>
        <w:rPr>
          <w:rFonts w:asciiTheme="minorHAnsi" w:hAnsiTheme="minorHAnsi"/>
        </w:rPr>
      </w:pPr>
      <w:r w:rsidRPr="008E4BFC">
        <w:rPr>
          <w:rFonts w:asciiTheme="minorHAnsi" w:hAnsiTheme="minorHAnsi"/>
        </w:rPr>
        <w:lastRenderedPageBreak/>
        <w:t>KARTA OPISU PRZEDMIOTU</w:t>
      </w:r>
    </w:p>
    <w:p w14:paraId="37B9EE55" w14:textId="77777777" w:rsidR="00531769" w:rsidRPr="008E4BFC" w:rsidRDefault="00531769" w:rsidP="00531769">
      <w:pPr>
        <w:pStyle w:val="Nagwek1"/>
        <w:rPr>
          <w:rFonts w:asciiTheme="minorHAnsi" w:hAnsiTheme="minorHAnsi"/>
        </w:rPr>
      </w:pPr>
      <w:r w:rsidRPr="008E4BFC">
        <w:rPr>
          <w:rFonts w:asciiTheme="minorHAnsi" w:eastAsia="Times New Roman" w:hAnsiTheme="minorHAnsi" w:cs="Calibri"/>
          <w:sz w:val="32"/>
          <w:szCs w:val="32"/>
          <w:lang w:eastAsia="pl-PL"/>
        </w:rPr>
        <w:t xml:space="preserve"> Praktyka regulowana standardami</w:t>
      </w:r>
      <w:r w:rsidR="00CE3766" w:rsidRPr="008E4BFC">
        <w:rPr>
          <w:rFonts w:asciiTheme="minorHAnsi" w:eastAsia="Times New Roman" w:hAnsiTheme="minorHAnsi" w:cs="Calibri"/>
          <w:sz w:val="32"/>
          <w:szCs w:val="32"/>
          <w:lang w:eastAsia="pl-PL"/>
        </w:rPr>
        <w:t>:</w:t>
      </w:r>
      <w:r w:rsidRPr="008E4BFC">
        <w:rPr>
          <w:rFonts w:asciiTheme="minorHAnsi" w:hAnsiTheme="minorHAnsi"/>
        </w:rPr>
        <w:t xml:space="preserve"> </w:t>
      </w:r>
      <w:r w:rsidRPr="008E4BFC">
        <w:rPr>
          <w:rFonts w:asciiTheme="minorHAnsi" w:eastAsia="Times New Roman" w:hAnsiTheme="minorHAnsi" w:cs="Calibri"/>
          <w:sz w:val="32"/>
          <w:szCs w:val="32"/>
          <w:lang w:eastAsia="pl-PL"/>
        </w:rPr>
        <w:t>Pracownia endoskopowa</w:t>
      </w:r>
    </w:p>
    <w:p w14:paraId="37B9EE56" w14:textId="77777777" w:rsidR="00DB4187" w:rsidRPr="008E4BFC" w:rsidRDefault="00DB4187"/>
    <w:tbl>
      <w:tblPr>
        <w:tblStyle w:val="Siatkatabelijasna"/>
        <w:tblW w:w="5000" w:type="pct"/>
        <w:tblLook w:val="04A0" w:firstRow="1" w:lastRow="0" w:firstColumn="1" w:lastColumn="0" w:noHBand="0" w:noVBand="1"/>
      </w:tblPr>
      <w:tblGrid>
        <w:gridCol w:w="3151"/>
        <w:gridCol w:w="2007"/>
        <w:gridCol w:w="2050"/>
        <w:gridCol w:w="1809"/>
      </w:tblGrid>
      <w:tr w:rsidR="00DB4187" w:rsidRPr="008E4BFC" w14:paraId="37B9EE59" w14:textId="77777777" w:rsidTr="00DD7971">
        <w:tc>
          <w:tcPr>
            <w:tcW w:w="5000" w:type="pct"/>
            <w:gridSpan w:val="4"/>
            <w:shd w:val="clear" w:color="auto" w:fill="auto"/>
            <w:hideMark/>
          </w:tcPr>
          <w:p w14:paraId="37B9EE57" w14:textId="77777777" w:rsidR="00DB4187" w:rsidRPr="008E4BFC" w:rsidRDefault="00DB4187" w:rsidP="00DB4187">
            <w:pPr>
              <w:spacing w:before="0"/>
            </w:pPr>
            <w:r w:rsidRPr="008E4BFC">
              <w:t>Nazwa przedmiotu</w:t>
            </w:r>
          </w:p>
          <w:p w14:paraId="37B9EE58" w14:textId="77777777" w:rsidR="00DB4187" w:rsidRPr="008E4BFC" w:rsidRDefault="00DB4187" w:rsidP="00DB4187">
            <w:pPr>
              <w:spacing w:before="0"/>
              <w:rPr>
                <w:b/>
              </w:rPr>
            </w:pPr>
            <w:r w:rsidRPr="008E4BFC">
              <w:rPr>
                <w:b/>
              </w:rPr>
              <w:t>Praktyka zawodowa</w:t>
            </w:r>
            <w:r w:rsidR="00957E68" w:rsidRPr="008E4BFC">
              <w:rPr>
                <w:b/>
              </w:rPr>
              <w:t>:</w:t>
            </w:r>
            <w:r w:rsidRPr="008E4BFC">
              <w:rPr>
                <w:b/>
              </w:rPr>
              <w:t xml:space="preserve"> Pracownia endoskopowa </w:t>
            </w:r>
          </w:p>
        </w:tc>
      </w:tr>
      <w:tr w:rsidR="00DB4187" w:rsidRPr="008E4BFC" w14:paraId="37B9EE5E" w14:textId="77777777" w:rsidTr="00DB4187">
        <w:tc>
          <w:tcPr>
            <w:tcW w:w="2860" w:type="pct"/>
            <w:gridSpan w:val="2"/>
            <w:hideMark/>
          </w:tcPr>
          <w:p w14:paraId="37B9EE5A" w14:textId="77777777" w:rsidR="00DB4187" w:rsidRPr="008E4BFC" w:rsidRDefault="00DB4187" w:rsidP="00DB4187">
            <w:pPr>
              <w:spacing w:before="0"/>
            </w:pPr>
            <w:r w:rsidRPr="008E4BFC">
              <w:t xml:space="preserve">Forma weryfikacji uzyskanych efektów uczenia się </w:t>
            </w:r>
          </w:p>
          <w:p w14:paraId="37B9EE5B" w14:textId="77777777" w:rsidR="00DB4187" w:rsidRPr="008E4BFC" w:rsidRDefault="009704EE" w:rsidP="00DB4187">
            <w:pPr>
              <w:spacing w:before="0"/>
            </w:pPr>
            <w:r w:rsidRPr="008E4BFC">
              <w:t>zaliczenie na ocenę</w:t>
            </w:r>
            <w:r w:rsidR="00DB4187" w:rsidRPr="008E4BFC">
              <w:t xml:space="preserve"> </w:t>
            </w:r>
          </w:p>
        </w:tc>
        <w:tc>
          <w:tcPr>
            <w:tcW w:w="2140" w:type="pct"/>
            <w:gridSpan w:val="2"/>
            <w:hideMark/>
          </w:tcPr>
          <w:p w14:paraId="37B9EE5C" w14:textId="77777777" w:rsidR="00DB4187" w:rsidRPr="008E4BFC" w:rsidRDefault="00DB4187" w:rsidP="00DB4187">
            <w:pPr>
              <w:spacing w:before="0"/>
            </w:pPr>
            <w:r w:rsidRPr="008E4BFC">
              <w:t xml:space="preserve">Blok zajęciowy </w:t>
            </w:r>
          </w:p>
          <w:p w14:paraId="37B9EE5D" w14:textId="77777777" w:rsidR="00DB4187" w:rsidRPr="008E4BFC" w:rsidRDefault="00DB4187" w:rsidP="00DB4187">
            <w:pPr>
              <w:spacing w:before="0"/>
            </w:pPr>
            <w:r w:rsidRPr="008E4BFC">
              <w:t xml:space="preserve">obowiązkowy do zaliczenia roku </w:t>
            </w:r>
          </w:p>
        </w:tc>
      </w:tr>
      <w:tr w:rsidR="00DB4187" w:rsidRPr="008E4BFC" w14:paraId="37B9EE65" w14:textId="77777777" w:rsidTr="00DB4187">
        <w:tc>
          <w:tcPr>
            <w:tcW w:w="2860" w:type="pct"/>
            <w:gridSpan w:val="2"/>
            <w:hideMark/>
          </w:tcPr>
          <w:p w14:paraId="37B9EE5F" w14:textId="77777777" w:rsidR="00DB4187" w:rsidRPr="008E4BFC" w:rsidRDefault="00DB4187" w:rsidP="00DB4187">
            <w:pPr>
              <w:spacing w:before="0"/>
            </w:pPr>
            <w:r w:rsidRPr="008E4BFC">
              <w:t xml:space="preserve">Kierunek studiów </w:t>
            </w:r>
          </w:p>
          <w:p w14:paraId="37B9EE60" w14:textId="77777777" w:rsidR="00DB4187" w:rsidRPr="008E4BFC" w:rsidRDefault="00DB4187" w:rsidP="00DB4187">
            <w:pPr>
              <w:spacing w:before="0"/>
            </w:pPr>
            <w:r w:rsidRPr="008E4BFC">
              <w:t xml:space="preserve">Pielęgniarstwo </w:t>
            </w:r>
          </w:p>
        </w:tc>
        <w:tc>
          <w:tcPr>
            <w:tcW w:w="1137" w:type="pct"/>
            <w:hideMark/>
          </w:tcPr>
          <w:p w14:paraId="37B9EE61" w14:textId="77777777" w:rsidR="00DB4187" w:rsidRPr="008E4BFC" w:rsidRDefault="00DB4187" w:rsidP="00DB4187">
            <w:pPr>
              <w:spacing w:before="0"/>
            </w:pPr>
            <w:r w:rsidRPr="008E4BFC">
              <w:t xml:space="preserve">Cykl dydaktyczny </w:t>
            </w:r>
          </w:p>
          <w:p w14:paraId="37B9EE62" w14:textId="54065A5E" w:rsidR="00DB4187" w:rsidRPr="008E4BFC" w:rsidRDefault="00E238B7" w:rsidP="00DB4187">
            <w:pPr>
              <w:spacing w:before="0"/>
            </w:pPr>
            <w:r w:rsidRPr="008E4BFC">
              <w:t>2023/25</w:t>
            </w:r>
            <w:r w:rsidR="00DB4187" w:rsidRPr="008E4BFC">
              <w:t xml:space="preserve"> </w:t>
            </w:r>
          </w:p>
        </w:tc>
        <w:tc>
          <w:tcPr>
            <w:tcW w:w="1002" w:type="pct"/>
            <w:hideMark/>
          </w:tcPr>
          <w:p w14:paraId="37B9EE63" w14:textId="77777777" w:rsidR="00DB4187" w:rsidRPr="008E4BFC" w:rsidRDefault="00DB4187" w:rsidP="00DB4187">
            <w:pPr>
              <w:spacing w:before="0"/>
            </w:pPr>
            <w:r w:rsidRPr="008E4BFC">
              <w:t xml:space="preserve">Okres </w:t>
            </w:r>
          </w:p>
          <w:p w14:paraId="37B9EE64" w14:textId="77777777" w:rsidR="00DB4187" w:rsidRPr="008E4BFC" w:rsidRDefault="00DB4187" w:rsidP="00DB4187">
            <w:pPr>
              <w:spacing w:before="0"/>
            </w:pPr>
            <w:r w:rsidRPr="008E4BFC">
              <w:t>Semestr 3</w:t>
            </w:r>
          </w:p>
        </w:tc>
      </w:tr>
      <w:tr w:rsidR="00DB4187" w:rsidRPr="008E4BFC" w14:paraId="37B9EE6C" w14:textId="77777777" w:rsidTr="00DB4187">
        <w:tc>
          <w:tcPr>
            <w:tcW w:w="2860" w:type="pct"/>
            <w:gridSpan w:val="2"/>
            <w:hideMark/>
          </w:tcPr>
          <w:p w14:paraId="37B9EE66" w14:textId="77777777" w:rsidR="00DB4187" w:rsidRPr="008E4BFC" w:rsidRDefault="00DB4187" w:rsidP="00DB4187">
            <w:pPr>
              <w:spacing w:before="0"/>
            </w:pPr>
            <w:r w:rsidRPr="008E4BFC">
              <w:t xml:space="preserve">Języki wykładowe </w:t>
            </w:r>
          </w:p>
          <w:p w14:paraId="37B9EE67" w14:textId="77777777" w:rsidR="00DB4187" w:rsidRPr="008E4BFC" w:rsidRDefault="00DB4187" w:rsidP="00DB4187">
            <w:pPr>
              <w:spacing w:before="0"/>
            </w:pPr>
            <w:r w:rsidRPr="008E4BFC">
              <w:t xml:space="preserve">Polski </w:t>
            </w:r>
          </w:p>
        </w:tc>
        <w:tc>
          <w:tcPr>
            <w:tcW w:w="1137" w:type="pct"/>
            <w:hideMark/>
          </w:tcPr>
          <w:p w14:paraId="37B9EE68" w14:textId="77777777" w:rsidR="00DB4187" w:rsidRPr="008E4BFC" w:rsidRDefault="00DB4187" w:rsidP="00DB4187">
            <w:pPr>
              <w:spacing w:before="0"/>
            </w:pPr>
            <w:r w:rsidRPr="008E4BFC">
              <w:t xml:space="preserve">Profil studiów </w:t>
            </w:r>
          </w:p>
          <w:p w14:paraId="37B9EE69" w14:textId="77777777" w:rsidR="00DB4187" w:rsidRPr="008E4BFC" w:rsidRDefault="00DB4187" w:rsidP="00DB4187">
            <w:pPr>
              <w:spacing w:before="0"/>
            </w:pPr>
            <w:r w:rsidRPr="008E4BFC">
              <w:t>praktyczny</w:t>
            </w:r>
          </w:p>
        </w:tc>
        <w:tc>
          <w:tcPr>
            <w:tcW w:w="1002" w:type="pct"/>
            <w:hideMark/>
          </w:tcPr>
          <w:p w14:paraId="37B9EE6A" w14:textId="77777777" w:rsidR="00DB4187" w:rsidRPr="008E4BFC" w:rsidRDefault="00DB4187" w:rsidP="00DB4187">
            <w:pPr>
              <w:spacing w:before="0"/>
            </w:pPr>
            <w:r w:rsidRPr="008E4BFC">
              <w:t xml:space="preserve">Obligatoryjność </w:t>
            </w:r>
          </w:p>
          <w:p w14:paraId="37B9EE6B" w14:textId="77777777" w:rsidR="00DB4187" w:rsidRPr="008E4BFC" w:rsidRDefault="00DB4187" w:rsidP="00DB4187">
            <w:pPr>
              <w:spacing w:before="0"/>
            </w:pPr>
            <w:r w:rsidRPr="008E4BFC">
              <w:t xml:space="preserve">obowiązkowy </w:t>
            </w:r>
          </w:p>
        </w:tc>
      </w:tr>
      <w:tr w:rsidR="00DB4187" w:rsidRPr="008E4BFC" w14:paraId="37B9EE71" w14:textId="77777777" w:rsidTr="00DB4187">
        <w:tc>
          <w:tcPr>
            <w:tcW w:w="2860" w:type="pct"/>
            <w:gridSpan w:val="2"/>
            <w:hideMark/>
          </w:tcPr>
          <w:p w14:paraId="37B9EE6D" w14:textId="77777777" w:rsidR="00DB4187" w:rsidRPr="008E4BFC" w:rsidRDefault="00DB4187" w:rsidP="00DB4187">
            <w:pPr>
              <w:spacing w:before="0"/>
            </w:pPr>
            <w:r w:rsidRPr="008E4BFC">
              <w:t xml:space="preserve">Sposób realizacji i godziny zajęć </w:t>
            </w:r>
          </w:p>
          <w:p w14:paraId="37B9EE6E" w14:textId="77777777" w:rsidR="00DB4187" w:rsidRPr="008E4BFC" w:rsidRDefault="00CE3766" w:rsidP="00DB4187">
            <w:pPr>
              <w:spacing w:before="0"/>
            </w:pPr>
            <w:r w:rsidRPr="008E4BFC">
              <w:t xml:space="preserve">Praktyka </w:t>
            </w:r>
            <w:r w:rsidR="00DB4187" w:rsidRPr="008E4BFC">
              <w:t xml:space="preserve">zawodowa: 40 </w:t>
            </w:r>
          </w:p>
        </w:tc>
        <w:tc>
          <w:tcPr>
            <w:tcW w:w="2140" w:type="pct"/>
            <w:gridSpan w:val="2"/>
            <w:hideMark/>
          </w:tcPr>
          <w:p w14:paraId="37B9EE6F" w14:textId="77777777" w:rsidR="00DB4187" w:rsidRPr="008E4BFC" w:rsidRDefault="00DB4187" w:rsidP="00DB4187">
            <w:pPr>
              <w:spacing w:before="0"/>
            </w:pPr>
            <w:r w:rsidRPr="008E4BFC">
              <w:t xml:space="preserve">Liczba punktów ECTS </w:t>
            </w:r>
          </w:p>
          <w:p w14:paraId="37B9EE70" w14:textId="77777777" w:rsidR="00DB4187" w:rsidRPr="008E4BFC" w:rsidRDefault="00DB4187" w:rsidP="00DB4187">
            <w:pPr>
              <w:spacing w:before="0"/>
            </w:pPr>
            <w:r w:rsidRPr="008E4BFC">
              <w:t xml:space="preserve">1 </w:t>
            </w:r>
          </w:p>
        </w:tc>
      </w:tr>
      <w:tr w:rsidR="00DB4187" w:rsidRPr="008E4BFC" w14:paraId="37B9EE78" w14:textId="77777777" w:rsidTr="00DB4187">
        <w:tc>
          <w:tcPr>
            <w:tcW w:w="1747" w:type="pct"/>
            <w:hideMark/>
          </w:tcPr>
          <w:p w14:paraId="37B9EE72" w14:textId="77777777" w:rsidR="00DB4187" w:rsidRPr="008E4BFC" w:rsidRDefault="00DB4187" w:rsidP="00DB4187">
            <w:pPr>
              <w:spacing w:before="0"/>
            </w:pPr>
            <w:r w:rsidRPr="008E4BFC">
              <w:t xml:space="preserve">Poziom kształcenia </w:t>
            </w:r>
          </w:p>
          <w:p w14:paraId="37B9EE73" w14:textId="77777777" w:rsidR="00DB4187" w:rsidRPr="008E4BFC" w:rsidRDefault="00DB4187" w:rsidP="00DB4187">
            <w:pPr>
              <w:spacing w:before="0"/>
            </w:pPr>
            <w:r w:rsidRPr="008E4BFC">
              <w:t xml:space="preserve">drugiego stopnia </w:t>
            </w:r>
          </w:p>
        </w:tc>
        <w:tc>
          <w:tcPr>
            <w:tcW w:w="1113" w:type="pct"/>
            <w:hideMark/>
          </w:tcPr>
          <w:p w14:paraId="37B9EE74" w14:textId="77777777" w:rsidR="00DB4187" w:rsidRPr="008E4BFC" w:rsidRDefault="00DB4187" w:rsidP="00DB4187">
            <w:pPr>
              <w:spacing w:before="0"/>
            </w:pPr>
            <w:r w:rsidRPr="008E4BFC">
              <w:t xml:space="preserve">Forma studiów </w:t>
            </w:r>
          </w:p>
          <w:p w14:paraId="37B9EE75" w14:textId="77777777" w:rsidR="00DB4187" w:rsidRPr="008E4BFC" w:rsidRDefault="00DB4187" w:rsidP="00DB4187">
            <w:pPr>
              <w:spacing w:before="0"/>
            </w:pPr>
            <w:r w:rsidRPr="008E4BFC">
              <w:t xml:space="preserve">stacjonarne </w:t>
            </w:r>
          </w:p>
        </w:tc>
        <w:tc>
          <w:tcPr>
            <w:tcW w:w="2140" w:type="pct"/>
            <w:gridSpan w:val="2"/>
            <w:hideMark/>
          </w:tcPr>
          <w:p w14:paraId="37B9EE76" w14:textId="77777777" w:rsidR="00DB4187" w:rsidRPr="008E4BFC" w:rsidRDefault="00DB4187" w:rsidP="00DB4187">
            <w:pPr>
              <w:spacing w:before="0"/>
            </w:pPr>
            <w:r w:rsidRPr="008E4BFC">
              <w:t xml:space="preserve">Dyscypliny </w:t>
            </w:r>
          </w:p>
          <w:p w14:paraId="37B9EE77" w14:textId="44B49636" w:rsidR="00DB4187" w:rsidRPr="008E4BFC" w:rsidRDefault="004B0ED5" w:rsidP="00DB4187">
            <w:pPr>
              <w:spacing w:before="0"/>
            </w:pPr>
            <w:r w:rsidRPr="008E4BFC">
              <w:t>Nauki o zdrowiu i nauki medyczne</w:t>
            </w:r>
            <w:r w:rsidR="00DB4187" w:rsidRPr="008E4BFC">
              <w:t xml:space="preserve"> </w:t>
            </w:r>
          </w:p>
        </w:tc>
      </w:tr>
      <w:tr w:rsidR="00DB4187" w:rsidRPr="008E4BFC" w14:paraId="37B9EE7B" w14:textId="77777777" w:rsidTr="00DB4187">
        <w:tc>
          <w:tcPr>
            <w:tcW w:w="1747" w:type="pct"/>
            <w:hideMark/>
          </w:tcPr>
          <w:p w14:paraId="37B9EE79" w14:textId="77777777" w:rsidR="00DB4187" w:rsidRPr="008E4BFC" w:rsidRDefault="00DB4187" w:rsidP="00DB4187">
            <w:pPr>
              <w:spacing w:before="0"/>
            </w:pPr>
            <w:r w:rsidRPr="008E4BFC">
              <w:t xml:space="preserve">Koordynator przedmiotu </w:t>
            </w:r>
          </w:p>
        </w:tc>
        <w:tc>
          <w:tcPr>
            <w:tcW w:w="3253" w:type="pct"/>
            <w:gridSpan w:val="3"/>
            <w:hideMark/>
          </w:tcPr>
          <w:p w14:paraId="37B9EE7A" w14:textId="77777777" w:rsidR="00DB4187" w:rsidRPr="008E4BFC" w:rsidRDefault="008552B7" w:rsidP="00DB4187">
            <w:pPr>
              <w:spacing w:before="0"/>
            </w:pPr>
            <w:r w:rsidRPr="008E4BFC">
              <w:t>Jolanta Rutka</w:t>
            </w:r>
          </w:p>
        </w:tc>
      </w:tr>
      <w:tr w:rsidR="00DB4187" w:rsidRPr="008E4BFC" w14:paraId="37B9EE7E" w14:textId="77777777" w:rsidTr="00DB4187">
        <w:tc>
          <w:tcPr>
            <w:tcW w:w="1747" w:type="pct"/>
            <w:hideMark/>
          </w:tcPr>
          <w:p w14:paraId="37B9EE7C" w14:textId="77777777" w:rsidR="00DB4187" w:rsidRPr="008E4BFC" w:rsidRDefault="00DB4187" w:rsidP="00DB4187">
            <w:pPr>
              <w:spacing w:before="0"/>
            </w:pPr>
            <w:r w:rsidRPr="008E4BFC">
              <w:t xml:space="preserve">Prowadzący zajęcia </w:t>
            </w:r>
          </w:p>
        </w:tc>
        <w:tc>
          <w:tcPr>
            <w:tcW w:w="3253" w:type="pct"/>
            <w:gridSpan w:val="3"/>
            <w:hideMark/>
          </w:tcPr>
          <w:p w14:paraId="37B9EE7D" w14:textId="77777777" w:rsidR="00DB4187" w:rsidRPr="008E4BFC" w:rsidRDefault="00DB4187" w:rsidP="00DB4187">
            <w:pPr>
              <w:spacing w:before="0"/>
            </w:pPr>
          </w:p>
        </w:tc>
      </w:tr>
      <w:tr w:rsidR="00DB4187" w:rsidRPr="008E4BFC" w14:paraId="37B9EE81" w14:textId="77777777" w:rsidTr="00DB4187">
        <w:tc>
          <w:tcPr>
            <w:tcW w:w="5000" w:type="pct"/>
            <w:gridSpan w:val="4"/>
            <w:hideMark/>
          </w:tcPr>
          <w:p w14:paraId="37B9EE7F" w14:textId="77777777" w:rsidR="00DB4187" w:rsidRPr="008E4BFC" w:rsidRDefault="00DB4187" w:rsidP="00DB4187">
            <w:pPr>
              <w:spacing w:before="0"/>
            </w:pPr>
            <w:r w:rsidRPr="008E4BFC">
              <w:t>Grupa zajęć standardu</w:t>
            </w:r>
          </w:p>
          <w:p w14:paraId="37B9EE80" w14:textId="77777777" w:rsidR="00DB4187" w:rsidRPr="008E4BFC" w:rsidRDefault="00DB4187" w:rsidP="00DB4187">
            <w:pPr>
              <w:pStyle w:val="NormalnyWeb"/>
              <w:spacing w:before="0" w:beforeAutospacing="0" w:after="0" w:afterAutospacing="0"/>
              <w:rPr>
                <w:rFonts w:asciiTheme="minorHAnsi" w:hAnsiTheme="minorHAnsi"/>
              </w:rPr>
            </w:pPr>
            <w:r w:rsidRPr="008E4BFC">
              <w:rPr>
                <w:rFonts w:asciiTheme="minorHAnsi" w:hAnsiTheme="minorHAnsi"/>
                <w:sz w:val="22"/>
                <w:szCs w:val="22"/>
              </w:rPr>
              <w:t>B. Zaawansowana praktyka pielęgniarska</w:t>
            </w:r>
          </w:p>
        </w:tc>
      </w:tr>
    </w:tbl>
    <w:p w14:paraId="37B9EE82" w14:textId="77777777" w:rsidR="00DB4187" w:rsidRPr="008E4BFC" w:rsidRDefault="00DB4187" w:rsidP="00DB4187">
      <w:pPr>
        <w:pStyle w:val="Nagwek1"/>
        <w:spacing w:before="0"/>
        <w:rPr>
          <w:rFonts w:asciiTheme="minorHAnsi" w:hAnsiTheme="minorHAnsi"/>
        </w:rPr>
      </w:pPr>
      <w:r w:rsidRPr="008E4BFC">
        <w:rPr>
          <w:rFonts w:asciiTheme="minorHAnsi" w:hAnsiTheme="minorHAnsi"/>
        </w:rPr>
        <w:t xml:space="preserve">Wymagania wstępne i dodatkowe </w:t>
      </w:r>
    </w:p>
    <w:p w14:paraId="37B9EE83" w14:textId="77777777" w:rsidR="00DB4187" w:rsidRPr="008E4BFC" w:rsidRDefault="00DB4187" w:rsidP="00DB4187">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wiedza i umiejętności nabyte w ramach wykładów i zajęć praktycznych z przedmiotu "endoskopia" </w:t>
      </w:r>
    </w:p>
    <w:p w14:paraId="37B9EE84" w14:textId="77777777" w:rsidR="00DB4187" w:rsidRPr="008E4BFC" w:rsidRDefault="00DB4187" w:rsidP="00DB4187">
      <w:pPr>
        <w:pStyle w:val="Nagwek1"/>
        <w:spacing w:before="0"/>
        <w:rPr>
          <w:rFonts w:asciiTheme="minorHAnsi" w:hAnsiTheme="minorHAnsi"/>
        </w:rPr>
      </w:pPr>
      <w:r w:rsidRPr="008E4BFC">
        <w:rPr>
          <w:rFonts w:asciiTheme="minorHAnsi" w:hAnsiTheme="minorHAnsi"/>
        </w:rPr>
        <w:t xml:space="preserve">Cele kształcenia dla przedmiotu </w:t>
      </w:r>
    </w:p>
    <w:tbl>
      <w:tblPr>
        <w:tblStyle w:val="Siatkatabelijasna"/>
        <w:tblW w:w="0" w:type="auto"/>
        <w:tblLook w:val="04A0" w:firstRow="1" w:lastRow="0" w:firstColumn="1" w:lastColumn="0" w:noHBand="0" w:noVBand="1"/>
      </w:tblPr>
      <w:tblGrid>
        <w:gridCol w:w="445"/>
        <w:gridCol w:w="8572"/>
      </w:tblGrid>
      <w:tr w:rsidR="00DB4187" w:rsidRPr="008E4BFC" w14:paraId="37B9EE87" w14:textId="77777777" w:rsidTr="00DB4187">
        <w:tc>
          <w:tcPr>
            <w:tcW w:w="0" w:type="auto"/>
            <w:hideMark/>
          </w:tcPr>
          <w:p w14:paraId="37B9EE85" w14:textId="77777777" w:rsidR="00DB4187" w:rsidRPr="008E4BFC" w:rsidRDefault="00DB4187" w:rsidP="00DB4187">
            <w:pPr>
              <w:spacing w:before="0"/>
            </w:pPr>
            <w:r w:rsidRPr="008E4BFC">
              <w:t xml:space="preserve">C1 </w:t>
            </w:r>
          </w:p>
        </w:tc>
        <w:tc>
          <w:tcPr>
            <w:tcW w:w="0" w:type="auto"/>
            <w:hideMark/>
          </w:tcPr>
          <w:p w14:paraId="37B9EE86" w14:textId="77777777" w:rsidR="00DB4187" w:rsidRPr="008E4BFC" w:rsidRDefault="00DB4187" w:rsidP="00DB4187">
            <w:pPr>
              <w:spacing w:before="0"/>
            </w:pPr>
            <w:r w:rsidRPr="008E4BFC">
              <w:t>Doskonalenie umiejętności zawodowych w zakresie diagnostyki i zabiegów terapeutycznych w zależności od rodzaju schorzenia i specyfiki pracowni endoskopowej</w:t>
            </w:r>
          </w:p>
        </w:tc>
      </w:tr>
    </w:tbl>
    <w:p w14:paraId="37B9EE88" w14:textId="77777777" w:rsidR="00DB4187" w:rsidRPr="008E4BFC" w:rsidRDefault="00DB4187" w:rsidP="00DB4187">
      <w:pPr>
        <w:pStyle w:val="Nagwek1"/>
        <w:spacing w:before="0"/>
        <w:rPr>
          <w:rFonts w:asciiTheme="minorHAnsi" w:hAnsiTheme="minorHAnsi"/>
        </w:rPr>
      </w:pPr>
      <w:r w:rsidRPr="008E4BFC">
        <w:rPr>
          <w:rFonts w:asciiTheme="minorHAnsi" w:hAnsiTheme="minorHAnsi"/>
        </w:rPr>
        <w:t xml:space="preserve">Efekty uczenia się dla przedmiotu </w:t>
      </w:r>
    </w:p>
    <w:tbl>
      <w:tblPr>
        <w:tblStyle w:val="Siatkatabelijasna"/>
        <w:tblW w:w="0" w:type="auto"/>
        <w:tblLook w:val="04A0" w:firstRow="1" w:lastRow="0" w:firstColumn="1" w:lastColumn="0" w:noHBand="0" w:noVBand="1"/>
      </w:tblPr>
      <w:tblGrid>
        <w:gridCol w:w="585"/>
        <w:gridCol w:w="6776"/>
        <w:gridCol w:w="1656"/>
      </w:tblGrid>
      <w:tr w:rsidR="00DB4187" w:rsidRPr="008E4BFC" w14:paraId="37B9EE8C" w14:textId="77777777" w:rsidTr="00DB4187">
        <w:tc>
          <w:tcPr>
            <w:tcW w:w="0" w:type="auto"/>
            <w:hideMark/>
          </w:tcPr>
          <w:p w14:paraId="37B9EE89" w14:textId="77777777" w:rsidR="00DB4187" w:rsidRPr="008E4BFC" w:rsidRDefault="00DB4187" w:rsidP="00DB4187">
            <w:pPr>
              <w:spacing w:before="0"/>
            </w:pPr>
            <w:r w:rsidRPr="008E4BFC">
              <w:t xml:space="preserve">Kod </w:t>
            </w:r>
          </w:p>
        </w:tc>
        <w:tc>
          <w:tcPr>
            <w:tcW w:w="0" w:type="auto"/>
            <w:hideMark/>
          </w:tcPr>
          <w:p w14:paraId="37B9EE8A" w14:textId="77777777" w:rsidR="00DB4187" w:rsidRPr="008E4BFC" w:rsidRDefault="00DB4187" w:rsidP="00DB4187">
            <w:pPr>
              <w:spacing w:before="0"/>
            </w:pPr>
            <w:r w:rsidRPr="008E4BFC">
              <w:t xml:space="preserve">Efekty w zakresie </w:t>
            </w:r>
          </w:p>
        </w:tc>
        <w:tc>
          <w:tcPr>
            <w:tcW w:w="0" w:type="auto"/>
            <w:hideMark/>
          </w:tcPr>
          <w:p w14:paraId="37B9EE8B" w14:textId="77777777" w:rsidR="00DB4187" w:rsidRPr="008E4BFC" w:rsidRDefault="00DB4187" w:rsidP="00DB4187">
            <w:pPr>
              <w:spacing w:before="0"/>
              <w:jc w:val="center"/>
            </w:pPr>
            <w:r w:rsidRPr="008E4BFC">
              <w:t xml:space="preserve">Kierunkowe efekty uczenia się </w:t>
            </w:r>
          </w:p>
        </w:tc>
      </w:tr>
      <w:tr w:rsidR="00DB4187" w:rsidRPr="008E4BFC" w14:paraId="37B9EE8E" w14:textId="77777777" w:rsidTr="00DB4187">
        <w:tc>
          <w:tcPr>
            <w:tcW w:w="0" w:type="auto"/>
            <w:gridSpan w:val="3"/>
            <w:hideMark/>
          </w:tcPr>
          <w:p w14:paraId="37B9EE8D" w14:textId="77777777" w:rsidR="00DB4187" w:rsidRPr="008E4BFC" w:rsidRDefault="00DB4187" w:rsidP="00DB4187">
            <w:pPr>
              <w:spacing w:before="0"/>
            </w:pPr>
            <w:r w:rsidRPr="008E4BFC">
              <w:t xml:space="preserve">Umiejętności – Student potrafi: </w:t>
            </w:r>
          </w:p>
        </w:tc>
      </w:tr>
      <w:tr w:rsidR="00DB4187" w:rsidRPr="008E4BFC" w14:paraId="37B9EE92" w14:textId="77777777" w:rsidTr="00DB4187">
        <w:tc>
          <w:tcPr>
            <w:tcW w:w="0" w:type="auto"/>
            <w:hideMark/>
          </w:tcPr>
          <w:p w14:paraId="37B9EE8F" w14:textId="77777777" w:rsidR="00DB4187" w:rsidRPr="008E4BFC" w:rsidRDefault="00DB4187" w:rsidP="00DB4187">
            <w:pPr>
              <w:spacing w:before="0"/>
            </w:pPr>
            <w:r w:rsidRPr="008E4BFC">
              <w:t xml:space="preserve">U1 </w:t>
            </w:r>
          </w:p>
        </w:tc>
        <w:tc>
          <w:tcPr>
            <w:tcW w:w="0" w:type="auto"/>
            <w:hideMark/>
          </w:tcPr>
          <w:p w14:paraId="37B9EE90" w14:textId="77777777" w:rsidR="00DB4187" w:rsidRPr="008E4BFC" w:rsidRDefault="00DB4187" w:rsidP="00DB4187">
            <w:pPr>
              <w:spacing w:before="0"/>
            </w:pPr>
            <w:r w:rsidRPr="008E4BFC">
              <w:t xml:space="preserve">uczyć pacjenta i jego rodzinę postępowania przed planowanym i po wykonanym procesie diagnostyki i terapii endoskopowej </w:t>
            </w:r>
          </w:p>
        </w:tc>
        <w:tc>
          <w:tcPr>
            <w:tcW w:w="0" w:type="auto"/>
            <w:vAlign w:val="center"/>
            <w:hideMark/>
          </w:tcPr>
          <w:p w14:paraId="37B9EE91" w14:textId="77777777" w:rsidR="00DB4187" w:rsidRPr="008E4BFC" w:rsidRDefault="00DB4187" w:rsidP="00DB4187">
            <w:pPr>
              <w:spacing w:before="0"/>
              <w:jc w:val="center"/>
            </w:pPr>
            <w:r w:rsidRPr="008E4BFC">
              <w:rPr>
                <w:rStyle w:val="popup"/>
              </w:rPr>
              <w:t>B.U8</w:t>
            </w:r>
          </w:p>
        </w:tc>
      </w:tr>
      <w:tr w:rsidR="00DB4187" w:rsidRPr="008E4BFC" w14:paraId="37B9EE96" w14:textId="77777777" w:rsidTr="00DB4187">
        <w:tc>
          <w:tcPr>
            <w:tcW w:w="0" w:type="auto"/>
            <w:hideMark/>
          </w:tcPr>
          <w:p w14:paraId="37B9EE93" w14:textId="77777777" w:rsidR="00DB4187" w:rsidRPr="008E4BFC" w:rsidRDefault="00DB4187" w:rsidP="00DB4187">
            <w:pPr>
              <w:spacing w:before="0"/>
            </w:pPr>
            <w:r w:rsidRPr="008E4BFC">
              <w:t xml:space="preserve">U2 </w:t>
            </w:r>
          </w:p>
        </w:tc>
        <w:tc>
          <w:tcPr>
            <w:tcW w:w="0" w:type="auto"/>
            <w:hideMark/>
          </w:tcPr>
          <w:p w14:paraId="37B9EE94" w14:textId="77777777" w:rsidR="00DB4187" w:rsidRPr="008E4BFC" w:rsidRDefault="00DB4187" w:rsidP="00DB4187">
            <w:pPr>
              <w:spacing w:before="0"/>
            </w:pPr>
            <w:r w:rsidRPr="008E4BFC">
              <w:t xml:space="preserve">współuczestniczyć w procesie diagnostyki i terapii endoskopowej </w:t>
            </w:r>
          </w:p>
        </w:tc>
        <w:tc>
          <w:tcPr>
            <w:tcW w:w="0" w:type="auto"/>
            <w:vAlign w:val="center"/>
            <w:hideMark/>
          </w:tcPr>
          <w:p w14:paraId="37B9EE95" w14:textId="77777777" w:rsidR="00DB4187" w:rsidRPr="008E4BFC" w:rsidRDefault="00DB4187" w:rsidP="00DB4187">
            <w:pPr>
              <w:spacing w:before="0"/>
              <w:jc w:val="center"/>
            </w:pPr>
            <w:r w:rsidRPr="008E4BFC">
              <w:rPr>
                <w:rStyle w:val="popup"/>
              </w:rPr>
              <w:t>B.U9</w:t>
            </w:r>
          </w:p>
        </w:tc>
      </w:tr>
      <w:tr w:rsidR="00DB4187" w:rsidRPr="008E4BFC" w14:paraId="37B9EE9A" w14:textId="77777777" w:rsidTr="00DB4187">
        <w:tc>
          <w:tcPr>
            <w:tcW w:w="0" w:type="auto"/>
            <w:hideMark/>
          </w:tcPr>
          <w:p w14:paraId="37B9EE97" w14:textId="77777777" w:rsidR="00DB4187" w:rsidRPr="008E4BFC" w:rsidRDefault="00DB4187" w:rsidP="00DB4187">
            <w:pPr>
              <w:spacing w:before="0"/>
            </w:pPr>
            <w:r w:rsidRPr="008E4BFC">
              <w:t xml:space="preserve">U3 </w:t>
            </w:r>
          </w:p>
        </w:tc>
        <w:tc>
          <w:tcPr>
            <w:tcW w:w="0" w:type="auto"/>
            <w:hideMark/>
          </w:tcPr>
          <w:p w14:paraId="37B9EE98" w14:textId="77777777" w:rsidR="00DB4187" w:rsidRPr="008E4BFC" w:rsidRDefault="00DB4187" w:rsidP="00DB4187">
            <w:pPr>
              <w:spacing w:before="0"/>
            </w:pPr>
            <w:r w:rsidRPr="008E4BFC">
              <w:t xml:space="preserve">prowadzić dokumentację medyczną w pracowni endoskopowej </w:t>
            </w:r>
          </w:p>
        </w:tc>
        <w:tc>
          <w:tcPr>
            <w:tcW w:w="0" w:type="auto"/>
            <w:vAlign w:val="center"/>
            <w:hideMark/>
          </w:tcPr>
          <w:p w14:paraId="37B9EE99" w14:textId="77777777" w:rsidR="00DB4187" w:rsidRPr="008E4BFC" w:rsidRDefault="00DB4187" w:rsidP="00DB4187">
            <w:pPr>
              <w:spacing w:before="0"/>
              <w:jc w:val="center"/>
            </w:pPr>
            <w:r w:rsidRPr="008E4BFC">
              <w:rPr>
                <w:rStyle w:val="popup"/>
              </w:rPr>
              <w:t>B.U10</w:t>
            </w:r>
          </w:p>
        </w:tc>
      </w:tr>
      <w:tr w:rsidR="00DB4187" w:rsidRPr="008E4BFC" w14:paraId="37B9EE9C" w14:textId="77777777" w:rsidTr="00DB4187">
        <w:tc>
          <w:tcPr>
            <w:tcW w:w="0" w:type="auto"/>
            <w:gridSpan w:val="3"/>
            <w:hideMark/>
          </w:tcPr>
          <w:p w14:paraId="37B9EE9B" w14:textId="77777777" w:rsidR="00DB4187" w:rsidRPr="008E4BFC" w:rsidRDefault="00DB4187" w:rsidP="00DB4187">
            <w:pPr>
              <w:spacing w:before="0"/>
            </w:pPr>
            <w:r w:rsidRPr="008E4BFC">
              <w:t xml:space="preserve">Kompetencji społecznych – Student jest gotów do: </w:t>
            </w:r>
          </w:p>
        </w:tc>
      </w:tr>
      <w:tr w:rsidR="00DB4187" w:rsidRPr="008E4BFC" w14:paraId="37B9EEA0" w14:textId="77777777" w:rsidTr="00DB4187">
        <w:tc>
          <w:tcPr>
            <w:tcW w:w="0" w:type="auto"/>
            <w:hideMark/>
          </w:tcPr>
          <w:p w14:paraId="37B9EE9D" w14:textId="77777777" w:rsidR="00DB4187" w:rsidRPr="008E4BFC" w:rsidRDefault="00DB4187" w:rsidP="00DB4187">
            <w:pPr>
              <w:spacing w:before="0"/>
            </w:pPr>
            <w:r w:rsidRPr="008E4BFC">
              <w:t xml:space="preserve">K1 </w:t>
            </w:r>
          </w:p>
        </w:tc>
        <w:tc>
          <w:tcPr>
            <w:tcW w:w="0" w:type="auto"/>
            <w:hideMark/>
          </w:tcPr>
          <w:p w14:paraId="37B9EE9E" w14:textId="77777777" w:rsidR="00DB4187" w:rsidRPr="008E4BFC" w:rsidRDefault="00DB4187" w:rsidP="00DB4187">
            <w:pPr>
              <w:spacing w:before="0"/>
            </w:pPr>
            <w:r w:rsidRPr="008E4BFC">
              <w:t xml:space="preserve">dokonywania krytycznej oceny działań własnych i działań współpracowników z poszanowaniem różnic światopoglądowych i kulturowych </w:t>
            </w:r>
          </w:p>
        </w:tc>
        <w:tc>
          <w:tcPr>
            <w:tcW w:w="0" w:type="auto"/>
            <w:vAlign w:val="center"/>
            <w:hideMark/>
          </w:tcPr>
          <w:p w14:paraId="37B9EE9F" w14:textId="77777777" w:rsidR="00DB4187" w:rsidRPr="008E4BFC" w:rsidRDefault="00DB4187" w:rsidP="00DB4187">
            <w:pPr>
              <w:spacing w:before="0"/>
              <w:jc w:val="center"/>
            </w:pPr>
            <w:r w:rsidRPr="008E4BFC">
              <w:rPr>
                <w:rStyle w:val="popup"/>
              </w:rPr>
              <w:t>O.K1</w:t>
            </w:r>
          </w:p>
        </w:tc>
      </w:tr>
      <w:tr w:rsidR="00DB4187" w:rsidRPr="008E4BFC" w14:paraId="37B9EEA4" w14:textId="77777777" w:rsidTr="00DB4187">
        <w:tc>
          <w:tcPr>
            <w:tcW w:w="0" w:type="auto"/>
            <w:hideMark/>
          </w:tcPr>
          <w:p w14:paraId="37B9EEA1" w14:textId="77777777" w:rsidR="00DB4187" w:rsidRPr="008E4BFC" w:rsidRDefault="00DB4187" w:rsidP="00DB4187">
            <w:pPr>
              <w:spacing w:before="0"/>
            </w:pPr>
            <w:r w:rsidRPr="008E4BFC">
              <w:t xml:space="preserve">K2 </w:t>
            </w:r>
          </w:p>
        </w:tc>
        <w:tc>
          <w:tcPr>
            <w:tcW w:w="0" w:type="auto"/>
            <w:hideMark/>
          </w:tcPr>
          <w:p w14:paraId="37B9EEA2" w14:textId="77777777" w:rsidR="00DB4187" w:rsidRPr="008E4BFC" w:rsidRDefault="00DB4187" w:rsidP="00DB4187">
            <w:pPr>
              <w:spacing w:before="0"/>
            </w:pPr>
            <w:r w:rsidRPr="008E4BFC">
              <w:t xml:space="preserve">formułowania opinii dotyczących różnych aspektów działalności zawodowej i zasięgania porad ekspertów w przypadku trudności z samodzielnym rozwiązaniem problemu </w:t>
            </w:r>
          </w:p>
        </w:tc>
        <w:tc>
          <w:tcPr>
            <w:tcW w:w="0" w:type="auto"/>
            <w:vAlign w:val="center"/>
            <w:hideMark/>
          </w:tcPr>
          <w:p w14:paraId="37B9EEA3" w14:textId="77777777" w:rsidR="00DB4187" w:rsidRPr="008E4BFC" w:rsidRDefault="00DB4187" w:rsidP="00DB4187">
            <w:pPr>
              <w:spacing w:before="0"/>
              <w:jc w:val="center"/>
            </w:pPr>
            <w:r w:rsidRPr="008E4BFC">
              <w:rPr>
                <w:rStyle w:val="popup"/>
              </w:rPr>
              <w:t>O.K2</w:t>
            </w:r>
          </w:p>
        </w:tc>
      </w:tr>
      <w:tr w:rsidR="00DB4187" w:rsidRPr="008E4BFC" w14:paraId="37B9EEA8" w14:textId="77777777" w:rsidTr="00DB4187">
        <w:tc>
          <w:tcPr>
            <w:tcW w:w="0" w:type="auto"/>
            <w:hideMark/>
          </w:tcPr>
          <w:p w14:paraId="37B9EEA5" w14:textId="77777777" w:rsidR="00DB4187" w:rsidRPr="008E4BFC" w:rsidRDefault="00DB4187" w:rsidP="00DB4187">
            <w:pPr>
              <w:spacing w:before="0"/>
            </w:pPr>
            <w:r w:rsidRPr="008E4BFC">
              <w:t xml:space="preserve">K3 </w:t>
            </w:r>
          </w:p>
        </w:tc>
        <w:tc>
          <w:tcPr>
            <w:tcW w:w="0" w:type="auto"/>
            <w:hideMark/>
          </w:tcPr>
          <w:p w14:paraId="37B9EEA6" w14:textId="77777777" w:rsidR="00DB4187" w:rsidRPr="008E4BFC" w:rsidRDefault="00DB4187" w:rsidP="00DB4187">
            <w:pPr>
              <w:spacing w:before="0"/>
            </w:pPr>
            <w:r w:rsidRPr="008E4BFC">
              <w:t xml:space="preserve">okazywania dbałości o prestiż związany z wykonywaniem zawodu pielęgniarki i solidarność zawodową </w:t>
            </w:r>
          </w:p>
        </w:tc>
        <w:tc>
          <w:tcPr>
            <w:tcW w:w="0" w:type="auto"/>
            <w:vAlign w:val="center"/>
            <w:hideMark/>
          </w:tcPr>
          <w:p w14:paraId="37B9EEA7" w14:textId="77777777" w:rsidR="00DB4187" w:rsidRPr="008E4BFC" w:rsidRDefault="00DB4187" w:rsidP="00DB4187">
            <w:pPr>
              <w:spacing w:before="0"/>
              <w:jc w:val="center"/>
            </w:pPr>
            <w:r w:rsidRPr="008E4BFC">
              <w:rPr>
                <w:rStyle w:val="popup"/>
              </w:rPr>
              <w:t>O.K3</w:t>
            </w:r>
          </w:p>
        </w:tc>
      </w:tr>
      <w:tr w:rsidR="00DB4187" w:rsidRPr="008E4BFC" w14:paraId="37B9EEAC" w14:textId="77777777" w:rsidTr="00DB4187">
        <w:tc>
          <w:tcPr>
            <w:tcW w:w="0" w:type="auto"/>
            <w:hideMark/>
          </w:tcPr>
          <w:p w14:paraId="37B9EEA9" w14:textId="77777777" w:rsidR="00DB4187" w:rsidRPr="008E4BFC" w:rsidRDefault="00DB4187" w:rsidP="00DB4187">
            <w:pPr>
              <w:spacing w:before="0"/>
            </w:pPr>
            <w:r w:rsidRPr="008E4BFC">
              <w:lastRenderedPageBreak/>
              <w:t xml:space="preserve">K4 </w:t>
            </w:r>
          </w:p>
        </w:tc>
        <w:tc>
          <w:tcPr>
            <w:tcW w:w="0" w:type="auto"/>
            <w:hideMark/>
          </w:tcPr>
          <w:p w14:paraId="37B9EEAA" w14:textId="77777777" w:rsidR="00DB4187" w:rsidRPr="008E4BFC" w:rsidRDefault="00DB4187" w:rsidP="00DB4187">
            <w:pPr>
              <w:spacing w:before="0"/>
            </w:pPr>
            <w:r w:rsidRPr="008E4BFC">
              <w:t xml:space="preserve">rozwiązywania złożonych problemów etycznych związanych z wykonywaniem zawodu pielęgniarki i wskazywania priorytetów w realizacji określonych zadań </w:t>
            </w:r>
          </w:p>
        </w:tc>
        <w:tc>
          <w:tcPr>
            <w:tcW w:w="0" w:type="auto"/>
            <w:vAlign w:val="center"/>
            <w:hideMark/>
          </w:tcPr>
          <w:p w14:paraId="37B9EEAB" w14:textId="77777777" w:rsidR="00DB4187" w:rsidRPr="008E4BFC" w:rsidRDefault="00DB4187" w:rsidP="00DB4187">
            <w:pPr>
              <w:spacing w:before="0"/>
              <w:jc w:val="center"/>
            </w:pPr>
            <w:r w:rsidRPr="008E4BFC">
              <w:rPr>
                <w:rStyle w:val="popup"/>
              </w:rPr>
              <w:t>O.K4</w:t>
            </w:r>
          </w:p>
        </w:tc>
      </w:tr>
      <w:tr w:rsidR="00DB4187" w:rsidRPr="008E4BFC" w14:paraId="37B9EEB0" w14:textId="77777777" w:rsidTr="00DB4187">
        <w:tc>
          <w:tcPr>
            <w:tcW w:w="0" w:type="auto"/>
            <w:hideMark/>
          </w:tcPr>
          <w:p w14:paraId="37B9EEAD" w14:textId="77777777" w:rsidR="00DB4187" w:rsidRPr="008E4BFC" w:rsidRDefault="00DB4187" w:rsidP="00DB4187">
            <w:pPr>
              <w:spacing w:before="0"/>
            </w:pPr>
            <w:r w:rsidRPr="008E4BFC">
              <w:t xml:space="preserve">K5 </w:t>
            </w:r>
          </w:p>
        </w:tc>
        <w:tc>
          <w:tcPr>
            <w:tcW w:w="0" w:type="auto"/>
            <w:hideMark/>
          </w:tcPr>
          <w:p w14:paraId="37B9EEAE" w14:textId="77777777" w:rsidR="00DB4187" w:rsidRPr="008E4BFC" w:rsidRDefault="00DB4187" w:rsidP="00DB4187">
            <w:pPr>
              <w:spacing w:before="0"/>
            </w:pPr>
            <w:r w:rsidRPr="008E4BFC">
              <w:t xml:space="preserve">ponoszenia odpowiedzialności za realizowane świadczenia zdrowotne </w:t>
            </w:r>
          </w:p>
        </w:tc>
        <w:tc>
          <w:tcPr>
            <w:tcW w:w="0" w:type="auto"/>
            <w:vAlign w:val="center"/>
            <w:hideMark/>
          </w:tcPr>
          <w:p w14:paraId="37B9EEAF" w14:textId="77777777" w:rsidR="00DB4187" w:rsidRPr="008E4BFC" w:rsidRDefault="00DB4187" w:rsidP="00DB4187">
            <w:pPr>
              <w:spacing w:before="0"/>
              <w:jc w:val="center"/>
            </w:pPr>
            <w:r w:rsidRPr="008E4BFC">
              <w:rPr>
                <w:rStyle w:val="popup"/>
              </w:rPr>
              <w:t>O.K5</w:t>
            </w:r>
          </w:p>
        </w:tc>
      </w:tr>
    </w:tbl>
    <w:p w14:paraId="37B9EEB1" w14:textId="77777777" w:rsidR="00DB4187" w:rsidRPr="008E4BFC" w:rsidRDefault="00DB4187" w:rsidP="00DB4187">
      <w:pPr>
        <w:pStyle w:val="Nagwek1"/>
        <w:spacing w:before="0"/>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506"/>
        <w:gridCol w:w="5770"/>
        <w:gridCol w:w="1469"/>
        <w:gridCol w:w="1272"/>
      </w:tblGrid>
      <w:tr w:rsidR="00DB4187" w:rsidRPr="008E4BFC" w14:paraId="37B9EEB6" w14:textId="77777777" w:rsidTr="00DB4187">
        <w:tc>
          <w:tcPr>
            <w:tcW w:w="0" w:type="auto"/>
            <w:hideMark/>
          </w:tcPr>
          <w:p w14:paraId="37B9EEB2" w14:textId="77777777" w:rsidR="00DB4187" w:rsidRPr="008E4BFC" w:rsidRDefault="00DB4187" w:rsidP="00DB4187">
            <w:pPr>
              <w:spacing w:before="0"/>
            </w:pPr>
            <w:r w:rsidRPr="008E4BFC">
              <w:t xml:space="preserve">Lp. </w:t>
            </w:r>
          </w:p>
        </w:tc>
        <w:tc>
          <w:tcPr>
            <w:tcW w:w="0" w:type="auto"/>
            <w:hideMark/>
          </w:tcPr>
          <w:p w14:paraId="37B9EEB3" w14:textId="77777777" w:rsidR="00DB4187" w:rsidRPr="008E4BFC" w:rsidRDefault="00DB4187" w:rsidP="00DB4187">
            <w:pPr>
              <w:spacing w:before="0"/>
            </w:pPr>
            <w:r w:rsidRPr="008E4BFC">
              <w:t xml:space="preserve">Treści programowe </w:t>
            </w:r>
          </w:p>
        </w:tc>
        <w:tc>
          <w:tcPr>
            <w:tcW w:w="0" w:type="auto"/>
            <w:vAlign w:val="center"/>
            <w:hideMark/>
          </w:tcPr>
          <w:p w14:paraId="37B9EEB4" w14:textId="77777777" w:rsidR="00DB4187" w:rsidRPr="008E4BFC" w:rsidRDefault="00DB4187" w:rsidP="00DB4187">
            <w:pPr>
              <w:spacing w:before="0"/>
            </w:pPr>
            <w:r w:rsidRPr="008E4BFC">
              <w:t xml:space="preserve">Efekty uczenia się dla przedmiotu </w:t>
            </w:r>
          </w:p>
        </w:tc>
        <w:tc>
          <w:tcPr>
            <w:tcW w:w="0" w:type="auto"/>
            <w:vAlign w:val="center"/>
            <w:hideMark/>
          </w:tcPr>
          <w:p w14:paraId="37B9EEB5" w14:textId="77777777" w:rsidR="00DB4187" w:rsidRPr="008E4BFC" w:rsidRDefault="00DB4187" w:rsidP="00DB4187">
            <w:pPr>
              <w:spacing w:before="0"/>
            </w:pPr>
            <w:r w:rsidRPr="008E4BFC">
              <w:t xml:space="preserve">Formy prowadzenia zajęć </w:t>
            </w:r>
          </w:p>
        </w:tc>
      </w:tr>
      <w:tr w:rsidR="00DB4187" w:rsidRPr="008E4BFC" w14:paraId="37B9EEBB" w14:textId="77777777" w:rsidTr="00DB4187">
        <w:tc>
          <w:tcPr>
            <w:tcW w:w="0" w:type="auto"/>
            <w:hideMark/>
          </w:tcPr>
          <w:p w14:paraId="37B9EEB7" w14:textId="77777777" w:rsidR="00DB4187" w:rsidRPr="008E4BFC" w:rsidRDefault="00DB4187" w:rsidP="00DB4187">
            <w:pPr>
              <w:spacing w:before="0"/>
            </w:pPr>
            <w:r w:rsidRPr="008E4BFC">
              <w:t>1.</w:t>
            </w:r>
          </w:p>
        </w:tc>
        <w:tc>
          <w:tcPr>
            <w:tcW w:w="0" w:type="auto"/>
            <w:hideMark/>
          </w:tcPr>
          <w:p w14:paraId="37B9EEB8" w14:textId="77777777" w:rsidR="00DB4187" w:rsidRPr="008E4BFC" w:rsidRDefault="00DB4187" w:rsidP="00DB4187">
            <w:pPr>
              <w:spacing w:before="0"/>
            </w:pPr>
            <w:r w:rsidRPr="008E4BFC">
              <w:t xml:space="preserve">Specyfika, struktura organizacji, funkcjonowanie oraz zadania członków zespołu terapeutycznego w pracowni endoskopowej w zależności od rodzaju badań i zabiegów endoskopowych. </w:t>
            </w:r>
          </w:p>
        </w:tc>
        <w:tc>
          <w:tcPr>
            <w:tcW w:w="0" w:type="auto"/>
            <w:vAlign w:val="center"/>
            <w:hideMark/>
          </w:tcPr>
          <w:p w14:paraId="37B9EEB9" w14:textId="77777777" w:rsidR="00DB4187" w:rsidRPr="008E4BFC" w:rsidRDefault="00DB4187" w:rsidP="00DB4187">
            <w:pPr>
              <w:spacing w:before="0"/>
            </w:pPr>
            <w:r w:rsidRPr="008E4BFC">
              <w:rPr>
                <w:rStyle w:val="popup"/>
              </w:rPr>
              <w:t xml:space="preserve">K1, K2, K3, K4, K5 </w:t>
            </w:r>
          </w:p>
        </w:tc>
        <w:tc>
          <w:tcPr>
            <w:tcW w:w="0" w:type="auto"/>
            <w:vAlign w:val="center"/>
            <w:hideMark/>
          </w:tcPr>
          <w:p w14:paraId="37B9EEBA" w14:textId="77777777" w:rsidR="00DB4187" w:rsidRPr="008E4BFC" w:rsidRDefault="00DB4187" w:rsidP="00DB4187">
            <w:pPr>
              <w:spacing w:before="0"/>
            </w:pPr>
            <w:r w:rsidRPr="008E4BFC">
              <w:t xml:space="preserve">praktyka zawodowa </w:t>
            </w:r>
          </w:p>
        </w:tc>
      </w:tr>
      <w:tr w:rsidR="00DB4187" w:rsidRPr="008E4BFC" w14:paraId="37B9EEC0" w14:textId="77777777" w:rsidTr="00DB4187">
        <w:tc>
          <w:tcPr>
            <w:tcW w:w="0" w:type="auto"/>
            <w:hideMark/>
          </w:tcPr>
          <w:p w14:paraId="37B9EEBC" w14:textId="77777777" w:rsidR="00DB4187" w:rsidRPr="008E4BFC" w:rsidRDefault="00DB4187" w:rsidP="00DB4187">
            <w:pPr>
              <w:spacing w:before="0"/>
            </w:pPr>
            <w:r w:rsidRPr="008E4BFC">
              <w:t>2.</w:t>
            </w:r>
          </w:p>
        </w:tc>
        <w:tc>
          <w:tcPr>
            <w:tcW w:w="0" w:type="auto"/>
            <w:hideMark/>
          </w:tcPr>
          <w:p w14:paraId="37B9EEBD" w14:textId="77777777" w:rsidR="00DB4187" w:rsidRPr="008E4BFC" w:rsidRDefault="00DB4187" w:rsidP="00DB4187">
            <w:pPr>
              <w:spacing w:before="0"/>
            </w:pPr>
            <w:r w:rsidRPr="008E4BFC">
              <w:t xml:space="preserve">Postępowanie diagnostyczne, terapeutyczne oraz opieka nad pacjentem przed w trakcie i po badaniach w zależności od rodzaju i specyfiki procedur endoskopowych. Prowadzenie dokumentacji medycznej. </w:t>
            </w:r>
          </w:p>
        </w:tc>
        <w:tc>
          <w:tcPr>
            <w:tcW w:w="0" w:type="auto"/>
            <w:vAlign w:val="center"/>
            <w:hideMark/>
          </w:tcPr>
          <w:p w14:paraId="37B9EEBE" w14:textId="77777777" w:rsidR="00DB4187" w:rsidRPr="008E4BFC" w:rsidRDefault="00DB4187" w:rsidP="00DB4187">
            <w:pPr>
              <w:spacing w:before="0"/>
            </w:pPr>
            <w:r w:rsidRPr="008E4BFC">
              <w:rPr>
                <w:rStyle w:val="popup"/>
              </w:rPr>
              <w:t xml:space="preserve">U2, U3, K1, K2, K3, K4, K5 </w:t>
            </w:r>
          </w:p>
        </w:tc>
        <w:tc>
          <w:tcPr>
            <w:tcW w:w="0" w:type="auto"/>
            <w:vAlign w:val="center"/>
            <w:hideMark/>
          </w:tcPr>
          <w:p w14:paraId="37B9EEBF" w14:textId="77777777" w:rsidR="00DB4187" w:rsidRPr="008E4BFC" w:rsidRDefault="00DB4187" w:rsidP="00DB4187">
            <w:pPr>
              <w:spacing w:before="0"/>
            </w:pPr>
            <w:r w:rsidRPr="008E4BFC">
              <w:t xml:space="preserve">praktyka zawodowa </w:t>
            </w:r>
          </w:p>
        </w:tc>
      </w:tr>
      <w:tr w:rsidR="00DB4187" w:rsidRPr="008E4BFC" w14:paraId="37B9EEC5" w14:textId="77777777" w:rsidTr="00DB4187">
        <w:tc>
          <w:tcPr>
            <w:tcW w:w="0" w:type="auto"/>
            <w:hideMark/>
          </w:tcPr>
          <w:p w14:paraId="37B9EEC1" w14:textId="77777777" w:rsidR="00DB4187" w:rsidRPr="008E4BFC" w:rsidRDefault="00DB4187" w:rsidP="00DB4187">
            <w:pPr>
              <w:spacing w:before="0"/>
            </w:pPr>
            <w:r w:rsidRPr="008E4BFC">
              <w:t>3.</w:t>
            </w:r>
          </w:p>
        </w:tc>
        <w:tc>
          <w:tcPr>
            <w:tcW w:w="0" w:type="auto"/>
            <w:hideMark/>
          </w:tcPr>
          <w:p w14:paraId="37B9EEC2" w14:textId="77777777" w:rsidR="00DB4187" w:rsidRPr="008E4BFC" w:rsidRDefault="00DB4187" w:rsidP="00DB4187">
            <w:pPr>
              <w:spacing w:before="0"/>
            </w:pPr>
            <w:r w:rsidRPr="008E4BFC">
              <w:t xml:space="preserve">Edukacja pacjenta i jego rodziny dotycząca przygotowania oraz postępowania po wykonanych interwencjach w procesie diagnostyki i terapii endoskopowej. </w:t>
            </w:r>
          </w:p>
        </w:tc>
        <w:tc>
          <w:tcPr>
            <w:tcW w:w="0" w:type="auto"/>
            <w:vAlign w:val="center"/>
            <w:hideMark/>
          </w:tcPr>
          <w:p w14:paraId="37B9EEC3" w14:textId="77777777" w:rsidR="00DB4187" w:rsidRPr="008E4BFC" w:rsidRDefault="00DB4187" w:rsidP="00DB4187">
            <w:pPr>
              <w:spacing w:before="0"/>
            </w:pPr>
            <w:r w:rsidRPr="008E4BFC">
              <w:rPr>
                <w:rStyle w:val="popup"/>
              </w:rPr>
              <w:t xml:space="preserve">U1, U2, K1, K2, K3, K4, K5 </w:t>
            </w:r>
          </w:p>
        </w:tc>
        <w:tc>
          <w:tcPr>
            <w:tcW w:w="0" w:type="auto"/>
            <w:vAlign w:val="center"/>
            <w:hideMark/>
          </w:tcPr>
          <w:p w14:paraId="37B9EEC4" w14:textId="77777777" w:rsidR="00DB4187" w:rsidRPr="008E4BFC" w:rsidRDefault="00DB4187" w:rsidP="00DB4187">
            <w:pPr>
              <w:spacing w:before="0"/>
            </w:pPr>
            <w:r w:rsidRPr="008E4BFC">
              <w:t xml:space="preserve">praktyka zawodowa </w:t>
            </w:r>
          </w:p>
        </w:tc>
      </w:tr>
      <w:tr w:rsidR="00DB4187" w:rsidRPr="008E4BFC" w14:paraId="37B9EECA" w14:textId="77777777" w:rsidTr="00DB4187">
        <w:tc>
          <w:tcPr>
            <w:tcW w:w="0" w:type="auto"/>
            <w:hideMark/>
          </w:tcPr>
          <w:p w14:paraId="37B9EEC6" w14:textId="77777777" w:rsidR="00DB4187" w:rsidRPr="008E4BFC" w:rsidRDefault="00DB4187" w:rsidP="00DB4187">
            <w:pPr>
              <w:spacing w:before="0"/>
            </w:pPr>
            <w:r w:rsidRPr="008E4BFC">
              <w:t>4.</w:t>
            </w:r>
          </w:p>
        </w:tc>
        <w:tc>
          <w:tcPr>
            <w:tcW w:w="0" w:type="auto"/>
            <w:hideMark/>
          </w:tcPr>
          <w:p w14:paraId="37B9EEC7" w14:textId="77777777" w:rsidR="00DB4187" w:rsidRPr="008E4BFC" w:rsidRDefault="00DB4187" w:rsidP="00DB4187">
            <w:pPr>
              <w:spacing w:before="0"/>
            </w:pPr>
            <w:r w:rsidRPr="008E4BFC">
              <w:t xml:space="preserve">Problemy zdrowotne pacjentów poddanych diagnostyce i terapii endoskopowej </w:t>
            </w:r>
          </w:p>
        </w:tc>
        <w:tc>
          <w:tcPr>
            <w:tcW w:w="0" w:type="auto"/>
            <w:vAlign w:val="center"/>
            <w:hideMark/>
          </w:tcPr>
          <w:p w14:paraId="37B9EEC8" w14:textId="77777777" w:rsidR="00DB4187" w:rsidRPr="008E4BFC" w:rsidRDefault="00DB4187" w:rsidP="00DB4187">
            <w:pPr>
              <w:spacing w:before="0"/>
            </w:pPr>
            <w:r w:rsidRPr="008E4BFC">
              <w:rPr>
                <w:rStyle w:val="popup"/>
              </w:rPr>
              <w:t xml:space="preserve">U1, U2, K1, K2, K3, K4, K5 </w:t>
            </w:r>
          </w:p>
        </w:tc>
        <w:tc>
          <w:tcPr>
            <w:tcW w:w="0" w:type="auto"/>
            <w:vAlign w:val="center"/>
            <w:hideMark/>
          </w:tcPr>
          <w:p w14:paraId="37B9EEC9" w14:textId="77777777" w:rsidR="00DB4187" w:rsidRPr="008E4BFC" w:rsidRDefault="00DB4187" w:rsidP="00DB4187">
            <w:pPr>
              <w:spacing w:before="0"/>
            </w:pPr>
            <w:r w:rsidRPr="008E4BFC">
              <w:t xml:space="preserve">praktyka zawodowa </w:t>
            </w:r>
          </w:p>
        </w:tc>
      </w:tr>
    </w:tbl>
    <w:p w14:paraId="37B9EECB" w14:textId="77777777" w:rsidR="00DB4187" w:rsidRPr="008E4BFC" w:rsidRDefault="00DB4187" w:rsidP="00DB4187">
      <w:pPr>
        <w:pStyle w:val="Nagwek1"/>
        <w:spacing w:before="0"/>
        <w:rPr>
          <w:rFonts w:asciiTheme="minorHAnsi" w:hAnsiTheme="minorHAnsi"/>
        </w:rPr>
      </w:pPr>
      <w:r w:rsidRPr="008E4BFC">
        <w:rPr>
          <w:rFonts w:asciiTheme="minorHAnsi" w:hAnsiTheme="minorHAnsi"/>
        </w:rPr>
        <w:t xml:space="preserve">Literatura </w:t>
      </w:r>
    </w:p>
    <w:p w14:paraId="37B9EECC" w14:textId="77777777" w:rsidR="00DB4187" w:rsidRPr="008E4BFC" w:rsidRDefault="00DB4187" w:rsidP="003904E2">
      <w:pPr>
        <w:pStyle w:val="Nagwek5"/>
        <w:rPr>
          <w:rFonts w:asciiTheme="minorHAnsi" w:hAnsiTheme="minorHAnsi"/>
        </w:rPr>
      </w:pPr>
      <w:r w:rsidRPr="008E4BFC">
        <w:rPr>
          <w:rStyle w:val="Pogrubienie"/>
          <w:rFonts w:asciiTheme="minorHAnsi" w:hAnsiTheme="minorHAnsi"/>
        </w:rPr>
        <w:t xml:space="preserve">Obowiązkowa </w:t>
      </w:r>
    </w:p>
    <w:p w14:paraId="37B9EECD" w14:textId="77777777" w:rsidR="00DB4187" w:rsidRPr="008E4BFC" w:rsidRDefault="00DB4187" w:rsidP="00B75ED5">
      <w:pPr>
        <w:numPr>
          <w:ilvl w:val="0"/>
          <w:numId w:val="15"/>
        </w:numPr>
        <w:spacing w:before="0" w:after="0" w:line="240" w:lineRule="auto"/>
      </w:pPr>
      <w:r w:rsidRPr="008E4BFC">
        <w:t xml:space="preserve">Walewska E., </w:t>
      </w:r>
      <w:proofErr w:type="spellStart"/>
      <w:r w:rsidRPr="008E4BFC">
        <w:t>Ścisło</w:t>
      </w:r>
      <w:proofErr w:type="spellEnd"/>
      <w:r w:rsidRPr="008E4BFC">
        <w:t xml:space="preserve"> L., Procedury pielęgniarskie w chirurgii. PZWL. Warszawa 2012 </w:t>
      </w:r>
    </w:p>
    <w:p w14:paraId="37B9EECE" w14:textId="77777777" w:rsidR="00DB4187" w:rsidRPr="008E4BFC" w:rsidRDefault="00DB4187" w:rsidP="00B75ED5">
      <w:pPr>
        <w:numPr>
          <w:ilvl w:val="0"/>
          <w:numId w:val="15"/>
        </w:numPr>
        <w:spacing w:before="0" w:after="0" w:line="240" w:lineRule="auto"/>
      </w:pPr>
      <w:proofErr w:type="spellStart"/>
      <w:r w:rsidRPr="008E4BFC">
        <w:t>Classen</w:t>
      </w:r>
      <w:proofErr w:type="spellEnd"/>
      <w:r w:rsidRPr="008E4BFC">
        <w:t xml:space="preserve"> M., </w:t>
      </w:r>
      <w:proofErr w:type="spellStart"/>
      <w:r w:rsidRPr="008E4BFC">
        <w:t>Tytgat</w:t>
      </w:r>
      <w:proofErr w:type="spellEnd"/>
      <w:r w:rsidRPr="008E4BFC">
        <w:t xml:space="preserve"> G, </w:t>
      </w:r>
      <w:proofErr w:type="spellStart"/>
      <w:r w:rsidRPr="008E4BFC">
        <w:t>Lightdale</w:t>
      </w:r>
      <w:proofErr w:type="spellEnd"/>
      <w:r w:rsidRPr="008E4BFC">
        <w:t xml:space="preserve"> Ch. (red.): Endoskopia układu pokarmowego, t. 1 i 2 (red. wyd. pol. Paradowski L.). Wyd. Med.–Media, Warszawa 2013 </w:t>
      </w:r>
    </w:p>
    <w:p w14:paraId="37B9EECF" w14:textId="77777777" w:rsidR="00DB4187" w:rsidRPr="008E4BFC" w:rsidRDefault="00DB4187" w:rsidP="00B75ED5">
      <w:pPr>
        <w:numPr>
          <w:ilvl w:val="0"/>
          <w:numId w:val="15"/>
        </w:numPr>
        <w:spacing w:before="0" w:after="0" w:line="240" w:lineRule="auto"/>
      </w:pPr>
      <w:r w:rsidRPr="008E4BFC">
        <w:t xml:space="preserve">Bambrowicz J., </w:t>
      </w:r>
      <w:proofErr w:type="spellStart"/>
      <w:r w:rsidRPr="008E4BFC">
        <w:t>Cierzniakowska</w:t>
      </w:r>
      <w:proofErr w:type="spellEnd"/>
      <w:r w:rsidRPr="008E4BFC">
        <w:t xml:space="preserve"> K., Szewczyk M.T. i </w:t>
      </w:r>
      <w:proofErr w:type="spellStart"/>
      <w:r w:rsidRPr="008E4BFC">
        <w:t>wsp</w:t>
      </w:r>
      <w:proofErr w:type="spellEnd"/>
      <w:r w:rsidRPr="008E4BFC">
        <w:t xml:space="preserve">., Badania endoskopowe i opieka pielęgniarska nad chorym w pracowni endoskopii. Pielęgniarstwo Chirurgiczne i Angiologiczne, Poznań 2011; I: 1–6 </w:t>
      </w:r>
    </w:p>
    <w:p w14:paraId="37B9EED0" w14:textId="77777777" w:rsidR="00DB4187" w:rsidRPr="008E4BFC" w:rsidRDefault="00DB4187" w:rsidP="00B75ED5">
      <w:pPr>
        <w:numPr>
          <w:ilvl w:val="0"/>
          <w:numId w:val="15"/>
        </w:numPr>
        <w:spacing w:before="0" w:after="0" w:line="240" w:lineRule="auto"/>
      </w:pPr>
      <w:r w:rsidRPr="008E4BFC">
        <w:t xml:space="preserve">Fischer J.E., Chirurgia Urologia Ginekologia. Wyd. </w:t>
      </w:r>
      <w:proofErr w:type="spellStart"/>
      <w:r w:rsidRPr="008E4BFC">
        <w:t>Medipage</w:t>
      </w:r>
      <w:proofErr w:type="spellEnd"/>
      <w:r w:rsidRPr="008E4BFC">
        <w:t xml:space="preserve">. Warszawa 2013 </w:t>
      </w:r>
    </w:p>
    <w:p w14:paraId="37B9EED1" w14:textId="77777777" w:rsidR="00DB4187" w:rsidRPr="008E4BFC" w:rsidRDefault="00DB4187" w:rsidP="00B75ED5">
      <w:pPr>
        <w:numPr>
          <w:ilvl w:val="0"/>
          <w:numId w:val="15"/>
        </w:numPr>
        <w:spacing w:before="0" w:after="0" w:line="240" w:lineRule="auto"/>
      </w:pPr>
      <w:r w:rsidRPr="008E4BFC">
        <w:t xml:space="preserve">Sładek K., Pulmonologia interwencyjna. Wyd. Medycyna Praktyczna 2016 </w:t>
      </w:r>
    </w:p>
    <w:p w14:paraId="37B9EED2" w14:textId="77777777" w:rsidR="00DB4187" w:rsidRPr="008E4BFC" w:rsidRDefault="00DB4187" w:rsidP="003904E2">
      <w:pPr>
        <w:pStyle w:val="Nagwek5"/>
        <w:rPr>
          <w:rFonts w:asciiTheme="minorHAnsi" w:hAnsiTheme="minorHAnsi"/>
        </w:rPr>
      </w:pPr>
      <w:r w:rsidRPr="008E4BFC">
        <w:rPr>
          <w:rStyle w:val="Pogrubienie"/>
          <w:rFonts w:asciiTheme="minorHAnsi" w:hAnsiTheme="minorHAnsi"/>
        </w:rPr>
        <w:t xml:space="preserve">Dodatkowa </w:t>
      </w:r>
    </w:p>
    <w:p w14:paraId="37B9EED3" w14:textId="77777777" w:rsidR="00DB4187" w:rsidRPr="008E4BFC" w:rsidRDefault="00DB4187" w:rsidP="00B75ED5">
      <w:pPr>
        <w:numPr>
          <w:ilvl w:val="0"/>
          <w:numId w:val="16"/>
        </w:numPr>
        <w:spacing w:before="0" w:after="0" w:line="240" w:lineRule="auto"/>
      </w:pPr>
      <w:r w:rsidRPr="008E4BFC">
        <w:t xml:space="preserve">Noszczyk W.: Chirurgia Repetytorium. PZWL, Warszawa 2016 </w:t>
      </w:r>
    </w:p>
    <w:p w14:paraId="37B9EED4" w14:textId="77777777" w:rsidR="00DB4187" w:rsidRPr="008E4BFC" w:rsidRDefault="00DB4187" w:rsidP="00B75ED5">
      <w:pPr>
        <w:numPr>
          <w:ilvl w:val="0"/>
          <w:numId w:val="16"/>
        </w:numPr>
        <w:spacing w:before="0" w:after="0" w:line="240" w:lineRule="auto"/>
      </w:pPr>
      <w:r w:rsidRPr="008E4BFC">
        <w:t xml:space="preserve">Gajewski P., Interna Szczeklika. Podręcznik chorób wewnętrznych. Wydawnictwo Medycyna Praktyczna 2017 </w:t>
      </w:r>
    </w:p>
    <w:p w14:paraId="37B9EED5" w14:textId="77777777" w:rsidR="003972C7" w:rsidRPr="008E4BFC" w:rsidRDefault="003972C7" w:rsidP="003972C7">
      <w:pPr>
        <w:spacing w:before="0" w:after="0" w:line="240" w:lineRule="auto"/>
      </w:pPr>
    </w:p>
    <w:p w14:paraId="37B9EED6" w14:textId="77777777" w:rsidR="003972C7" w:rsidRPr="008E4BFC" w:rsidRDefault="003972C7" w:rsidP="003972C7">
      <w:pPr>
        <w:spacing w:before="0" w:after="0" w:line="240" w:lineRule="auto"/>
      </w:pPr>
    </w:p>
    <w:p w14:paraId="37B9EED7" w14:textId="77777777" w:rsidR="003972C7" w:rsidRPr="008E4BFC" w:rsidRDefault="003972C7" w:rsidP="003972C7">
      <w:pPr>
        <w:spacing w:before="0" w:after="0" w:line="240" w:lineRule="auto"/>
      </w:pPr>
    </w:p>
    <w:p w14:paraId="37B9EED8" w14:textId="77777777" w:rsidR="003972C7" w:rsidRPr="008E4BFC" w:rsidRDefault="003972C7" w:rsidP="003972C7">
      <w:pPr>
        <w:spacing w:before="0" w:after="0" w:line="240" w:lineRule="auto"/>
      </w:pPr>
    </w:p>
    <w:p w14:paraId="37B9EED9" w14:textId="77777777" w:rsidR="003972C7" w:rsidRPr="008E4BFC" w:rsidRDefault="003972C7" w:rsidP="003972C7">
      <w:pPr>
        <w:spacing w:before="0" w:after="0" w:line="240" w:lineRule="auto"/>
      </w:pPr>
    </w:p>
    <w:p w14:paraId="37B9EEDA" w14:textId="77777777" w:rsidR="003972C7" w:rsidRPr="008E4BFC" w:rsidRDefault="003972C7" w:rsidP="003972C7">
      <w:pPr>
        <w:spacing w:before="0" w:after="0" w:line="240" w:lineRule="auto"/>
      </w:pPr>
    </w:p>
    <w:p w14:paraId="37B9EEDB" w14:textId="77777777" w:rsidR="00C86DED" w:rsidRPr="008E4BFC" w:rsidRDefault="00C86DED">
      <w:r w:rsidRPr="008E4BFC">
        <w:br w:type="page"/>
      </w:r>
    </w:p>
    <w:p w14:paraId="37B9EEDC" w14:textId="77777777" w:rsidR="003972C7" w:rsidRPr="008E4BFC" w:rsidRDefault="003972C7" w:rsidP="003972C7">
      <w:pPr>
        <w:spacing w:before="0" w:after="0" w:line="240" w:lineRule="auto"/>
      </w:pPr>
    </w:p>
    <w:p w14:paraId="37B9EEDD" w14:textId="77777777" w:rsidR="00DB4187" w:rsidRPr="008E4BFC" w:rsidRDefault="00DB4187" w:rsidP="00DB4187">
      <w:pPr>
        <w:pStyle w:val="Nagwek1"/>
        <w:spacing w:before="0"/>
        <w:rPr>
          <w:rFonts w:asciiTheme="minorHAnsi" w:hAnsiTheme="minorHAnsi"/>
        </w:rPr>
      </w:pPr>
      <w:r w:rsidRPr="008E4BFC">
        <w:rPr>
          <w:rFonts w:asciiTheme="minorHAnsi" w:hAnsiTheme="minorHAnsi"/>
        </w:rPr>
        <w:t xml:space="preserve">Informacje rozszerzone </w:t>
      </w:r>
    </w:p>
    <w:p w14:paraId="37B9EEDE" w14:textId="77777777" w:rsidR="008B2F2B" w:rsidRPr="008E4BFC" w:rsidRDefault="008B2F2B" w:rsidP="008B2F2B">
      <w:pPr>
        <w:pStyle w:val="Nagwek3"/>
        <w:spacing w:before="0" w:line="276" w:lineRule="auto"/>
        <w:rPr>
          <w:rFonts w:asciiTheme="minorHAnsi" w:hAnsiTheme="minorHAnsi"/>
        </w:rPr>
      </w:pPr>
      <w:r w:rsidRPr="008E4BFC">
        <w:rPr>
          <w:rFonts w:asciiTheme="minorHAnsi" w:hAnsiTheme="minorHAnsi"/>
        </w:rPr>
        <w:t>Metody nauczania:</w:t>
      </w:r>
    </w:p>
    <w:p w14:paraId="37B9EEDF" w14:textId="77777777" w:rsidR="008B2F2B" w:rsidRPr="008E4BFC" w:rsidRDefault="008B2F2B" w:rsidP="008B2F2B">
      <w:pPr>
        <w:pStyle w:val="NormalnyWeb"/>
        <w:spacing w:before="0" w:beforeAutospacing="0" w:after="0" w:afterAutospacing="0" w:line="276" w:lineRule="auto"/>
        <w:rPr>
          <w:rFonts w:asciiTheme="minorHAnsi" w:hAnsiTheme="minorHAnsi"/>
          <w:sz w:val="22"/>
          <w:szCs w:val="22"/>
        </w:rPr>
      </w:pPr>
      <w:r w:rsidRPr="008E4BFC">
        <w:rPr>
          <w:rFonts w:asciiTheme="minorHAnsi" w:hAnsiTheme="minorHAnsi"/>
          <w:sz w:val="22"/>
          <w:szCs w:val="22"/>
        </w:rPr>
        <w:t xml:space="preserve">Metoda przypadków, Praktyka zawodowa, Rozwiązywanie zadań </w:t>
      </w:r>
    </w:p>
    <w:p w14:paraId="37B9EEE0" w14:textId="77777777" w:rsidR="00A850D4" w:rsidRPr="008E4BFC" w:rsidRDefault="00A850D4" w:rsidP="008B2F2B">
      <w:pPr>
        <w:pStyle w:val="NormalnyWeb"/>
        <w:spacing w:before="0" w:beforeAutospacing="0" w:after="0" w:afterAutospacing="0" w:line="276" w:lineRule="auto"/>
        <w:rPr>
          <w:rFonts w:asciiTheme="minorHAnsi" w:hAnsiTheme="minorHAnsi"/>
          <w:sz w:val="22"/>
          <w:szCs w:val="22"/>
        </w:rPr>
      </w:pPr>
    </w:p>
    <w:tbl>
      <w:tblPr>
        <w:tblStyle w:val="Siatkatabelijasna"/>
        <w:tblW w:w="5000" w:type="pct"/>
        <w:tblLook w:val="04A0" w:firstRow="1" w:lastRow="0" w:firstColumn="1" w:lastColumn="0" w:noHBand="0" w:noVBand="1"/>
      </w:tblPr>
      <w:tblGrid>
        <w:gridCol w:w="988"/>
        <w:gridCol w:w="3787"/>
        <w:gridCol w:w="2146"/>
        <w:gridCol w:w="2096"/>
      </w:tblGrid>
      <w:tr w:rsidR="008B2F2B" w:rsidRPr="008E4BFC" w14:paraId="37B9EEE4" w14:textId="77777777" w:rsidTr="00B2429F">
        <w:tc>
          <w:tcPr>
            <w:tcW w:w="548" w:type="pct"/>
            <w:hideMark/>
          </w:tcPr>
          <w:p w14:paraId="37B9EEE1" w14:textId="77777777" w:rsidR="008B2F2B" w:rsidRPr="008E4BFC" w:rsidRDefault="008B2F2B" w:rsidP="00A43DC3">
            <w:pPr>
              <w:spacing w:before="0"/>
              <w:jc w:val="center"/>
              <w:rPr>
                <w:b/>
                <w:bCs/>
              </w:rPr>
            </w:pPr>
            <w:r w:rsidRPr="008E4BFC">
              <w:rPr>
                <w:b/>
                <w:bCs/>
              </w:rPr>
              <w:t xml:space="preserve">Rodzaj zajęć </w:t>
            </w:r>
          </w:p>
        </w:tc>
        <w:tc>
          <w:tcPr>
            <w:tcW w:w="2100" w:type="pct"/>
            <w:noWrap/>
            <w:vAlign w:val="center"/>
            <w:hideMark/>
          </w:tcPr>
          <w:p w14:paraId="37B9EEE2" w14:textId="77777777" w:rsidR="008B2F2B" w:rsidRPr="008E4BFC" w:rsidRDefault="008B2F2B" w:rsidP="00A43DC3">
            <w:pPr>
              <w:spacing w:before="0"/>
              <w:jc w:val="center"/>
              <w:rPr>
                <w:b/>
                <w:bCs/>
              </w:rPr>
            </w:pPr>
            <w:r w:rsidRPr="008E4BFC">
              <w:rPr>
                <w:b/>
                <w:bCs/>
              </w:rPr>
              <w:t>Formy zaliczenia</w:t>
            </w:r>
          </w:p>
        </w:tc>
        <w:tc>
          <w:tcPr>
            <w:tcW w:w="0" w:type="auto"/>
            <w:gridSpan w:val="2"/>
            <w:vAlign w:val="center"/>
          </w:tcPr>
          <w:p w14:paraId="37B9EEE3" w14:textId="5CBF64E0" w:rsidR="008B2F2B" w:rsidRPr="008E4BFC" w:rsidRDefault="002454E4" w:rsidP="00A43DC3">
            <w:pPr>
              <w:spacing w:before="0"/>
              <w:jc w:val="center"/>
              <w:rPr>
                <w:b/>
                <w:bCs/>
              </w:rPr>
            </w:pPr>
            <w:r>
              <w:rPr>
                <w:b/>
                <w:bCs/>
              </w:rPr>
              <w:t>Warunki zaliczenia przedmiotu (Kryteria weryfikacji podano w Aneksie na końcu zbioru kart opisu przedmiotu na dany semestr)</w:t>
            </w:r>
          </w:p>
        </w:tc>
      </w:tr>
      <w:tr w:rsidR="008B2F2B" w:rsidRPr="008E4BFC" w14:paraId="37B9EEED" w14:textId="77777777" w:rsidTr="00B2429F">
        <w:tc>
          <w:tcPr>
            <w:tcW w:w="548" w:type="pct"/>
            <w:vMerge w:val="restart"/>
            <w:textDirection w:val="btLr"/>
            <w:vAlign w:val="center"/>
            <w:hideMark/>
          </w:tcPr>
          <w:p w14:paraId="37B9EEE5" w14:textId="77777777" w:rsidR="008B2F2B" w:rsidRPr="008E4BFC" w:rsidRDefault="008B2F2B" w:rsidP="00A43DC3">
            <w:pPr>
              <w:spacing w:before="0"/>
              <w:ind w:left="113" w:right="113"/>
              <w:jc w:val="center"/>
            </w:pPr>
            <w:r w:rsidRPr="008E4BFC">
              <w:t>praktyka zawodowa</w:t>
            </w:r>
          </w:p>
        </w:tc>
        <w:tc>
          <w:tcPr>
            <w:tcW w:w="2100" w:type="pct"/>
            <w:vAlign w:val="center"/>
          </w:tcPr>
          <w:p w14:paraId="37B9EEE6" w14:textId="77777777" w:rsidR="008B2F2B" w:rsidRPr="008E4BFC" w:rsidRDefault="008B2F2B" w:rsidP="00A43DC3">
            <w:pPr>
              <w:spacing w:before="0"/>
            </w:pPr>
            <w:r w:rsidRPr="008E4BFC">
              <w:t>Zaliczenie efektów uczenia się w zakresie :Umiejętności – Student potrafi: Realizacja zleconego zdania (dziennik praktyk)</w:t>
            </w:r>
          </w:p>
        </w:tc>
        <w:tc>
          <w:tcPr>
            <w:tcW w:w="0" w:type="auto"/>
            <w:vMerge w:val="restart"/>
            <w:vAlign w:val="center"/>
          </w:tcPr>
          <w:p w14:paraId="37B9EEE7" w14:textId="77777777" w:rsidR="008B2F2B" w:rsidRPr="008E4BFC" w:rsidRDefault="008B2F2B" w:rsidP="00A43DC3">
            <w:pPr>
              <w:spacing w:before="0"/>
            </w:pPr>
            <w:r w:rsidRPr="008E4BFC">
              <w:t xml:space="preserve">Dopuszczenie do zaliczenia przedmiotu wymaga spełnienia następujących warunków: </w:t>
            </w:r>
          </w:p>
          <w:p w14:paraId="37B9EEE8" w14:textId="77777777" w:rsidR="008B2F2B" w:rsidRPr="008E4BFC" w:rsidRDefault="008B2F2B" w:rsidP="00B75ED5">
            <w:pPr>
              <w:pStyle w:val="Akapitzlist"/>
              <w:numPr>
                <w:ilvl w:val="0"/>
                <w:numId w:val="22"/>
              </w:numPr>
              <w:spacing w:before="0"/>
            </w:pPr>
            <w:r w:rsidRPr="008E4BFC">
              <w:t>obecność na zajęciach;</w:t>
            </w:r>
          </w:p>
          <w:p w14:paraId="37B9EEE9" w14:textId="77777777" w:rsidR="008B2F2B" w:rsidRPr="008E4BFC" w:rsidRDefault="008B2F2B" w:rsidP="00B75ED5">
            <w:pPr>
              <w:pStyle w:val="Akapitzlist"/>
              <w:numPr>
                <w:ilvl w:val="0"/>
                <w:numId w:val="22"/>
              </w:numPr>
              <w:spacing w:before="0"/>
            </w:pPr>
            <w:r w:rsidRPr="008E4BFC">
              <w:t xml:space="preserve">aktywny udział w zajęciach; </w:t>
            </w:r>
          </w:p>
          <w:p w14:paraId="37B9EEEA" w14:textId="77777777" w:rsidR="008B2F2B" w:rsidRPr="008E4BFC" w:rsidRDefault="008B2F2B" w:rsidP="00B75ED5">
            <w:pPr>
              <w:pStyle w:val="Akapitzlist"/>
              <w:numPr>
                <w:ilvl w:val="0"/>
                <w:numId w:val="22"/>
              </w:numPr>
              <w:spacing w:before="0"/>
            </w:pPr>
            <w:r w:rsidRPr="008E4BFC">
              <w:t>zaliczenie zadań przydzielonych na zajęciach</w:t>
            </w:r>
          </w:p>
          <w:p w14:paraId="37B9EEEB" w14:textId="77777777" w:rsidR="008B2F2B" w:rsidRPr="008E4BFC" w:rsidRDefault="008B2F2B" w:rsidP="00A43DC3">
            <w:pPr>
              <w:spacing w:before="0"/>
              <w:rPr>
                <w:rFonts w:cs="Times New Roman"/>
              </w:rPr>
            </w:pPr>
          </w:p>
        </w:tc>
        <w:tc>
          <w:tcPr>
            <w:tcW w:w="0" w:type="auto"/>
            <w:vAlign w:val="center"/>
          </w:tcPr>
          <w:p w14:paraId="37B9EEEC" w14:textId="77777777" w:rsidR="008B2F2B" w:rsidRPr="008E4BFC" w:rsidRDefault="008B2F2B" w:rsidP="00A43DC3">
            <w:pPr>
              <w:spacing w:before="0"/>
            </w:pPr>
            <w:r w:rsidRPr="008E4BFC">
              <w:rPr>
                <w:rFonts w:cs="Times New Roman"/>
              </w:rPr>
              <w:t xml:space="preserve">Uzyskał  min. 60% punktów za realizację zleconego zadania (Kryteria wynikowe </w:t>
            </w:r>
            <w:proofErr w:type="spellStart"/>
            <w:r w:rsidRPr="008E4BFC">
              <w:rPr>
                <w:rFonts w:cs="Times New Roman"/>
              </w:rPr>
              <w:t>check</w:t>
            </w:r>
            <w:proofErr w:type="spellEnd"/>
            <w:r w:rsidRPr="008E4BFC">
              <w:rPr>
                <w:rFonts w:cs="Times New Roman"/>
              </w:rPr>
              <w:t>-list -załącznik 2)</w:t>
            </w:r>
          </w:p>
        </w:tc>
      </w:tr>
      <w:tr w:rsidR="008B2F2B" w:rsidRPr="008E4BFC" w14:paraId="37B9EEF2" w14:textId="77777777" w:rsidTr="00B2429F">
        <w:tc>
          <w:tcPr>
            <w:tcW w:w="548" w:type="pct"/>
            <w:vMerge/>
            <w:vAlign w:val="center"/>
          </w:tcPr>
          <w:p w14:paraId="37B9EEEE" w14:textId="77777777" w:rsidR="008B2F2B" w:rsidRPr="008E4BFC" w:rsidRDefault="008B2F2B" w:rsidP="00A43DC3">
            <w:pPr>
              <w:spacing w:before="0"/>
            </w:pPr>
          </w:p>
        </w:tc>
        <w:tc>
          <w:tcPr>
            <w:tcW w:w="2100" w:type="pct"/>
            <w:vAlign w:val="center"/>
          </w:tcPr>
          <w:p w14:paraId="37B9EEEF" w14:textId="77777777" w:rsidR="008B2F2B" w:rsidRPr="008E4BFC" w:rsidRDefault="008B2F2B" w:rsidP="00A43DC3">
            <w:r w:rsidRPr="008E4BFC">
              <w:t xml:space="preserve">Zaliczenie efektów uczenia się w zakresie : Kompetencji społecznych – Student jest gotów do: </w:t>
            </w:r>
            <w:r w:rsidRPr="008E4BFC">
              <w:rPr>
                <w:rFonts w:cs="Times New Roman"/>
              </w:rPr>
              <w:t>Ocena 360° (opinie nauczycieli, kolegów/koleżanek, pacjentów, innych współpracowników)</w:t>
            </w:r>
          </w:p>
        </w:tc>
        <w:tc>
          <w:tcPr>
            <w:tcW w:w="0" w:type="auto"/>
            <w:vMerge/>
          </w:tcPr>
          <w:p w14:paraId="37B9EEF0" w14:textId="77777777" w:rsidR="008B2F2B" w:rsidRPr="008E4BFC" w:rsidRDefault="008B2F2B" w:rsidP="00A43DC3">
            <w:pPr>
              <w:spacing w:before="0"/>
              <w:rPr>
                <w:rFonts w:cs="Times New Roman"/>
              </w:rPr>
            </w:pPr>
          </w:p>
        </w:tc>
        <w:tc>
          <w:tcPr>
            <w:tcW w:w="0" w:type="auto"/>
            <w:vAlign w:val="center"/>
          </w:tcPr>
          <w:p w14:paraId="37B9EEF1" w14:textId="77777777" w:rsidR="008B2F2B" w:rsidRPr="008E4BFC" w:rsidRDefault="008B2F2B" w:rsidP="00A43DC3">
            <w:pPr>
              <w:spacing w:before="0"/>
            </w:pPr>
            <w:r w:rsidRPr="008E4BFC">
              <w:rPr>
                <w:rFonts w:cs="Times New Roman"/>
              </w:rPr>
              <w:t>Uzyskał min. 60% punktów z oceny</w:t>
            </w:r>
            <w:r w:rsidRPr="008E4BFC">
              <w:t xml:space="preserve"> </w:t>
            </w:r>
            <w:r w:rsidRPr="008E4BFC">
              <w:rPr>
                <w:rFonts w:cs="Times New Roman"/>
              </w:rPr>
              <w:t xml:space="preserve">(Kryteria wynikowe </w:t>
            </w:r>
            <w:proofErr w:type="spellStart"/>
            <w:r w:rsidRPr="008E4BFC">
              <w:rPr>
                <w:rFonts w:cs="Times New Roman"/>
              </w:rPr>
              <w:t>check</w:t>
            </w:r>
            <w:proofErr w:type="spellEnd"/>
            <w:r w:rsidRPr="008E4BFC">
              <w:rPr>
                <w:rFonts w:cs="Times New Roman"/>
              </w:rPr>
              <w:t>-list -załącznik 3)</w:t>
            </w:r>
          </w:p>
        </w:tc>
      </w:tr>
    </w:tbl>
    <w:p w14:paraId="37B9EEF3" w14:textId="77777777" w:rsidR="008B2F2B" w:rsidRPr="008E4BFC" w:rsidRDefault="008B2F2B" w:rsidP="008B2F2B">
      <w:pPr>
        <w:pStyle w:val="Nagwek3"/>
        <w:spacing w:before="0"/>
        <w:rPr>
          <w:rFonts w:asciiTheme="minorHAnsi" w:hAnsiTheme="minorHAnsi"/>
        </w:rPr>
      </w:pPr>
    </w:p>
    <w:p w14:paraId="37B9EEF4" w14:textId="77777777" w:rsidR="008B2F2B" w:rsidRPr="008E4BFC" w:rsidRDefault="00A43DC3" w:rsidP="008B2F2B">
      <w:pPr>
        <w:pStyle w:val="Nagwek1"/>
        <w:spacing w:before="0"/>
        <w:rPr>
          <w:rFonts w:asciiTheme="minorHAnsi" w:hAnsiTheme="minorHAnsi"/>
        </w:rPr>
      </w:pPr>
      <w:r w:rsidRPr="008E4BFC">
        <w:rPr>
          <w:rFonts w:asciiTheme="minorHAnsi" w:hAnsiTheme="minorHAnsi"/>
        </w:rPr>
        <w:t xml:space="preserve">NAKŁAD PRACY STUDENTA </w:t>
      </w:r>
      <w:r w:rsidR="008B2F2B" w:rsidRPr="008E4BFC">
        <w:rPr>
          <w:rFonts w:asciiTheme="minorHAnsi" w:hAnsiTheme="minorHAnsi"/>
        </w:rPr>
        <w:t xml:space="preserve"> (Bilans godzin i punktów ECTS)</w:t>
      </w:r>
    </w:p>
    <w:p w14:paraId="37B9EEF5" w14:textId="77777777" w:rsidR="008B2F2B" w:rsidRPr="008E4BFC" w:rsidRDefault="008B2F2B" w:rsidP="008B2F2B">
      <w:pPr>
        <w:pStyle w:val="NormalnyWeb"/>
        <w:spacing w:before="0" w:beforeAutospacing="0" w:after="0" w:afterAutospacing="0"/>
        <w:rPr>
          <w:rFonts w:asciiTheme="minorHAnsi" w:hAnsiTheme="minorHAnsi"/>
        </w:rPr>
      </w:pPr>
    </w:p>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8B2F2B" w:rsidRPr="008E4BFC" w14:paraId="37B9EEF9" w14:textId="77777777" w:rsidTr="00A43DC3">
        <w:trPr>
          <w:trHeight w:val="410"/>
        </w:trPr>
        <w:tc>
          <w:tcPr>
            <w:tcW w:w="2309" w:type="pct"/>
            <w:gridSpan w:val="2"/>
            <w:vMerge w:val="restart"/>
            <w:vAlign w:val="center"/>
          </w:tcPr>
          <w:p w14:paraId="37B9EEF6" w14:textId="77777777" w:rsidR="008B2F2B" w:rsidRPr="008E4BFC" w:rsidRDefault="008B2F2B" w:rsidP="00A43DC3">
            <w:pPr>
              <w:jc w:val="center"/>
              <w:rPr>
                <w:rFonts w:cs="Times New Roman"/>
              </w:rPr>
            </w:pPr>
            <w:r w:rsidRPr="008E4BFC">
              <w:rPr>
                <w:rFonts w:cs="Times New Roman"/>
              </w:rPr>
              <w:t>Formy nakładu pracy studenta</w:t>
            </w:r>
          </w:p>
        </w:tc>
        <w:tc>
          <w:tcPr>
            <w:tcW w:w="1349" w:type="pct"/>
            <w:gridSpan w:val="2"/>
          </w:tcPr>
          <w:p w14:paraId="37B9EEF7" w14:textId="77777777" w:rsidR="008B2F2B" w:rsidRPr="008E4BFC" w:rsidRDefault="008B2F2B" w:rsidP="00A43DC3">
            <w:pPr>
              <w:jc w:val="center"/>
              <w:rPr>
                <w:rFonts w:cs="Times New Roman"/>
              </w:rPr>
            </w:pPr>
            <w:r w:rsidRPr="008E4BFC">
              <w:rPr>
                <w:rFonts w:cs="Times New Roman"/>
              </w:rPr>
              <w:t>Studia stacjonarne</w:t>
            </w:r>
          </w:p>
        </w:tc>
        <w:tc>
          <w:tcPr>
            <w:tcW w:w="1341" w:type="pct"/>
            <w:gridSpan w:val="2"/>
          </w:tcPr>
          <w:p w14:paraId="37B9EEF8" w14:textId="77777777" w:rsidR="008B2F2B" w:rsidRPr="008E4BFC" w:rsidRDefault="008B2F2B" w:rsidP="00A43DC3">
            <w:pPr>
              <w:jc w:val="center"/>
              <w:rPr>
                <w:rFonts w:cs="Times New Roman"/>
              </w:rPr>
            </w:pPr>
            <w:r w:rsidRPr="008E4BFC">
              <w:rPr>
                <w:rFonts w:cs="Times New Roman"/>
              </w:rPr>
              <w:t>Studia niestacjonarne</w:t>
            </w:r>
          </w:p>
        </w:tc>
      </w:tr>
      <w:tr w:rsidR="008B2F2B" w:rsidRPr="008E4BFC" w14:paraId="37B9EEFF" w14:textId="77777777" w:rsidTr="00A43DC3">
        <w:trPr>
          <w:trHeight w:val="406"/>
        </w:trPr>
        <w:tc>
          <w:tcPr>
            <w:tcW w:w="2309" w:type="pct"/>
            <w:gridSpan w:val="2"/>
            <w:vMerge/>
            <w:textDirection w:val="btLr"/>
          </w:tcPr>
          <w:p w14:paraId="37B9EEFA" w14:textId="77777777" w:rsidR="008B2F2B" w:rsidRPr="008E4BFC" w:rsidRDefault="008B2F2B" w:rsidP="00A43DC3">
            <w:pPr>
              <w:jc w:val="center"/>
              <w:rPr>
                <w:rFonts w:cs="Times New Roman"/>
              </w:rPr>
            </w:pPr>
          </w:p>
        </w:tc>
        <w:tc>
          <w:tcPr>
            <w:tcW w:w="635" w:type="pct"/>
          </w:tcPr>
          <w:p w14:paraId="37B9EEFB" w14:textId="77777777" w:rsidR="008B2F2B" w:rsidRPr="008E4BFC" w:rsidRDefault="008B2F2B" w:rsidP="00A43DC3">
            <w:pPr>
              <w:jc w:val="center"/>
              <w:rPr>
                <w:rFonts w:cs="Times New Roman"/>
              </w:rPr>
            </w:pPr>
            <w:r w:rsidRPr="008E4BFC">
              <w:rPr>
                <w:rFonts w:cs="Times New Roman"/>
              </w:rPr>
              <w:t>Bilans godzin</w:t>
            </w:r>
          </w:p>
        </w:tc>
        <w:tc>
          <w:tcPr>
            <w:tcW w:w="714" w:type="pct"/>
          </w:tcPr>
          <w:p w14:paraId="37B9EEFC" w14:textId="77777777" w:rsidR="008B2F2B" w:rsidRPr="008E4BFC" w:rsidRDefault="008B2F2B" w:rsidP="00A43DC3">
            <w:pPr>
              <w:jc w:val="center"/>
              <w:rPr>
                <w:rFonts w:cs="Times New Roman"/>
              </w:rPr>
            </w:pPr>
            <w:r w:rsidRPr="008E4BFC">
              <w:rPr>
                <w:rFonts w:cs="Times New Roman"/>
              </w:rPr>
              <w:t>Bilans punktów ECTS</w:t>
            </w:r>
          </w:p>
        </w:tc>
        <w:tc>
          <w:tcPr>
            <w:tcW w:w="626" w:type="pct"/>
          </w:tcPr>
          <w:p w14:paraId="37B9EEFD" w14:textId="77777777" w:rsidR="008B2F2B" w:rsidRPr="008E4BFC" w:rsidRDefault="008B2F2B" w:rsidP="00A43DC3">
            <w:pPr>
              <w:jc w:val="center"/>
              <w:rPr>
                <w:rFonts w:cs="Times New Roman"/>
              </w:rPr>
            </w:pPr>
            <w:r w:rsidRPr="008E4BFC">
              <w:rPr>
                <w:rFonts w:cs="Times New Roman"/>
              </w:rPr>
              <w:t>Bilans godzin</w:t>
            </w:r>
          </w:p>
        </w:tc>
        <w:tc>
          <w:tcPr>
            <w:tcW w:w="715" w:type="pct"/>
          </w:tcPr>
          <w:p w14:paraId="37B9EEFE" w14:textId="77777777" w:rsidR="008B2F2B" w:rsidRPr="008E4BFC" w:rsidRDefault="008B2F2B" w:rsidP="00A43DC3">
            <w:pPr>
              <w:jc w:val="center"/>
              <w:rPr>
                <w:rFonts w:cs="Times New Roman"/>
              </w:rPr>
            </w:pPr>
            <w:r w:rsidRPr="008E4BFC">
              <w:rPr>
                <w:rFonts w:cs="Times New Roman"/>
              </w:rPr>
              <w:t>Bilans punktów ECTS</w:t>
            </w:r>
          </w:p>
        </w:tc>
      </w:tr>
      <w:tr w:rsidR="008B2F2B" w:rsidRPr="008E4BFC" w14:paraId="37B9EF06" w14:textId="77777777" w:rsidTr="00A43DC3">
        <w:trPr>
          <w:trHeight w:val="510"/>
        </w:trPr>
        <w:tc>
          <w:tcPr>
            <w:tcW w:w="802" w:type="pct"/>
            <w:vAlign w:val="center"/>
          </w:tcPr>
          <w:p w14:paraId="37B9EF00" w14:textId="77777777" w:rsidR="008B2F2B" w:rsidRPr="008E4BFC" w:rsidRDefault="008B2F2B" w:rsidP="00A43DC3">
            <w:pPr>
              <w:jc w:val="center"/>
              <w:rPr>
                <w:rFonts w:cs="Times New Roman"/>
              </w:rPr>
            </w:pPr>
            <w:r w:rsidRPr="008E4BFC">
              <w:rPr>
                <w:rFonts w:cs="Times New Roman"/>
              </w:rPr>
              <w:t>Godziny kontaktowe</w:t>
            </w:r>
          </w:p>
        </w:tc>
        <w:tc>
          <w:tcPr>
            <w:tcW w:w="1508" w:type="pct"/>
            <w:vAlign w:val="center"/>
          </w:tcPr>
          <w:p w14:paraId="37B9EF01" w14:textId="77777777" w:rsidR="008B2F2B" w:rsidRPr="008E4BFC" w:rsidRDefault="008B2F2B" w:rsidP="00A43DC3">
            <w:pPr>
              <w:spacing w:before="0"/>
              <w:jc w:val="center"/>
              <w:rPr>
                <w:rFonts w:cs="Times New Roman"/>
              </w:rPr>
            </w:pPr>
            <w:r w:rsidRPr="008E4BFC">
              <w:rPr>
                <w:rFonts w:cs="Times New Roman"/>
              </w:rPr>
              <w:t>Praktyki zawodowe</w:t>
            </w:r>
          </w:p>
        </w:tc>
        <w:tc>
          <w:tcPr>
            <w:tcW w:w="635" w:type="pct"/>
            <w:vAlign w:val="center"/>
          </w:tcPr>
          <w:p w14:paraId="37B9EF02" w14:textId="77777777" w:rsidR="008B2F2B" w:rsidRPr="008E4BFC" w:rsidRDefault="005A0852" w:rsidP="00A43DC3">
            <w:pPr>
              <w:jc w:val="center"/>
              <w:rPr>
                <w:rFonts w:cs="Times New Roman"/>
              </w:rPr>
            </w:pPr>
            <w:r w:rsidRPr="008E4BFC">
              <w:rPr>
                <w:rFonts w:cs="Times New Roman"/>
              </w:rPr>
              <w:t>40</w:t>
            </w:r>
          </w:p>
        </w:tc>
        <w:tc>
          <w:tcPr>
            <w:tcW w:w="714" w:type="pct"/>
            <w:vAlign w:val="center"/>
          </w:tcPr>
          <w:p w14:paraId="37B9EF03" w14:textId="77777777" w:rsidR="008B2F2B" w:rsidRPr="008E4BFC" w:rsidRDefault="005A0852" w:rsidP="00A43DC3">
            <w:pPr>
              <w:jc w:val="center"/>
              <w:rPr>
                <w:rFonts w:cs="Times New Roman"/>
              </w:rPr>
            </w:pPr>
            <w:r w:rsidRPr="008E4BFC">
              <w:rPr>
                <w:rFonts w:cs="Times New Roman"/>
              </w:rPr>
              <w:t>1</w:t>
            </w:r>
          </w:p>
        </w:tc>
        <w:tc>
          <w:tcPr>
            <w:tcW w:w="626" w:type="pct"/>
          </w:tcPr>
          <w:p w14:paraId="37B9EF04" w14:textId="77777777" w:rsidR="008B2F2B" w:rsidRPr="008E4BFC" w:rsidRDefault="008B2F2B" w:rsidP="00A43DC3">
            <w:pPr>
              <w:jc w:val="center"/>
              <w:rPr>
                <w:rFonts w:cs="Times New Roman"/>
                <w:sz w:val="16"/>
                <w:szCs w:val="16"/>
              </w:rPr>
            </w:pPr>
          </w:p>
        </w:tc>
        <w:tc>
          <w:tcPr>
            <w:tcW w:w="715" w:type="pct"/>
          </w:tcPr>
          <w:p w14:paraId="37B9EF05" w14:textId="77777777" w:rsidR="008B2F2B" w:rsidRPr="008E4BFC" w:rsidRDefault="008B2F2B" w:rsidP="00A43DC3">
            <w:pPr>
              <w:jc w:val="center"/>
              <w:rPr>
                <w:rFonts w:cs="Times New Roman"/>
                <w:sz w:val="16"/>
                <w:szCs w:val="16"/>
              </w:rPr>
            </w:pPr>
          </w:p>
        </w:tc>
      </w:tr>
      <w:tr w:rsidR="008B2F2B" w:rsidRPr="008E4BFC" w14:paraId="37B9EF0D" w14:textId="77777777" w:rsidTr="00A43DC3">
        <w:trPr>
          <w:trHeight w:val="406"/>
        </w:trPr>
        <w:tc>
          <w:tcPr>
            <w:tcW w:w="802" w:type="pct"/>
            <w:vMerge w:val="restart"/>
            <w:vAlign w:val="center"/>
          </w:tcPr>
          <w:p w14:paraId="37B9EF07" w14:textId="77777777" w:rsidR="008B2F2B" w:rsidRPr="008E4BFC" w:rsidRDefault="008B2F2B" w:rsidP="00A43DC3">
            <w:pPr>
              <w:jc w:val="center"/>
              <w:rPr>
                <w:rFonts w:cs="Times New Roman"/>
              </w:rPr>
            </w:pPr>
            <w:r w:rsidRPr="008E4BFC">
              <w:rPr>
                <w:rFonts w:cs="Times New Roman"/>
              </w:rPr>
              <w:t>Godziny bez kontaktu z nauczycielem</w:t>
            </w:r>
          </w:p>
        </w:tc>
        <w:tc>
          <w:tcPr>
            <w:tcW w:w="1508" w:type="pct"/>
          </w:tcPr>
          <w:p w14:paraId="37B9EF08" w14:textId="77777777" w:rsidR="008B2F2B" w:rsidRPr="008E4BFC" w:rsidRDefault="008B2F2B" w:rsidP="00A43DC3">
            <w:pPr>
              <w:spacing w:before="0"/>
              <w:jc w:val="center"/>
              <w:rPr>
                <w:rFonts w:cs="Times New Roman"/>
              </w:rPr>
            </w:pPr>
            <w:r w:rsidRPr="008E4BFC">
              <w:rPr>
                <w:rFonts w:cs="Times New Roman"/>
              </w:rPr>
              <w:t>Przygotowanie studenta do zajęć</w:t>
            </w:r>
          </w:p>
        </w:tc>
        <w:tc>
          <w:tcPr>
            <w:tcW w:w="635" w:type="pct"/>
          </w:tcPr>
          <w:p w14:paraId="37B9EF09" w14:textId="77777777" w:rsidR="008B2F2B" w:rsidRPr="008E4BFC" w:rsidRDefault="008B2F2B" w:rsidP="00A43DC3">
            <w:pPr>
              <w:jc w:val="center"/>
              <w:rPr>
                <w:rFonts w:cs="Times New Roman"/>
              </w:rPr>
            </w:pPr>
          </w:p>
        </w:tc>
        <w:tc>
          <w:tcPr>
            <w:tcW w:w="714" w:type="pct"/>
            <w:vMerge w:val="restart"/>
            <w:vAlign w:val="center"/>
          </w:tcPr>
          <w:p w14:paraId="37B9EF0A" w14:textId="77777777" w:rsidR="008B2F2B" w:rsidRPr="008E4BFC" w:rsidRDefault="008B2F2B" w:rsidP="00A43DC3">
            <w:pPr>
              <w:jc w:val="center"/>
              <w:rPr>
                <w:rFonts w:cs="Times New Roman"/>
                <w:sz w:val="16"/>
                <w:szCs w:val="16"/>
              </w:rPr>
            </w:pPr>
          </w:p>
        </w:tc>
        <w:tc>
          <w:tcPr>
            <w:tcW w:w="626" w:type="pct"/>
          </w:tcPr>
          <w:p w14:paraId="37B9EF0B" w14:textId="77777777" w:rsidR="008B2F2B" w:rsidRPr="008E4BFC" w:rsidRDefault="008B2F2B" w:rsidP="00A43DC3">
            <w:pPr>
              <w:jc w:val="center"/>
              <w:rPr>
                <w:rFonts w:cs="Times New Roman"/>
                <w:sz w:val="16"/>
                <w:szCs w:val="16"/>
              </w:rPr>
            </w:pPr>
          </w:p>
        </w:tc>
        <w:tc>
          <w:tcPr>
            <w:tcW w:w="715" w:type="pct"/>
            <w:vMerge w:val="restart"/>
          </w:tcPr>
          <w:p w14:paraId="37B9EF0C" w14:textId="77777777" w:rsidR="008B2F2B" w:rsidRPr="008E4BFC" w:rsidRDefault="008B2F2B" w:rsidP="00A43DC3">
            <w:pPr>
              <w:jc w:val="center"/>
              <w:rPr>
                <w:rFonts w:cs="Times New Roman"/>
                <w:sz w:val="16"/>
                <w:szCs w:val="16"/>
              </w:rPr>
            </w:pPr>
          </w:p>
        </w:tc>
      </w:tr>
      <w:tr w:rsidR="008B2F2B" w:rsidRPr="008E4BFC" w14:paraId="37B9EF14" w14:textId="77777777" w:rsidTr="00A43DC3">
        <w:trPr>
          <w:trHeight w:val="567"/>
        </w:trPr>
        <w:tc>
          <w:tcPr>
            <w:tcW w:w="802" w:type="pct"/>
            <w:vMerge/>
          </w:tcPr>
          <w:p w14:paraId="37B9EF0E" w14:textId="77777777" w:rsidR="008B2F2B" w:rsidRPr="008E4BFC" w:rsidRDefault="008B2F2B" w:rsidP="00A43DC3">
            <w:pPr>
              <w:jc w:val="center"/>
              <w:rPr>
                <w:rFonts w:cs="Times New Roman"/>
                <w:sz w:val="16"/>
                <w:szCs w:val="16"/>
              </w:rPr>
            </w:pPr>
          </w:p>
        </w:tc>
        <w:tc>
          <w:tcPr>
            <w:tcW w:w="1508" w:type="pct"/>
          </w:tcPr>
          <w:p w14:paraId="37B9EF0F" w14:textId="77777777" w:rsidR="008B2F2B" w:rsidRPr="008E4BFC" w:rsidRDefault="008B2F2B" w:rsidP="00A43DC3">
            <w:pPr>
              <w:spacing w:before="0"/>
              <w:jc w:val="center"/>
              <w:rPr>
                <w:rFonts w:cs="Times New Roman"/>
              </w:rPr>
            </w:pPr>
            <w:r w:rsidRPr="008E4BFC">
              <w:rPr>
                <w:rFonts w:cs="Times New Roman"/>
              </w:rPr>
              <w:t>Przygotowanie studenta do zaliczenia</w:t>
            </w:r>
          </w:p>
        </w:tc>
        <w:tc>
          <w:tcPr>
            <w:tcW w:w="635" w:type="pct"/>
          </w:tcPr>
          <w:p w14:paraId="37B9EF10" w14:textId="77777777" w:rsidR="008B2F2B" w:rsidRPr="008E4BFC" w:rsidRDefault="008B2F2B" w:rsidP="00A43DC3">
            <w:pPr>
              <w:jc w:val="center"/>
              <w:rPr>
                <w:rFonts w:cs="Times New Roman"/>
              </w:rPr>
            </w:pPr>
          </w:p>
        </w:tc>
        <w:tc>
          <w:tcPr>
            <w:tcW w:w="714" w:type="pct"/>
            <w:vMerge/>
          </w:tcPr>
          <w:p w14:paraId="37B9EF11" w14:textId="77777777" w:rsidR="008B2F2B" w:rsidRPr="008E4BFC" w:rsidRDefault="008B2F2B" w:rsidP="00A43DC3">
            <w:pPr>
              <w:jc w:val="center"/>
              <w:rPr>
                <w:rFonts w:cs="Times New Roman"/>
                <w:sz w:val="16"/>
                <w:szCs w:val="16"/>
              </w:rPr>
            </w:pPr>
          </w:p>
        </w:tc>
        <w:tc>
          <w:tcPr>
            <w:tcW w:w="626" w:type="pct"/>
          </w:tcPr>
          <w:p w14:paraId="37B9EF12" w14:textId="77777777" w:rsidR="008B2F2B" w:rsidRPr="008E4BFC" w:rsidRDefault="008B2F2B" w:rsidP="00A43DC3">
            <w:pPr>
              <w:jc w:val="center"/>
              <w:rPr>
                <w:rFonts w:cs="Times New Roman"/>
                <w:sz w:val="16"/>
                <w:szCs w:val="16"/>
              </w:rPr>
            </w:pPr>
          </w:p>
        </w:tc>
        <w:tc>
          <w:tcPr>
            <w:tcW w:w="715" w:type="pct"/>
            <w:vMerge/>
          </w:tcPr>
          <w:p w14:paraId="37B9EF13" w14:textId="77777777" w:rsidR="008B2F2B" w:rsidRPr="008E4BFC" w:rsidRDefault="008B2F2B" w:rsidP="00A43DC3">
            <w:pPr>
              <w:jc w:val="center"/>
              <w:rPr>
                <w:rFonts w:cs="Times New Roman"/>
                <w:sz w:val="16"/>
                <w:szCs w:val="16"/>
              </w:rPr>
            </w:pPr>
          </w:p>
        </w:tc>
      </w:tr>
    </w:tbl>
    <w:p w14:paraId="37B9EF15" w14:textId="77777777" w:rsidR="008B2F2B" w:rsidRPr="008E4BFC" w:rsidRDefault="008B2F2B" w:rsidP="008B2F2B">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 godzina (lekcyjna) oznacza 45 minut </w:t>
      </w:r>
    </w:p>
    <w:p w14:paraId="37B9EF16" w14:textId="77777777" w:rsidR="008B2F2B" w:rsidRPr="008E4BFC" w:rsidRDefault="008B2F2B" w:rsidP="008B2F2B">
      <w:pPr>
        <w:pStyle w:val="NormalnyWeb"/>
        <w:spacing w:before="0" w:beforeAutospacing="0" w:after="0" w:afterAutospacing="0"/>
        <w:rPr>
          <w:rFonts w:asciiTheme="minorHAnsi" w:hAnsiTheme="minorHAnsi"/>
        </w:rPr>
      </w:pPr>
    </w:p>
    <w:p w14:paraId="37B9EF17" w14:textId="77777777" w:rsidR="008B2F2B" w:rsidRPr="008E4BFC" w:rsidRDefault="008B2F2B" w:rsidP="008B2F2B">
      <w:pPr>
        <w:pStyle w:val="Nagwek1"/>
        <w:spacing w:before="0"/>
        <w:rPr>
          <w:rFonts w:asciiTheme="minorHAnsi" w:hAnsiTheme="minorHAnsi"/>
        </w:rPr>
      </w:pPr>
      <w:r w:rsidRPr="008E4BFC">
        <w:rPr>
          <w:rFonts w:asciiTheme="minorHAnsi" w:hAnsiTheme="minorHAnsi"/>
        </w:rPr>
        <w:t xml:space="preserve">Opis sposobu sprawdzenia osiągnięcia efektów uczenia się </w:t>
      </w:r>
    </w:p>
    <w:tbl>
      <w:tblPr>
        <w:tblStyle w:val="Siatkatabelijasna"/>
        <w:tblW w:w="5000" w:type="pct"/>
        <w:tblLook w:val="04A0" w:firstRow="1" w:lastRow="0" w:firstColumn="1" w:lastColumn="0" w:noHBand="0" w:noVBand="1"/>
      </w:tblPr>
      <w:tblGrid>
        <w:gridCol w:w="4274"/>
        <w:gridCol w:w="3262"/>
        <w:gridCol w:w="1481"/>
      </w:tblGrid>
      <w:tr w:rsidR="008B2F2B" w:rsidRPr="008E4BFC" w14:paraId="37B9EF1A" w14:textId="77777777" w:rsidTr="00A43DC3">
        <w:tc>
          <w:tcPr>
            <w:tcW w:w="2370" w:type="pct"/>
            <w:vMerge w:val="restart"/>
            <w:vAlign w:val="center"/>
            <w:hideMark/>
          </w:tcPr>
          <w:p w14:paraId="37B9EF18" w14:textId="77777777" w:rsidR="008B2F2B" w:rsidRPr="008E4BFC" w:rsidRDefault="008B2F2B" w:rsidP="00A43DC3">
            <w:pPr>
              <w:spacing w:before="0"/>
              <w:jc w:val="center"/>
            </w:pPr>
            <w:r w:rsidRPr="008E4BFC">
              <w:t>Kod efektu uczenia się dla przedmiotu</w:t>
            </w:r>
          </w:p>
        </w:tc>
        <w:tc>
          <w:tcPr>
            <w:tcW w:w="2630" w:type="pct"/>
            <w:gridSpan w:val="2"/>
            <w:vAlign w:val="center"/>
          </w:tcPr>
          <w:p w14:paraId="37B9EF19" w14:textId="77777777" w:rsidR="008B2F2B" w:rsidRPr="008E4BFC" w:rsidRDefault="008B2F2B" w:rsidP="00A43DC3">
            <w:pPr>
              <w:spacing w:before="0"/>
              <w:jc w:val="center"/>
            </w:pPr>
            <w:r w:rsidRPr="008E4BFC">
              <w:t>Metoda sprawdzenia</w:t>
            </w:r>
          </w:p>
        </w:tc>
      </w:tr>
      <w:tr w:rsidR="008B2F2B" w:rsidRPr="008E4BFC" w14:paraId="37B9EF1E" w14:textId="77777777" w:rsidTr="00A43DC3">
        <w:tc>
          <w:tcPr>
            <w:tcW w:w="2370" w:type="pct"/>
            <w:vMerge/>
            <w:vAlign w:val="center"/>
            <w:hideMark/>
          </w:tcPr>
          <w:p w14:paraId="37B9EF1B" w14:textId="77777777" w:rsidR="008B2F2B" w:rsidRPr="008E4BFC" w:rsidRDefault="008B2F2B" w:rsidP="00A43DC3">
            <w:pPr>
              <w:spacing w:before="0"/>
              <w:jc w:val="center"/>
              <w:rPr>
                <w:sz w:val="24"/>
                <w:szCs w:val="24"/>
              </w:rPr>
            </w:pPr>
          </w:p>
        </w:tc>
        <w:tc>
          <w:tcPr>
            <w:tcW w:w="1809" w:type="pct"/>
            <w:vAlign w:val="center"/>
            <w:hideMark/>
          </w:tcPr>
          <w:p w14:paraId="37B9EF1C" w14:textId="77777777" w:rsidR="008B2F2B" w:rsidRPr="008E4BFC" w:rsidRDefault="008B2F2B" w:rsidP="00A43DC3">
            <w:pPr>
              <w:spacing w:before="0"/>
              <w:jc w:val="center"/>
            </w:pPr>
            <w:r w:rsidRPr="008E4BFC">
              <w:t>realizacja zleconego zadania</w:t>
            </w:r>
          </w:p>
        </w:tc>
        <w:tc>
          <w:tcPr>
            <w:tcW w:w="821" w:type="pct"/>
            <w:vAlign w:val="center"/>
            <w:hideMark/>
          </w:tcPr>
          <w:p w14:paraId="37B9EF1D" w14:textId="77777777" w:rsidR="008B2F2B" w:rsidRPr="008E4BFC" w:rsidRDefault="008B2F2B" w:rsidP="00A43DC3">
            <w:pPr>
              <w:spacing w:before="0"/>
              <w:jc w:val="center"/>
            </w:pPr>
            <w:r w:rsidRPr="008E4BFC">
              <w:rPr>
                <w:rFonts w:cs="Times New Roman"/>
              </w:rPr>
              <w:t>Ocena 360°</w:t>
            </w:r>
          </w:p>
        </w:tc>
      </w:tr>
      <w:tr w:rsidR="008B2F2B" w:rsidRPr="008E4BFC" w14:paraId="37B9EF22" w14:textId="77777777" w:rsidTr="00A43DC3">
        <w:tc>
          <w:tcPr>
            <w:tcW w:w="2370" w:type="pct"/>
            <w:vAlign w:val="center"/>
          </w:tcPr>
          <w:p w14:paraId="37B9EF1F" w14:textId="77777777" w:rsidR="008B2F2B" w:rsidRPr="008E4BFC" w:rsidRDefault="008B2F2B" w:rsidP="00A43DC3">
            <w:pPr>
              <w:spacing w:before="0"/>
              <w:jc w:val="center"/>
            </w:pPr>
            <w:r w:rsidRPr="008E4BFC">
              <w:t>U1</w:t>
            </w:r>
            <w:r w:rsidR="00E37FCC" w:rsidRPr="008E4BFC">
              <w:t>-03</w:t>
            </w:r>
          </w:p>
        </w:tc>
        <w:tc>
          <w:tcPr>
            <w:tcW w:w="1809" w:type="pct"/>
            <w:vAlign w:val="center"/>
          </w:tcPr>
          <w:p w14:paraId="37B9EF20" w14:textId="77777777" w:rsidR="008B2F2B" w:rsidRPr="008E4BFC" w:rsidRDefault="008B2F2B" w:rsidP="00A43DC3">
            <w:pPr>
              <w:spacing w:before="0"/>
              <w:jc w:val="center"/>
            </w:pPr>
            <w:r w:rsidRPr="008E4BFC">
              <w:t>x</w:t>
            </w:r>
          </w:p>
        </w:tc>
        <w:tc>
          <w:tcPr>
            <w:tcW w:w="821" w:type="pct"/>
            <w:vAlign w:val="center"/>
            <w:hideMark/>
          </w:tcPr>
          <w:p w14:paraId="37B9EF21" w14:textId="77777777" w:rsidR="008B2F2B" w:rsidRPr="008E4BFC" w:rsidRDefault="008B2F2B" w:rsidP="00A43DC3">
            <w:pPr>
              <w:spacing w:before="0"/>
              <w:jc w:val="center"/>
              <w:rPr>
                <w:sz w:val="20"/>
                <w:szCs w:val="20"/>
              </w:rPr>
            </w:pPr>
          </w:p>
        </w:tc>
      </w:tr>
      <w:tr w:rsidR="008B2F2B" w:rsidRPr="008E4BFC" w14:paraId="37B9EF26" w14:textId="77777777" w:rsidTr="00A43DC3">
        <w:tc>
          <w:tcPr>
            <w:tcW w:w="2370" w:type="pct"/>
            <w:vAlign w:val="center"/>
          </w:tcPr>
          <w:p w14:paraId="37B9EF23" w14:textId="77777777" w:rsidR="008B2F2B" w:rsidRPr="008E4BFC" w:rsidRDefault="008B2F2B" w:rsidP="00A43DC3">
            <w:pPr>
              <w:spacing w:before="0"/>
              <w:jc w:val="center"/>
            </w:pPr>
            <w:r w:rsidRPr="008E4BFC">
              <w:t>K1</w:t>
            </w:r>
            <w:r w:rsidR="00E37FCC" w:rsidRPr="008E4BFC">
              <w:t>-05</w:t>
            </w:r>
          </w:p>
        </w:tc>
        <w:tc>
          <w:tcPr>
            <w:tcW w:w="1809" w:type="pct"/>
            <w:vAlign w:val="center"/>
          </w:tcPr>
          <w:p w14:paraId="37B9EF24" w14:textId="77777777" w:rsidR="008B2F2B" w:rsidRPr="008E4BFC" w:rsidRDefault="008B2F2B" w:rsidP="00A43DC3">
            <w:pPr>
              <w:spacing w:before="0"/>
              <w:jc w:val="center"/>
            </w:pPr>
          </w:p>
        </w:tc>
        <w:tc>
          <w:tcPr>
            <w:tcW w:w="821" w:type="pct"/>
            <w:vAlign w:val="center"/>
          </w:tcPr>
          <w:p w14:paraId="37B9EF25" w14:textId="77777777" w:rsidR="008B2F2B" w:rsidRPr="008E4BFC" w:rsidRDefault="008B2F2B" w:rsidP="00A43DC3">
            <w:pPr>
              <w:spacing w:before="0"/>
              <w:jc w:val="center"/>
              <w:rPr>
                <w:sz w:val="20"/>
                <w:szCs w:val="20"/>
              </w:rPr>
            </w:pPr>
            <w:r w:rsidRPr="008E4BFC">
              <w:rPr>
                <w:sz w:val="20"/>
                <w:szCs w:val="20"/>
              </w:rPr>
              <w:t>x</w:t>
            </w:r>
          </w:p>
        </w:tc>
      </w:tr>
    </w:tbl>
    <w:p w14:paraId="37B9EF27" w14:textId="6F5B1C7D" w:rsidR="00E37FCC" w:rsidRPr="008E4BFC" w:rsidRDefault="00E37FCC" w:rsidP="00460F74">
      <w:pPr>
        <w:pStyle w:val="Tytu"/>
        <w:rPr>
          <w:rFonts w:asciiTheme="minorHAnsi" w:hAnsiTheme="minorHAnsi"/>
          <w:color w:val="FF0000"/>
        </w:rPr>
      </w:pPr>
    </w:p>
    <w:p w14:paraId="16EF05F5" w14:textId="77777777" w:rsidR="00172088" w:rsidRPr="008E4BFC" w:rsidRDefault="00172088" w:rsidP="00D43B0C">
      <w:pPr>
        <w:spacing w:after="0" w:line="240" w:lineRule="auto"/>
        <w:rPr>
          <w:rFonts w:eastAsia="Times New Roman" w:cs="Arial"/>
          <w:lang w:eastAsia="pl-PL"/>
        </w:rPr>
      </w:pPr>
    </w:p>
    <w:p w14:paraId="6FDB5431" w14:textId="77777777" w:rsidR="00B55D63" w:rsidRPr="008E4BFC" w:rsidRDefault="00B55D63" w:rsidP="00B55D63">
      <w:pPr>
        <w:pStyle w:val="Tytu"/>
        <w:rPr>
          <w:rFonts w:asciiTheme="minorHAnsi" w:hAnsiTheme="minorHAnsi"/>
        </w:rPr>
      </w:pPr>
      <w:r w:rsidRPr="008E4BFC">
        <w:rPr>
          <w:rFonts w:asciiTheme="minorHAnsi" w:hAnsiTheme="minorHAnsi"/>
        </w:rPr>
        <w:lastRenderedPageBreak/>
        <w:t>KARTA OPISU PRZEDMIOTU</w:t>
      </w:r>
    </w:p>
    <w:p w14:paraId="5F7526FD" w14:textId="674B702C" w:rsidR="002D3C7A" w:rsidRPr="008E4BFC" w:rsidRDefault="002D3C7A" w:rsidP="002D3C7A">
      <w:pPr>
        <w:pStyle w:val="Nagwek1"/>
        <w:spacing w:before="0"/>
        <w:rPr>
          <w:rFonts w:asciiTheme="minorHAnsi" w:eastAsia="Times New Roman" w:hAnsiTheme="minorHAnsi" w:cs="Calibri"/>
          <w:sz w:val="32"/>
          <w:szCs w:val="32"/>
          <w:lang w:eastAsia="pl-PL"/>
        </w:rPr>
      </w:pPr>
      <w:r w:rsidRPr="008E4BFC">
        <w:rPr>
          <w:rFonts w:asciiTheme="minorHAnsi" w:eastAsia="Times New Roman" w:hAnsiTheme="minorHAnsi" w:cs="Calibri"/>
          <w:sz w:val="32"/>
          <w:szCs w:val="32"/>
          <w:lang w:eastAsia="pl-PL"/>
        </w:rPr>
        <w:t>fakultet iI:</w:t>
      </w:r>
      <w:r w:rsidRPr="008E4BFC">
        <w:rPr>
          <w:rFonts w:asciiTheme="minorHAnsi" w:eastAsia="Times New Roman" w:hAnsiTheme="minorHAnsi" w:cs="Calibri"/>
          <w:sz w:val="18"/>
          <w:szCs w:val="18"/>
          <w:lang w:eastAsia="pl-PL"/>
        </w:rPr>
        <w:t xml:space="preserve"> </w:t>
      </w:r>
      <w:r w:rsidR="00031E3A" w:rsidRPr="008E4BFC">
        <w:rPr>
          <w:rFonts w:asciiTheme="minorHAnsi" w:eastAsia="Times New Roman" w:hAnsiTheme="minorHAnsi" w:cs="Calibri"/>
          <w:sz w:val="18"/>
          <w:szCs w:val="18"/>
          <w:lang w:eastAsia="pl-PL"/>
        </w:rPr>
        <w:t xml:space="preserve"> </w:t>
      </w:r>
      <w:r w:rsidRPr="008E4BFC">
        <w:rPr>
          <w:rFonts w:asciiTheme="minorHAnsi" w:hAnsiTheme="minorHAnsi" w:cs="Calibri"/>
          <w:sz w:val="32"/>
          <w:szCs w:val="32"/>
        </w:rPr>
        <w:t>Niefarmakologiczne metody leczenia bólu</w:t>
      </w:r>
    </w:p>
    <w:p w14:paraId="2C659366" w14:textId="77777777" w:rsidR="002D3C7A" w:rsidRPr="008E4BFC" w:rsidRDefault="002D3C7A" w:rsidP="002D3C7A">
      <w:pPr>
        <w:rPr>
          <w:color w:val="FF0000"/>
          <w:lang w:eastAsia="pl-PL"/>
        </w:rPr>
      </w:pPr>
    </w:p>
    <w:tbl>
      <w:tblPr>
        <w:tblStyle w:val="Siatkatabelijasna"/>
        <w:tblW w:w="5000" w:type="pct"/>
        <w:tblLook w:val="04A0" w:firstRow="1" w:lastRow="0" w:firstColumn="1" w:lastColumn="0" w:noHBand="0" w:noVBand="1"/>
      </w:tblPr>
      <w:tblGrid>
        <w:gridCol w:w="3182"/>
        <w:gridCol w:w="2028"/>
        <w:gridCol w:w="1981"/>
        <w:gridCol w:w="1826"/>
      </w:tblGrid>
      <w:tr w:rsidR="002D3C7A" w:rsidRPr="008E4BFC" w14:paraId="77D5F8CF" w14:textId="77777777" w:rsidTr="00D065FB">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D48193" w14:textId="77777777" w:rsidR="002D3C7A" w:rsidRPr="008E4BFC" w:rsidRDefault="002D3C7A" w:rsidP="00D065FB">
            <w:pPr>
              <w:spacing w:before="0"/>
            </w:pPr>
            <w:r w:rsidRPr="008E4BFC">
              <w:t>Nazwa przedmiotu</w:t>
            </w:r>
          </w:p>
          <w:p w14:paraId="267BD638" w14:textId="77777777" w:rsidR="002D3C7A" w:rsidRPr="008E4BFC" w:rsidRDefault="002D3C7A" w:rsidP="00D065FB">
            <w:pPr>
              <w:autoSpaceDE w:val="0"/>
              <w:autoSpaceDN w:val="0"/>
              <w:adjustRightInd w:val="0"/>
              <w:spacing w:before="0"/>
              <w:rPr>
                <w:b/>
                <w:color w:val="FF0000"/>
              </w:rPr>
            </w:pPr>
            <w:r w:rsidRPr="008E4BFC">
              <w:rPr>
                <w:rFonts w:cs="Calibri"/>
                <w:b/>
                <w:sz w:val="24"/>
                <w:szCs w:val="24"/>
              </w:rPr>
              <w:t>Niefarmakologiczne metody leczenia bólu</w:t>
            </w:r>
          </w:p>
        </w:tc>
      </w:tr>
      <w:tr w:rsidR="002D3C7A" w:rsidRPr="008E4BFC" w14:paraId="13ED7DEF" w14:textId="77777777" w:rsidTr="00D065FB">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B70E90" w14:textId="77777777" w:rsidR="002D3C7A" w:rsidRPr="008E4BFC" w:rsidRDefault="002D3C7A" w:rsidP="00D065FB">
            <w:pPr>
              <w:spacing w:before="0"/>
              <w:rPr>
                <w:color w:val="FF0000"/>
              </w:rPr>
            </w:pPr>
            <w:r w:rsidRPr="008E4BFC">
              <w:rPr>
                <w:color w:val="FF0000"/>
              </w:rPr>
              <w:t xml:space="preserve">Forma weryfikacji uzyskanych efektów uczenia się </w:t>
            </w:r>
          </w:p>
          <w:p w14:paraId="17B6A3C6" w14:textId="77777777" w:rsidR="002D3C7A" w:rsidRPr="008E4BFC" w:rsidRDefault="002D3C7A" w:rsidP="00D065FB">
            <w:pPr>
              <w:spacing w:before="0"/>
              <w:rPr>
                <w:color w:val="FF0000"/>
              </w:rPr>
            </w:pPr>
            <w:r w:rsidRPr="008E4BFC">
              <w:rPr>
                <w:color w:val="FF0000"/>
              </w:rPr>
              <w:t xml:space="preserve">egzamin </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B5A743" w14:textId="77777777" w:rsidR="002D3C7A" w:rsidRPr="008E4BFC" w:rsidRDefault="002D3C7A" w:rsidP="00D065FB">
            <w:pPr>
              <w:spacing w:before="0"/>
              <w:rPr>
                <w:color w:val="FF0000"/>
              </w:rPr>
            </w:pPr>
            <w:r w:rsidRPr="008E4BFC">
              <w:rPr>
                <w:color w:val="FF0000"/>
              </w:rPr>
              <w:t xml:space="preserve">Blok zajęciowy </w:t>
            </w:r>
          </w:p>
          <w:p w14:paraId="57DEA85B" w14:textId="77777777" w:rsidR="002D3C7A" w:rsidRPr="008E4BFC" w:rsidRDefault="002D3C7A" w:rsidP="00D065FB">
            <w:pPr>
              <w:spacing w:before="0"/>
              <w:rPr>
                <w:color w:val="FF0000"/>
              </w:rPr>
            </w:pPr>
            <w:r w:rsidRPr="008E4BFC">
              <w:rPr>
                <w:color w:val="FF0000"/>
              </w:rPr>
              <w:t xml:space="preserve">obowiązkowy do zaliczenia roku </w:t>
            </w:r>
          </w:p>
        </w:tc>
      </w:tr>
      <w:tr w:rsidR="002D3C7A" w:rsidRPr="008E4BFC" w14:paraId="50098CA0" w14:textId="77777777" w:rsidTr="00D065FB">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04E942" w14:textId="77777777" w:rsidR="002D3C7A" w:rsidRPr="008E4BFC" w:rsidRDefault="002D3C7A" w:rsidP="00D065FB">
            <w:pPr>
              <w:spacing w:before="0"/>
              <w:rPr>
                <w:color w:val="FF0000"/>
              </w:rPr>
            </w:pPr>
            <w:r w:rsidRPr="008E4BFC">
              <w:rPr>
                <w:color w:val="FF0000"/>
              </w:rPr>
              <w:t xml:space="preserve">Kierunek studiów </w:t>
            </w:r>
          </w:p>
          <w:p w14:paraId="6C753BA0" w14:textId="77777777" w:rsidR="002D3C7A" w:rsidRPr="008E4BFC" w:rsidRDefault="002D3C7A" w:rsidP="00D065FB">
            <w:pPr>
              <w:spacing w:before="0"/>
              <w:rPr>
                <w:color w:val="FF0000"/>
              </w:rPr>
            </w:pPr>
            <w:r w:rsidRPr="008E4BFC">
              <w:rPr>
                <w:color w:val="FF0000"/>
              </w:rPr>
              <w:t xml:space="preserve">Pielęgniarstwo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7D613C" w14:textId="77777777" w:rsidR="002D3C7A" w:rsidRPr="008E4BFC" w:rsidRDefault="002D3C7A" w:rsidP="00D065FB">
            <w:pPr>
              <w:spacing w:before="0"/>
              <w:rPr>
                <w:color w:val="FF0000"/>
              </w:rPr>
            </w:pPr>
            <w:r w:rsidRPr="008E4BFC">
              <w:rPr>
                <w:color w:val="FF0000"/>
              </w:rPr>
              <w:t xml:space="preserve">Cykl dydaktyczny </w:t>
            </w:r>
          </w:p>
          <w:p w14:paraId="2D081B3B" w14:textId="5F8FCA08" w:rsidR="002D3C7A" w:rsidRPr="008E4BFC" w:rsidRDefault="00DC043F" w:rsidP="00D065FB">
            <w:pPr>
              <w:spacing w:before="0"/>
              <w:rPr>
                <w:color w:val="FF0000"/>
              </w:rPr>
            </w:pPr>
            <w:r w:rsidRPr="008E4BFC">
              <w:rPr>
                <w:color w:val="FF0000"/>
              </w:rPr>
              <w:t>2023/2025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97782" w14:textId="77777777" w:rsidR="002D3C7A" w:rsidRPr="008E4BFC" w:rsidRDefault="002D3C7A" w:rsidP="00D065FB">
            <w:pPr>
              <w:spacing w:before="0"/>
              <w:rPr>
                <w:color w:val="FF0000"/>
              </w:rPr>
            </w:pPr>
            <w:r w:rsidRPr="008E4BFC">
              <w:rPr>
                <w:color w:val="FF0000"/>
              </w:rPr>
              <w:t xml:space="preserve">Okres </w:t>
            </w:r>
          </w:p>
          <w:p w14:paraId="253A7E3C" w14:textId="5C1A7F0E" w:rsidR="002D3C7A" w:rsidRPr="008E4BFC" w:rsidRDefault="002D3C7A" w:rsidP="00031E3A">
            <w:pPr>
              <w:spacing w:before="0"/>
              <w:rPr>
                <w:color w:val="FF0000"/>
              </w:rPr>
            </w:pPr>
            <w:r w:rsidRPr="008E4BFC">
              <w:rPr>
                <w:color w:val="FF0000"/>
              </w:rPr>
              <w:t>Semestr</w:t>
            </w:r>
            <w:r w:rsidR="00DC043F" w:rsidRPr="008E4BFC">
              <w:rPr>
                <w:color w:val="FF0000"/>
              </w:rPr>
              <w:t xml:space="preserve"> </w:t>
            </w:r>
            <w:r w:rsidR="00031E3A" w:rsidRPr="008E4BFC">
              <w:rPr>
                <w:color w:val="FF0000"/>
              </w:rPr>
              <w:t>3</w:t>
            </w:r>
          </w:p>
        </w:tc>
      </w:tr>
      <w:tr w:rsidR="002D3C7A" w:rsidRPr="008E4BFC" w14:paraId="3FF9133C" w14:textId="77777777" w:rsidTr="00D065FB">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64C53F" w14:textId="77777777" w:rsidR="002D3C7A" w:rsidRPr="008E4BFC" w:rsidRDefault="002D3C7A" w:rsidP="00D065FB">
            <w:pPr>
              <w:spacing w:before="0"/>
              <w:rPr>
                <w:color w:val="FF0000"/>
              </w:rPr>
            </w:pPr>
            <w:r w:rsidRPr="008E4BFC">
              <w:rPr>
                <w:color w:val="FF0000"/>
              </w:rPr>
              <w:t xml:space="preserve">Języki wykładowe </w:t>
            </w:r>
          </w:p>
          <w:p w14:paraId="49EFC3AC" w14:textId="77777777" w:rsidR="002D3C7A" w:rsidRPr="008E4BFC" w:rsidRDefault="002D3C7A" w:rsidP="00D065FB">
            <w:pPr>
              <w:spacing w:before="0"/>
              <w:rPr>
                <w:color w:val="FF0000"/>
              </w:rPr>
            </w:pPr>
            <w:r w:rsidRPr="008E4BFC">
              <w:rPr>
                <w:color w:val="FF0000"/>
              </w:rPr>
              <w:t xml:space="preserve">Polski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3289C2" w14:textId="77777777" w:rsidR="002D3C7A" w:rsidRPr="008E4BFC" w:rsidRDefault="002D3C7A" w:rsidP="00D065FB">
            <w:pPr>
              <w:spacing w:before="0"/>
              <w:rPr>
                <w:color w:val="FF0000"/>
              </w:rPr>
            </w:pPr>
            <w:r w:rsidRPr="008E4BFC">
              <w:rPr>
                <w:color w:val="FF0000"/>
              </w:rPr>
              <w:t xml:space="preserve">Profil studiów </w:t>
            </w:r>
          </w:p>
          <w:p w14:paraId="43DB9D03" w14:textId="77777777" w:rsidR="002D3C7A" w:rsidRPr="008E4BFC" w:rsidRDefault="002D3C7A" w:rsidP="00D065FB">
            <w:pPr>
              <w:spacing w:before="0"/>
              <w:rPr>
                <w:color w:val="FF0000"/>
              </w:rPr>
            </w:pPr>
            <w:r w:rsidRPr="008E4BFC">
              <w:rPr>
                <w:color w:val="FF0000"/>
              </w:rPr>
              <w:t xml:space="preserve">praktyczny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34525" w14:textId="77777777" w:rsidR="002D3C7A" w:rsidRPr="008E4BFC" w:rsidRDefault="002D3C7A" w:rsidP="00D065FB">
            <w:pPr>
              <w:spacing w:before="0"/>
              <w:rPr>
                <w:color w:val="FF0000"/>
              </w:rPr>
            </w:pPr>
            <w:r w:rsidRPr="008E4BFC">
              <w:rPr>
                <w:color w:val="FF0000"/>
              </w:rPr>
              <w:t xml:space="preserve">Obligatoryjność </w:t>
            </w:r>
          </w:p>
          <w:p w14:paraId="73207A19" w14:textId="77777777" w:rsidR="002D3C7A" w:rsidRPr="008E4BFC" w:rsidRDefault="002D3C7A" w:rsidP="00D065FB">
            <w:pPr>
              <w:spacing w:before="0"/>
              <w:rPr>
                <w:color w:val="FF0000"/>
              </w:rPr>
            </w:pPr>
            <w:r w:rsidRPr="008E4BFC">
              <w:rPr>
                <w:color w:val="FF0000"/>
              </w:rPr>
              <w:t xml:space="preserve">fakultatywny </w:t>
            </w:r>
          </w:p>
        </w:tc>
      </w:tr>
      <w:tr w:rsidR="002D3C7A" w:rsidRPr="008E4BFC" w14:paraId="29471465" w14:textId="77777777" w:rsidTr="00D065FB">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63ABE7" w14:textId="77777777" w:rsidR="002D3C7A" w:rsidRPr="008E4BFC" w:rsidRDefault="002D3C7A" w:rsidP="00D065FB">
            <w:pPr>
              <w:spacing w:before="0"/>
              <w:rPr>
                <w:color w:val="FF0000"/>
              </w:rPr>
            </w:pPr>
            <w:r w:rsidRPr="008E4BFC">
              <w:rPr>
                <w:color w:val="FF0000"/>
              </w:rPr>
              <w:t xml:space="preserve">Sposób realizacji i godziny zajęć </w:t>
            </w:r>
          </w:p>
          <w:p w14:paraId="77C6A537" w14:textId="77A50625" w:rsidR="002D3C7A" w:rsidRPr="008E4BFC" w:rsidRDefault="002A26D8" w:rsidP="00D065FB">
            <w:pPr>
              <w:spacing w:before="0"/>
              <w:rPr>
                <w:color w:val="FF0000"/>
              </w:rPr>
            </w:pPr>
            <w:r>
              <w:rPr>
                <w:color w:val="FF0000"/>
              </w:rPr>
              <w:t xml:space="preserve">Seminarium: 10, </w:t>
            </w:r>
            <w:r w:rsidRPr="008E4BFC">
              <w:rPr>
                <w:color w:val="FF0000"/>
              </w:rPr>
              <w:t>ćwiczenia</w:t>
            </w:r>
            <w:r>
              <w:rPr>
                <w:color w:val="FF0000"/>
              </w:rPr>
              <w:t xml:space="preserve"> kliniczne: 20</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BD2931" w14:textId="77777777" w:rsidR="002D3C7A" w:rsidRPr="008E4BFC" w:rsidRDefault="002D3C7A" w:rsidP="00D065FB">
            <w:pPr>
              <w:spacing w:before="0"/>
              <w:rPr>
                <w:color w:val="FF0000"/>
              </w:rPr>
            </w:pPr>
            <w:r w:rsidRPr="008E4BFC">
              <w:rPr>
                <w:color w:val="FF0000"/>
              </w:rPr>
              <w:t xml:space="preserve">Liczba punktów ECTS </w:t>
            </w:r>
          </w:p>
          <w:p w14:paraId="65E1FA2A" w14:textId="37DEAD66" w:rsidR="002D3C7A" w:rsidRPr="008E4BFC" w:rsidRDefault="002A26D8" w:rsidP="00D065FB">
            <w:pPr>
              <w:spacing w:before="0"/>
              <w:rPr>
                <w:color w:val="FF0000"/>
              </w:rPr>
            </w:pPr>
            <w:r>
              <w:rPr>
                <w:color w:val="FF0000"/>
              </w:rPr>
              <w:t>3</w:t>
            </w:r>
          </w:p>
        </w:tc>
      </w:tr>
      <w:tr w:rsidR="002D3C7A" w:rsidRPr="008E4BFC" w14:paraId="32011A2C" w14:textId="77777777" w:rsidTr="00D065FB">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E63930" w14:textId="77777777" w:rsidR="002D3C7A" w:rsidRPr="008E4BFC" w:rsidRDefault="002D3C7A" w:rsidP="00D065FB">
            <w:pPr>
              <w:spacing w:before="0"/>
              <w:rPr>
                <w:color w:val="FF0000"/>
              </w:rPr>
            </w:pPr>
            <w:r w:rsidRPr="008E4BFC">
              <w:rPr>
                <w:color w:val="FF0000"/>
              </w:rPr>
              <w:t xml:space="preserve">Poziom kształcenia </w:t>
            </w:r>
          </w:p>
          <w:p w14:paraId="692CBFC0" w14:textId="77777777" w:rsidR="002D3C7A" w:rsidRPr="008E4BFC" w:rsidRDefault="002D3C7A" w:rsidP="00D065FB">
            <w:pPr>
              <w:spacing w:before="0"/>
              <w:rPr>
                <w:color w:val="FF0000"/>
              </w:rPr>
            </w:pPr>
            <w:r w:rsidRPr="008E4BFC">
              <w:rPr>
                <w:color w:val="FF0000"/>
              </w:rPr>
              <w:t xml:space="preserve">drugiego stopnia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5165E" w14:textId="77777777" w:rsidR="002D3C7A" w:rsidRPr="008E4BFC" w:rsidRDefault="002D3C7A" w:rsidP="00D065FB">
            <w:pPr>
              <w:spacing w:before="0"/>
              <w:rPr>
                <w:color w:val="FF0000"/>
              </w:rPr>
            </w:pPr>
            <w:r w:rsidRPr="008E4BFC">
              <w:rPr>
                <w:color w:val="FF0000"/>
              </w:rPr>
              <w:t xml:space="preserve">Forma studiów </w:t>
            </w:r>
          </w:p>
          <w:p w14:paraId="47F80A63" w14:textId="77777777" w:rsidR="002D3C7A" w:rsidRPr="008E4BFC" w:rsidRDefault="002D3C7A" w:rsidP="00D065FB">
            <w:pPr>
              <w:spacing w:before="0"/>
              <w:rPr>
                <w:color w:val="FF0000"/>
              </w:rPr>
            </w:pPr>
            <w:r w:rsidRPr="008E4BFC">
              <w:rPr>
                <w:color w:val="FF0000"/>
              </w:rPr>
              <w:t xml:space="preserve">stacjonarne </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343B8" w14:textId="77777777" w:rsidR="002D3C7A" w:rsidRPr="008E4BFC" w:rsidRDefault="002D3C7A" w:rsidP="00D065FB">
            <w:pPr>
              <w:spacing w:before="0"/>
              <w:rPr>
                <w:color w:val="FF0000"/>
              </w:rPr>
            </w:pPr>
            <w:r w:rsidRPr="008E4BFC">
              <w:rPr>
                <w:color w:val="FF0000"/>
              </w:rPr>
              <w:t xml:space="preserve">Dyscypliny </w:t>
            </w:r>
          </w:p>
          <w:p w14:paraId="2539B5D3" w14:textId="39F6C4F9" w:rsidR="002D3C7A" w:rsidRPr="008E4BFC" w:rsidRDefault="004B0ED5" w:rsidP="00D065FB">
            <w:pPr>
              <w:spacing w:before="0"/>
              <w:rPr>
                <w:color w:val="FF0000"/>
              </w:rPr>
            </w:pPr>
            <w:r w:rsidRPr="008E4BFC">
              <w:rPr>
                <w:color w:val="FF0000"/>
              </w:rPr>
              <w:t>Nauki o zdrowiu i nauki medyczne</w:t>
            </w:r>
            <w:r w:rsidR="002D3C7A" w:rsidRPr="008E4BFC">
              <w:rPr>
                <w:color w:val="FF0000"/>
              </w:rPr>
              <w:t xml:space="preserve"> </w:t>
            </w:r>
          </w:p>
        </w:tc>
      </w:tr>
      <w:tr w:rsidR="002D3C7A" w:rsidRPr="008E4BFC" w14:paraId="2D5CD662" w14:textId="77777777" w:rsidTr="00D065FB">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55DE80" w14:textId="77777777" w:rsidR="002D3C7A" w:rsidRPr="008E4BFC" w:rsidRDefault="002D3C7A" w:rsidP="00D065FB">
            <w:pPr>
              <w:spacing w:before="0"/>
              <w:rPr>
                <w:color w:val="FF0000"/>
              </w:rPr>
            </w:pPr>
            <w:r w:rsidRPr="008E4BFC">
              <w:rPr>
                <w:color w:val="FF0000"/>
              </w:rPr>
              <w:t xml:space="preserve">Koordynator przedmiotu </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45D082" w14:textId="20F652CF" w:rsidR="002D3C7A" w:rsidRPr="001635F1" w:rsidRDefault="001635F1" w:rsidP="00D065FB">
            <w:pPr>
              <w:spacing w:before="0"/>
              <w:rPr>
                <w:color w:val="FF0000"/>
              </w:rPr>
            </w:pPr>
            <w:r w:rsidRPr="001635F1">
              <w:rPr>
                <w:color w:val="FF0000"/>
              </w:rPr>
              <w:t>Janusz Tabak</w:t>
            </w:r>
          </w:p>
        </w:tc>
      </w:tr>
      <w:tr w:rsidR="002D3C7A" w:rsidRPr="008E4BFC" w14:paraId="5E889530" w14:textId="77777777" w:rsidTr="00D065FB">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992832" w14:textId="77777777" w:rsidR="002D3C7A" w:rsidRPr="008E4BFC" w:rsidRDefault="002D3C7A" w:rsidP="00D065FB">
            <w:pPr>
              <w:spacing w:before="0"/>
              <w:rPr>
                <w:color w:val="FF0000"/>
              </w:rPr>
            </w:pPr>
            <w:r w:rsidRPr="008E4BFC">
              <w:rPr>
                <w:color w:val="FF0000"/>
              </w:rPr>
              <w:t>Prowadzący zajęcia</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7E1A6" w14:textId="5466ED1D" w:rsidR="002D3C7A" w:rsidRPr="001635F1" w:rsidRDefault="001635F1" w:rsidP="00D065FB">
            <w:pPr>
              <w:spacing w:before="0"/>
              <w:rPr>
                <w:color w:val="FF0000"/>
              </w:rPr>
            </w:pPr>
            <w:r w:rsidRPr="001635F1">
              <w:rPr>
                <w:color w:val="FF0000"/>
              </w:rPr>
              <w:t>Janusz Tabak, Tadeusz Kilian</w:t>
            </w:r>
          </w:p>
        </w:tc>
      </w:tr>
      <w:tr w:rsidR="002D3C7A" w:rsidRPr="008E4BFC" w14:paraId="65F518A1" w14:textId="77777777" w:rsidTr="00D065FB">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D04441" w14:textId="77777777" w:rsidR="002D3C7A" w:rsidRPr="008E4BFC" w:rsidRDefault="002D3C7A" w:rsidP="00D065FB">
            <w:pPr>
              <w:spacing w:before="0"/>
              <w:rPr>
                <w:color w:val="FF0000"/>
              </w:rPr>
            </w:pPr>
            <w:r w:rsidRPr="008E4BFC">
              <w:rPr>
                <w:color w:val="FF0000"/>
              </w:rPr>
              <w:t>Grupa zajęć standardu</w:t>
            </w:r>
          </w:p>
          <w:p w14:paraId="28D74815" w14:textId="77777777" w:rsidR="002D3C7A" w:rsidRPr="008E4BFC" w:rsidRDefault="002D3C7A" w:rsidP="00D065FB">
            <w:pPr>
              <w:pStyle w:val="NormalnyWeb"/>
              <w:spacing w:before="0" w:beforeAutospacing="0" w:after="0" w:afterAutospacing="0"/>
              <w:rPr>
                <w:rFonts w:asciiTheme="minorHAnsi" w:hAnsiTheme="minorHAnsi"/>
                <w:color w:val="FF0000"/>
                <w:lang w:eastAsia="ja-JP"/>
              </w:rPr>
            </w:pPr>
            <w:r w:rsidRPr="008E4BFC">
              <w:rPr>
                <w:rFonts w:asciiTheme="minorHAnsi" w:hAnsiTheme="minorHAnsi"/>
                <w:color w:val="FF0000"/>
                <w:sz w:val="22"/>
                <w:szCs w:val="22"/>
                <w:lang w:eastAsia="ja-JP"/>
              </w:rPr>
              <w:t>B. Zaawansowana praktyka pielęgniarska</w:t>
            </w:r>
          </w:p>
        </w:tc>
      </w:tr>
    </w:tbl>
    <w:p w14:paraId="06BED1E0" w14:textId="77777777" w:rsidR="002D3C7A" w:rsidRPr="008E4BFC" w:rsidRDefault="002D3C7A" w:rsidP="00DD6E2E">
      <w:pPr>
        <w:pStyle w:val="Nagwek1"/>
      </w:pPr>
      <w:r w:rsidRPr="00DD6E2E">
        <w:t>Wymagania</w:t>
      </w:r>
      <w:r w:rsidRPr="008E4BFC">
        <w:t xml:space="preserve"> wstępne i dodatkowe </w:t>
      </w:r>
    </w:p>
    <w:p w14:paraId="61863BBD" w14:textId="77777777" w:rsidR="002D3C7A" w:rsidRPr="008E4BFC" w:rsidRDefault="002D3C7A" w:rsidP="002D3C7A">
      <w:pPr>
        <w:pStyle w:val="Tekstpodstawowy"/>
        <w:kinsoku w:val="0"/>
        <w:overflowPunct w:val="0"/>
        <w:spacing w:before="57"/>
        <w:rPr>
          <w:color w:val="FF0000"/>
        </w:rPr>
      </w:pPr>
      <w:r w:rsidRPr="008E4BFC">
        <w:rPr>
          <w:color w:val="FF0000"/>
        </w:rPr>
        <w:t xml:space="preserve">Ogólna wiedza z zakresu Podstawy  rehabilitacji na poziomie studiów licencjackich na kierunku Pielęgniarstwo. </w:t>
      </w:r>
    </w:p>
    <w:p w14:paraId="75AEB8CB" w14:textId="77777777" w:rsidR="002D3C7A" w:rsidRPr="008E4BFC" w:rsidRDefault="002D3C7A" w:rsidP="00DD6E2E">
      <w:pPr>
        <w:pStyle w:val="Nagwek1"/>
      </w:pPr>
      <w:r w:rsidRPr="00DD6E2E">
        <w:t>Cele</w:t>
      </w:r>
      <w:r w:rsidRPr="008E4BFC">
        <w:t xml:space="preserve"> kształcenia dla przedmiotu </w:t>
      </w:r>
    </w:p>
    <w:tbl>
      <w:tblPr>
        <w:tblStyle w:val="Siatkatabelijasna"/>
        <w:tblW w:w="0" w:type="auto"/>
        <w:tblLook w:val="04A0" w:firstRow="1" w:lastRow="0" w:firstColumn="1" w:lastColumn="0" w:noHBand="0" w:noVBand="1"/>
      </w:tblPr>
      <w:tblGrid>
        <w:gridCol w:w="445"/>
        <w:gridCol w:w="8572"/>
      </w:tblGrid>
      <w:tr w:rsidR="002D3C7A" w:rsidRPr="008E4BFC" w14:paraId="4023A441" w14:textId="77777777" w:rsidTr="00D065FB">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43C9B" w14:textId="77777777" w:rsidR="002D3C7A" w:rsidRPr="008E4BFC" w:rsidRDefault="002D3C7A" w:rsidP="00D065FB">
            <w:pPr>
              <w:spacing w:before="0"/>
              <w:rPr>
                <w:color w:val="FF0000"/>
              </w:rPr>
            </w:pPr>
            <w:r w:rsidRPr="008E4BFC">
              <w:rPr>
                <w:color w:val="FF0000"/>
              </w:rPr>
              <w:t xml:space="preserve">C1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5DFB3" w14:textId="77777777" w:rsidR="002D3C7A" w:rsidRPr="008E4BFC" w:rsidRDefault="002D3C7A" w:rsidP="00D065FB">
            <w:pPr>
              <w:autoSpaceDE w:val="0"/>
              <w:autoSpaceDN w:val="0"/>
              <w:adjustRightInd w:val="0"/>
              <w:spacing w:before="0"/>
              <w:rPr>
                <w:rFonts w:cstheme="minorHAnsi"/>
                <w:color w:val="FF0000"/>
              </w:rPr>
            </w:pPr>
            <w:r w:rsidRPr="008E4BFC">
              <w:rPr>
                <w:rFonts w:cstheme="minorHAnsi"/>
              </w:rPr>
              <w:t>Zapoznanie studentów z podstawowymi zagadnieniami dotyczącymi metod niefarmakologicznego leczenia bólu</w:t>
            </w:r>
          </w:p>
        </w:tc>
      </w:tr>
    </w:tbl>
    <w:p w14:paraId="32611D5E" w14:textId="77777777" w:rsidR="002D3C7A" w:rsidRPr="008E4BFC" w:rsidRDefault="002D3C7A" w:rsidP="00DD6E2E">
      <w:pPr>
        <w:pStyle w:val="Nagwek1"/>
      </w:pPr>
      <w:r w:rsidRPr="00DD6E2E">
        <w:t>Efekty</w:t>
      </w:r>
      <w:r w:rsidRPr="008E4BFC">
        <w:t xml:space="preserve"> uczenia się dla przedmiotu </w:t>
      </w:r>
    </w:p>
    <w:tbl>
      <w:tblPr>
        <w:tblStyle w:val="Siatkatabelijasna"/>
        <w:tblW w:w="9067" w:type="dxa"/>
        <w:tblLook w:val="04A0" w:firstRow="1" w:lastRow="0" w:firstColumn="1" w:lastColumn="0" w:noHBand="0" w:noVBand="1"/>
      </w:tblPr>
      <w:tblGrid>
        <w:gridCol w:w="585"/>
        <w:gridCol w:w="6219"/>
        <w:gridCol w:w="2263"/>
      </w:tblGrid>
      <w:tr w:rsidR="002D3C7A" w:rsidRPr="008E4BFC" w14:paraId="04864B09" w14:textId="77777777" w:rsidTr="00D065FB">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B06B20" w14:textId="77777777" w:rsidR="002D3C7A" w:rsidRPr="008E4BFC" w:rsidRDefault="002D3C7A" w:rsidP="00D065FB">
            <w:pPr>
              <w:spacing w:before="0"/>
              <w:rPr>
                <w:color w:val="FF0000"/>
              </w:rPr>
            </w:pPr>
            <w:r w:rsidRPr="008E4BFC">
              <w:rPr>
                <w:color w:val="FF0000"/>
              </w:rPr>
              <w:t xml:space="preserve">Kod </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A8B82" w14:textId="77777777" w:rsidR="002D3C7A" w:rsidRPr="008E4BFC" w:rsidRDefault="002D3C7A" w:rsidP="00D065FB">
            <w:pPr>
              <w:spacing w:before="0"/>
              <w:rPr>
                <w:color w:val="FF0000"/>
              </w:rPr>
            </w:pPr>
            <w:r w:rsidRPr="008E4BFC">
              <w:rPr>
                <w:color w:val="FF0000"/>
              </w:rPr>
              <w:t xml:space="preserve">Efekty w zakresie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96CEC0" w14:textId="77777777" w:rsidR="002D3C7A" w:rsidRPr="008E4BFC" w:rsidRDefault="002D3C7A" w:rsidP="00D065FB">
            <w:pPr>
              <w:spacing w:before="0"/>
              <w:jc w:val="center"/>
              <w:rPr>
                <w:color w:val="FF0000"/>
              </w:rPr>
            </w:pPr>
            <w:r w:rsidRPr="008E4BFC">
              <w:rPr>
                <w:color w:val="FF0000"/>
              </w:rPr>
              <w:t xml:space="preserve">Kierunkowe efekty uczenia się </w:t>
            </w:r>
          </w:p>
        </w:tc>
      </w:tr>
      <w:tr w:rsidR="002D3C7A" w:rsidRPr="008E4BFC" w14:paraId="2AA5698A" w14:textId="77777777" w:rsidTr="00D065FB">
        <w:tc>
          <w:tcPr>
            <w:tcW w:w="906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93CFC" w14:textId="77777777" w:rsidR="002D3C7A" w:rsidRPr="008E4BFC" w:rsidRDefault="002D3C7A" w:rsidP="00D065FB">
            <w:pPr>
              <w:spacing w:before="0"/>
              <w:rPr>
                <w:b/>
                <w:color w:val="FF0000"/>
              </w:rPr>
            </w:pPr>
            <w:r w:rsidRPr="008E4BFC">
              <w:rPr>
                <w:b/>
                <w:color w:val="FF0000"/>
              </w:rPr>
              <w:t xml:space="preserve">Wiedzy – Student zna i rozumie: </w:t>
            </w:r>
          </w:p>
        </w:tc>
      </w:tr>
      <w:tr w:rsidR="002D3C7A" w:rsidRPr="008E4BFC" w14:paraId="31E7DC43" w14:textId="77777777" w:rsidTr="00D065FB">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CE8C61" w14:textId="77777777" w:rsidR="002D3C7A" w:rsidRPr="008E4BFC" w:rsidRDefault="002D3C7A" w:rsidP="00D065FB">
            <w:pPr>
              <w:spacing w:before="0"/>
              <w:rPr>
                <w:color w:val="FF0000"/>
              </w:rPr>
            </w:pPr>
            <w:r w:rsidRPr="008E4BFC">
              <w:rPr>
                <w:color w:val="FF0000"/>
              </w:rPr>
              <w:t xml:space="preserve">W1 </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EC3662" w14:textId="77777777" w:rsidR="002D3C7A" w:rsidRPr="008E4BFC" w:rsidRDefault="002D3C7A" w:rsidP="00D065FB">
            <w:pPr>
              <w:spacing w:before="0"/>
              <w:rPr>
                <w:color w:val="FF0000"/>
              </w:rPr>
            </w:pPr>
            <w:r w:rsidRPr="008E4BFC">
              <w:t>metody  oceny  bólu  w  różnych  sytuacjach   klinicznych   i   farmakologiczne   oraz niefarmakologiczne metody jego leczenia;</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EF42F0" w14:textId="77777777" w:rsidR="002D3C7A" w:rsidRPr="008E4BFC" w:rsidRDefault="002D3C7A" w:rsidP="00D065FB">
            <w:pPr>
              <w:spacing w:before="0"/>
              <w:jc w:val="center"/>
              <w:rPr>
                <w:color w:val="FF0000"/>
              </w:rPr>
            </w:pPr>
            <w:r w:rsidRPr="008E4BFC">
              <w:t>B.W 44</w:t>
            </w:r>
          </w:p>
        </w:tc>
      </w:tr>
      <w:tr w:rsidR="002D3C7A" w:rsidRPr="008E4BFC" w14:paraId="56362318" w14:textId="77777777" w:rsidTr="00D065FB">
        <w:tc>
          <w:tcPr>
            <w:tcW w:w="906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F9BF8C" w14:textId="77777777" w:rsidR="002D3C7A" w:rsidRPr="008E4BFC" w:rsidRDefault="002D3C7A" w:rsidP="00D065FB">
            <w:pPr>
              <w:spacing w:before="0"/>
              <w:rPr>
                <w:b/>
                <w:color w:val="FF0000"/>
              </w:rPr>
            </w:pPr>
            <w:r w:rsidRPr="008E4BFC">
              <w:rPr>
                <w:b/>
                <w:color w:val="FF0000"/>
              </w:rPr>
              <w:t>Umiejętności – Student potrafi:</w:t>
            </w:r>
          </w:p>
        </w:tc>
      </w:tr>
      <w:tr w:rsidR="002D3C7A" w:rsidRPr="008E4BFC" w14:paraId="4C1F321A" w14:textId="77777777" w:rsidTr="00D065FB">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ED2343" w14:textId="77777777" w:rsidR="002D3C7A" w:rsidRPr="008E4BFC" w:rsidRDefault="002D3C7A" w:rsidP="00D065FB">
            <w:pPr>
              <w:spacing w:before="0"/>
              <w:rPr>
                <w:color w:val="FF0000"/>
              </w:rPr>
            </w:pPr>
            <w:r w:rsidRPr="008E4BFC">
              <w:rPr>
                <w:color w:val="FF0000"/>
              </w:rPr>
              <w:t xml:space="preserve">U1 </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6EAF7D" w14:textId="77777777" w:rsidR="002D3C7A" w:rsidRPr="008E4BFC" w:rsidRDefault="002D3C7A" w:rsidP="00D065FB">
            <w:pPr>
              <w:spacing w:before="0"/>
              <w:rPr>
                <w:color w:val="FF0000"/>
              </w:rPr>
            </w:pPr>
            <w:r w:rsidRPr="008E4BFC">
              <w:t>dobierać i stosować metody leczenia farmakologicznego bólu oraz stosować metody niefarmakologicznego leczenia bólu w zależności od stanu klinicznego pacjenta;</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4F027D" w14:textId="77777777" w:rsidR="002D3C7A" w:rsidRPr="008E4BFC" w:rsidRDefault="002D3C7A" w:rsidP="00D065FB">
            <w:pPr>
              <w:spacing w:before="0"/>
              <w:jc w:val="center"/>
              <w:rPr>
                <w:color w:val="FF0000"/>
              </w:rPr>
            </w:pPr>
            <w:r w:rsidRPr="008E4BFC">
              <w:t>B.U 46</w:t>
            </w:r>
          </w:p>
        </w:tc>
      </w:tr>
      <w:tr w:rsidR="002D3C7A" w:rsidRPr="008E4BFC" w14:paraId="07AD1EA9" w14:textId="77777777" w:rsidTr="00D065FB">
        <w:tc>
          <w:tcPr>
            <w:tcW w:w="906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D1EE3A" w14:textId="77777777" w:rsidR="002D3C7A" w:rsidRPr="008E4BFC" w:rsidRDefault="002D3C7A" w:rsidP="00D065FB">
            <w:pPr>
              <w:spacing w:before="0"/>
              <w:rPr>
                <w:b/>
                <w:color w:val="FF0000"/>
              </w:rPr>
            </w:pPr>
            <w:r w:rsidRPr="008E4BFC">
              <w:rPr>
                <w:b/>
                <w:color w:val="FF0000"/>
              </w:rPr>
              <w:t xml:space="preserve">Kompetencji społecznych – Student jest gotów do: </w:t>
            </w:r>
          </w:p>
        </w:tc>
      </w:tr>
      <w:tr w:rsidR="002D3C7A" w:rsidRPr="008E4BFC" w14:paraId="30FDC96A" w14:textId="77777777" w:rsidTr="00D065FB">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7DE8FA" w14:textId="77777777" w:rsidR="002D3C7A" w:rsidRPr="008E4BFC" w:rsidRDefault="002D3C7A" w:rsidP="00D065FB">
            <w:pPr>
              <w:spacing w:before="0"/>
              <w:rPr>
                <w:color w:val="FF0000"/>
              </w:rPr>
            </w:pPr>
            <w:r w:rsidRPr="008E4BFC">
              <w:rPr>
                <w:color w:val="FF0000"/>
              </w:rPr>
              <w:t xml:space="preserve">K1 </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5F7F68" w14:textId="77777777" w:rsidR="002D3C7A" w:rsidRPr="008E4BFC" w:rsidRDefault="002D3C7A" w:rsidP="00D065FB">
            <w:pPr>
              <w:spacing w:line="259" w:lineRule="auto"/>
              <w:ind w:right="48"/>
            </w:pPr>
            <w:r w:rsidRPr="008E4BFC">
              <w:t xml:space="preserve">dokonywania krytycznej oceny działań własnych i działań współpracowników z poszanowaniem różnic światopoglądowych i kulturowych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A7A8A6" w14:textId="77777777" w:rsidR="002D3C7A" w:rsidRPr="008E4BFC" w:rsidRDefault="002D3C7A" w:rsidP="00D065FB">
            <w:pPr>
              <w:spacing w:before="0"/>
              <w:jc w:val="center"/>
              <w:rPr>
                <w:color w:val="FF0000"/>
              </w:rPr>
            </w:pPr>
            <w:r w:rsidRPr="008E4BFC">
              <w:t>O.K1</w:t>
            </w:r>
          </w:p>
        </w:tc>
      </w:tr>
      <w:tr w:rsidR="002D3C7A" w:rsidRPr="008E4BFC" w14:paraId="0AAE4CB4" w14:textId="77777777" w:rsidTr="00D065FB">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24AA92" w14:textId="77777777" w:rsidR="002D3C7A" w:rsidRPr="008E4BFC" w:rsidRDefault="002D3C7A" w:rsidP="00D065FB">
            <w:pPr>
              <w:spacing w:before="0"/>
              <w:rPr>
                <w:color w:val="FF0000"/>
              </w:rPr>
            </w:pPr>
            <w:r w:rsidRPr="008E4BFC">
              <w:rPr>
                <w:color w:val="FF0000"/>
              </w:rPr>
              <w:lastRenderedPageBreak/>
              <w:t xml:space="preserve">K2 </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06C53" w14:textId="77777777" w:rsidR="002D3C7A" w:rsidRPr="008E4BFC" w:rsidRDefault="002D3C7A" w:rsidP="00D065FB">
            <w:pPr>
              <w:spacing w:before="0"/>
              <w:rPr>
                <w:color w:val="FF0000"/>
              </w:rPr>
            </w:pPr>
            <w:r w:rsidRPr="008E4BFC">
              <w:t>rozwiązywania złożonych problemów etycznych związanych z wykonywaniem zawodu pielęgniarki i wskazywania priorytetów w realizacji określonych zadań</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3851FF" w14:textId="77777777" w:rsidR="002D3C7A" w:rsidRPr="008E4BFC" w:rsidRDefault="002D3C7A" w:rsidP="00D065FB">
            <w:pPr>
              <w:spacing w:before="0"/>
              <w:jc w:val="center"/>
              <w:rPr>
                <w:color w:val="FF0000"/>
              </w:rPr>
            </w:pPr>
            <w:r w:rsidRPr="008E4BFC">
              <w:t>O.K4</w:t>
            </w:r>
          </w:p>
        </w:tc>
      </w:tr>
      <w:tr w:rsidR="002D3C7A" w:rsidRPr="008E4BFC" w14:paraId="48C1CF46" w14:textId="77777777" w:rsidTr="00D065FB">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142AF" w14:textId="77777777" w:rsidR="002D3C7A" w:rsidRPr="008E4BFC" w:rsidRDefault="002D3C7A" w:rsidP="00D065FB">
            <w:pPr>
              <w:spacing w:before="0"/>
              <w:rPr>
                <w:color w:val="FF0000"/>
              </w:rPr>
            </w:pPr>
            <w:r w:rsidRPr="008E4BFC">
              <w:rPr>
                <w:color w:val="FF0000"/>
              </w:rPr>
              <w:t xml:space="preserve">K3 </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818FE" w14:textId="77777777" w:rsidR="002D3C7A" w:rsidRPr="008E4BFC" w:rsidRDefault="002D3C7A" w:rsidP="00D065FB">
            <w:pPr>
              <w:spacing w:before="0"/>
              <w:rPr>
                <w:color w:val="FF0000"/>
              </w:rPr>
            </w:pPr>
            <w:r w:rsidRPr="008E4BFC">
              <w:t>ponoszenia odpowiedzialności za realizowane świadczenia zdrowotne</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538929" w14:textId="77777777" w:rsidR="002D3C7A" w:rsidRPr="008E4BFC" w:rsidRDefault="002D3C7A" w:rsidP="00D065FB">
            <w:pPr>
              <w:spacing w:before="0"/>
              <w:jc w:val="center"/>
              <w:rPr>
                <w:color w:val="FF0000"/>
              </w:rPr>
            </w:pPr>
            <w:r w:rsidRPr="008E4BFC">
              <w:t>O.K5</w:t>
            </w:r>
          </w:p>
        </w:tc>
      </w:tr>
    </w:tbl>
    <w:p w14:paraId="4E39810D" w14:textId="77777777" w:rsidR="002D3C7A" w:rsidRPr="008E4BFC" w:rsidRDefault="002D3C7A" w:rsidP="00DD6E2E">
      <w:pPr>
        <w:pStyle w:val="Nagwek1"/>
      </w:pPr>
      <w:r w:rsidRPr="008E4BFC">
        <w:t xml:space="preserve">Treści </w:t>
      </w:r>
      <w:r w:rsidRPr="00DD6E2E">
        <w:t>programowe</w:t>
      </w:r>
      <w:r w:rsidRPr="008E4BFC">
        <w:t xml:space="preserve"> </w:t>
      </w:r>
    </w:p>
    <w:tbl>
      <w:tblPr>
        <w:tblStyle w:val="Siatkatabelijasna"/>
        <w:tblW w:w="0" w:type="auto"/>
        <w:tblLook w:val="04A0" w:firstRow="1" w:lastRow="0" w:firstColumn="1" w:lastColumn="0" w:noHBand="0" w:noVBand="1"/>
      </w:tblPr>
      <w:tblGrid>
        <w:gridCol w:w="562"/>
        <w:gridCol w:w="5234"/>
        <w:gridCol w:w="1409"/>
        <w:gridCol w:w="1812"/>
      </w:tblGrid>
      <w:tr w:rsidR="002D3C7A" w:rsidRPr="008E4BFC" w14:paraId="40EF7D64"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18BAA6" w14:textId="77777777" w:rsidR="002D3C7A" w:rsidRPr="008E4BFC" w:rsidRDefault="002D3C7A" w:rsidP="00D065FB">
            <w:pPr>
              <w:spacing w:before="0"/>
              <w:rPr>
                <w:color w:val="FF0000"/>
              </w:rPr>
            </w:pPr>
            <w:r w:rsidRPr="008E4BFC">
              <w:rPr>
                <w:color w:val="FF0000"/>
              </w:rPr>
              <w:t xml:space="preserve">Lp. </w:t>
            </w: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BD2D80" w14:textId="77777777" w:rsidR="002D3C7A" w:rsidRPr="008E4BFC" w:rsidRDefault="002D3C7A" w:rsidP="00D065FB">
            <w:pPr>
              <w:spacing w:before="0"/>
              <w:rPr>
                <w:color w:val="FF0000"/>
              </w:rPr>
            </w:pPr>
            <w:r w:rsidRPr="008E4BFC">
              <w:rPr>
                <w:color w:val="FF0000"/>
              </w:rPr>
              <w:t xml:space="preserve">Treści programowe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74E01" w14:textId="77777777" w:rsidR="002D3C7A" w:rsidRPr="008E4BFC" w:rsidRDefault="002D3C7A" w:rsidP="00D065FB">
            <w:pPr>
              <w:spacing w:before="0"/>
              <w:rPr>
                <w:color w:val="FF0000"/>
              </w:rPr>
            </w:pPr>
            <w:r w:rsidRPr="008E4BFC">
              <w:rPr>
                <w:color w:val="FF0000"/>
              </w:rPr>
              <w:t xml:space="preserve">Efekty uczenia się dla przedmiotu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879A4" w14:textId="77777777" w:rsidR="002D3C7A" w:rsidRPr="008E4BFC" w:rsidRDefault="002D3C7A" w:rsidP="00D065FB">
            <w:pPr>
              <w:spacing w:before="0"/>
              <w:rPr>
                <w:color w:val="FF0000"/>
              </w:rPr>
            </w:pPr>
            <w:r w:rsidRPr="008E4BFC">
              <w:rPr>
                <w:color w:val="FF0000"/>
              </w:rPr>
              <w:t xml:space="preserve">Formy prowadzenia zajęć </w:t>
            </w:r>
          </w:p>
        </w:tc>
      </w:tr>
      <w:tr w:rsidR="002D3C7A" w:rsidRPr="008E4BFC" w14:paraId="26C8BC62"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AA45FC" w14:textId="77777777" w:rsidR="002D3C7A" w:rsidRPr="008E4BFC" w:rsidRDefault="002D3C7A" w:rsidP="002D3C7A">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4BBA87" w14:textId="77777777" w:rsidR="002D3C7A" w:rsidRPr="008E4BFC" w:rsidRDefault="002D3C7A" w:rsidP="00D065FB">
            <w:pPr>
              <w:rPr>
                <w:rFonts w:cstheme="minorHAnsi"/>
              </w:rPr>
            </w:pPr>
            <w:r w:rsidRPr="008E4BFC">
              <w:rPr>
                <w:rFonts w:cstheme="minorHAnsi"/>
              </w:rPr>
              <w:t>Fizykalne metody leczenia bólu.</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3F88AF" w14:textId="77777777" w:rsidR="002D3C7A" w:rsidRPr="008E4BFC" w:rsidRDefault="002D3C7A" w:rsidP="00D065FB">
            <w:pPr>
              <w:spacing w:before="0"/>
              <w:rPr>
                <w:color w:val="FF0000"/>
              </w:rPr>
            </w:pPr>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6B91E4" w14:textId="2A3D4ADB" w:rsidR="002D3C7A" w:rsidRPr="008E4BFC" w:rsidRDefault="00A875D4" w:rsidP="00D065FB">
            <w:pPr>
              <w:spacing w:before="0"/>
              <w:rPr>
                <w:color w:val="FF0000"/>
              </w:rPr>
            </w:pPr>
            <w:r>
              <w:rPr>
                <w:color w:val="FF0000"/>
              </w:rPr>
              <w:t>seminarium, ćwiczenia kliniczne</w:t>
            </w:r>
          </w:p>
        </w:tc>
      </w:tr>
      <w:tr w:rsidR="00A875D4" w:rsidRPr="008E4BFC" w14:paraId="45FE43CE"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FCC4C"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7D717F" w14:textId="77777777" w:rsidR="00A875D4" w:rsidRPr="008E4BFC" w:rsidRDefault="00A875D4" w:rsidP="00A875D4">
            <w:pPr>
              <w:rPr>
                <w:rFonts w:cstheme="minorHAnsi"/>
              </w:rPr>
            </w:pPr>
            <w:r w:rsidRPr="008E4BFC">
              <w:rPr>
                <w:rFonts w:cstheme="minorHAnsi"/>
              </w:rPr>
              <w:t>Elektroterapia przeciwbólowa.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7818F0"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17625" w14:textId="06356838" w:rsidR="00A875D4" w:rsidRPr="008E4BFC" w:rsidRDefault="00A875D4" w:rsidP="00A875D4">
            <w:pPr>
              <w:spacing w:before="0"/>
              <w:rPr>
                <w:color w:val="FF0000"/>
              </w:rPr>
            </w:pPr>
            <w:r w:rsidRPr="00637B50">
              <w:rPr>
                <w:color w:val="FF0000"/>
              </w:rPr>
              <w:t>seminarium, ćwiczenia kliniczne</w:t>
            </w:r>
          </w:p>
        </w:tc>
      </w:tr>
      <w:tr w:rsidR="00A875D4" w:rsidRPr="008E4BFC" w14:paraId="60E4F301"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7C11EC"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C86DA4" w14:textId="77777777" w:rsidR="00A875D4" w:rsidRPr="008E4BFC" w:rsidRDefault="00A875D4" w:rsidP="00A875D4">
            <w:pPr>
              <w:rPr>
                <w:rFonts w:cstheme="minorHAnsi"/>
              </w:rPr>
            </w:pPr>
            <w:r w:rsidRPr="008E4BFC">
              <w:rPr>
                <w:rFonts w:cstheme="minorHAnsi"/>
              </w:rPr>
              <w:t>Fizjoterapia - gimnastyka lecznicza.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2FD6D"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11811" w14:textId="7A40DE16" w:rsidR="00A875D4" w:rsidRPr="008E4BFC" w:rsidRDefault="00A875D4" w:rsidP="00A875D4">
            <w:pPr>
              <w:spacing w:before="0"/>
              <w:rPr>
                <w:color w:val="FF0000"/>
              </w:rPr>
            </w:pPr>
            <w:r w:rsidRPr="00637B50">
              <w:rPr>
                <w:color w:val="FF0000"/>
              </w:rPr>
              <w:t>seminarium, ćwiczenia kliniczne</w:t>
            </w:r>
          </w:p>
        </w:tc>
      </w:tr>
      <w:tr w:rsidR="00A875D4" w:rsidRPr="008E4BFC" w14:paraId="68F1AA69"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B5B5C"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FCA4C6" w14:textId="77777777" w:rsidR="00A875D4" w:rsidRPr="008E4BFC" w:rsidRDefault="00A875D4" w:rsidP="00A875D4">
            <w:pPr>
              <w:rPr>
                <w:rFonts w:cstheme="minorHAnsi"/>
              </w:rPr>
            </w:pPr>
            <w:r w:rsidRPr="008E4BFC">
              <w:rPr>
                <w:rFonts w:cstheme="minorHAnsi"/>
              </w:rPr>
              <w:t>Leczenie manualne zespołów bólowych.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4A1D4A"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28629" w14:textId="5C02B205" w:rsidR="00A875D4" w:rsidRPr="008E4BFC" w:rsidRDefault="00A875D4" w:rsidP="00A875D4">
            <w:pPr>
              <w:spacing w:before="0"/>
              <w:rPr>
                <w:color w:val="FF0000"/>
              </w:rPr>
            </w:pPr>
            <w:r w:rsidRPr="00637B50">
              <w:rPr>
                <w:color w:val="FF0000"/>
              </w:rPr>
              <w:t>seminarium, ćwiczenia kliniczne</w:t>
            </w:r>
          </w:p>
        </w:tc>
      </w:tr>
      <w:tr w:rsidR="00A875D4" w:rsidRPr="008E4BFC" w14:paraId="5F58D4F3"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235DFB"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D925DF" w14:textId="77777777" w:rsidR="00A875D4" w:rsidRPr="008E4BFC" w:rsidRDefault="00A875D4" w:rsidP="00A875D4">
            <w:pPr>
              <w:rPr>
                <w:rFonts w:cstheme="minorHAnsi"/>
              </w:rPr>
            </w:pPr>
            <w:r w:rsidRPr="008E4BFC">
              <w:rPr>
                <w:rFonts w:cstheme="minorHAnsi"/>
              </w:rPr>
              <w:t xml:space="preserve">Ortopedyczna terapia manualna  wg koncepcji  </w:t>
            </w:r>
            <w:proofErr w:type="spellStart"/>
            <w:r w:rsidRPr="008E4BFC">
              <w:rPr>
                <w:rFonts w:cstheme="minorHAnsi"/>
              </w:rPr>
              <w:t>Kaltenborna</w:t>
            </w:r>
            <w:proofErr w:type="spellEnd"/>
            <w:r w:rsidRPr="008E4BFC">
              <w:rPr>
                <w:rFonts w:cstheme="minorHAnsi"/>
              </w:rPr>
              <w:t xml:space="preserve"> i </w:t>
            </w:r>
            <w:proofErr w:type="spellStart"/>
            <w:r w:rsidRPr="008E4BFC">
              <w:rPr>
                <w:rFonts w:cstheme="minorHAnsi"/>
              </w:rPr>
              <w:t>Evjentha</w:t>
            </w:r>
            <w:proofErr w:type="spellEnd"/>
            <w:r w:rsidRPr="008E4BFC">
              <w:rPr>
                <w:rFonts w:cstheme="minorHAnsi"/>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EC4FC"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7E3BE" w14:textId="7DC470A8" w:rsidR="00A875D4" w:rsidRPr="008E4BFC" w:rsidRDefault="00A875D4" w:rsidP="00A875D4">
            <w:pPr>
              <w:spacing w:before="0"/>
              <w:rPr>
                <w:color w:val="FF0000"/>
              </w:rPr>
            </w:pPr>
            <w:r w:rsidRPr="00637B50">
              <w:rPr>
                <w:color w:val="FF0000"/>
              </w:rPr>
              <w:t>seminarium, ćwiczenia kliniczne</w:t>
            </w:r>
          </w:p>
        </w:tc>
      </w:tr>
      <w:tr w:rsidR="00A875D4" w:rsidRPr="008E4BFC" w14:paraId="716B1A84"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EE61D0"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2B6C36" w14:textId="77777777" w:rsidR="00A875D4" w:rsidRPr="008E4BFC" w:rsidRDefault="00A875D4" w:rsidP="00A875D4">
            <w:pPr>
              <w:rPr>
                <w:rFonts w:cstheme="minorHAnsi"/>
              </w:rPr>
            </w:pPr>
            <w:r w:rsidRPr="008E4BFC">
              <w:rPr>
                <w:rFonts w:cstheme="minorHAnsi"/>
              </w:rPr>
              <w:t>Metody kontaktowe.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33300"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2869AE" w14:textId="7768E5BB" w:rsidR="00A875D4" w:rsidRPr="008E4BFC" w:rsidRDefault="00A875D4" w:rsidP="00A875D4">
            <w:pPr>
              <w:spacing w:before="0"/>
              <w:rPr>
                <w:color w:val="FF0000"/>
              </w:rPr>
            </w:pPr>
            <w:r w:rsidRPr="00637B50">
              <w:rPr>
                <w:color w:val="FF0000"/>
              </w:rPr>
              <w:t>seminarium, ćwiczenia kliniczne</w:t>
            </w:r>
          </w:p>
        </w:tc>
      </w:tr>
      <w:tr w:rsidR="00A875D4" w:rsidRPr="008E4BFC" w14:paraId="09030FAD"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E51FC8"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010FCD" w14:textId="77777777" w:rsidR="00A875D4" w:rsidRPr="008E4BFC" w:rsidRDefault="00A875D4" w:rsidP="00A875D4">
            <w:pPr>
              <w:rPr>
                <w:rFonts w:cstheme="minorHAnsi"/>
              </w:rPr>
            </w:pPr>
            <w:r w:rsidRPr="008E4BFC">
              <w:rPr>
                <w:rFonts w:cstheme="minorHAnsi"/>
              </w:rPr>
              <w:t>Walka z bólem oraz dążność do rozwoju ogólnoustrojowego w wybranych metodach ćwiczeń starochińskich.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C804A4"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66C0E6" w14:textId="1E07C2EE" w:rsidR="00A875D4" w:rsidRPr="008E4BFC" w:rsidRDefault="00A875D4" w:rsidP="00A875D4">
            <w:pPr>
              <w:spacing w:before="0"/>
              <w:rPr>
                <w:color w:val="FF0000"/>
              </w:rPr>
            </w:pPr>
            <w:r w:rsidRPr="00637B50">
              <w:rPr>
                <w:color w:val="FF0000"/>
              </w:rPr>
              <w:t>seminarium, ćwiczenia kliniczne</w:t>
            </w:r>
          </w:p>
        </w:tc>
      </w:tr>
      <w:tr w:rsidR="00A875D4" w:rsidRPr="008E4BFC" w14:paraId="6C6F38A8"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7D0456"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1C42B1" w14:textId="77777777" w:rsidR="00A875D4" w:rsidRPr="008E4BFC" w:rsidRDefault="00A875D4" w:rsidP="00A875D4">
            <w:pPr>
              <w:rPr>
                <w:rFonts w:cstheme="minorHAnsi"/>
              </w:rPr>
            </w:pPr>
            <w:r w:rsidRPr="008E4BFC">
              <w:rPr>
                <w:rFonts w:cstheme="minorHAnsi"/>
              </w:rPr>
              <w:t>O akupunkturze –historycznie i współcześnie.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3745E9"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1CBAA" w14:textId="3657BE8F" w:rsidR="00A875D4" w:rsidRPr="008E4BFC" w:rsidRDefault="00A875D4" w:rsidP="00A875D4">
            <w:pPr>
              <w:spacing w:before="0"/>
              <w:rPr>
                <w:color w:val="FF0000"/>
              </w:rPr>
            </w:pPr>
            <w:r w:rsidRPr="00637B50">
              <w:rPr>
                <w:color w:val="FF0000"/>
              </w:rPr>
              <w:t>seminarium, ćwiczenia kliniczne</w:t>
            </w:r>
          </w:p>
        </w:tc>
      </w:tr>
      <w:tr w:rsidR="00A875D4" w:rsidRPr="008E4BFC" w14:paraId="0722ECFE"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DD87A3"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A91C68" w14:textId="77777777" w:rsidR="00A875D4" w:rsidRPr="008E4BFC" w:rsidRDefault="00A875D4" w:rsidP="00A875D4">
            <w:pPr>
              <w:rPr>
                <w:rFonts w:cstheme="minorHAnsi"/>
              </w:rPr>
            </w:pPr>
            <w:r w:rsidRPr="008E4BFC">
              <w:rPr>
                <w:rFonts w:cstheme="minorHAnsi"/>
              </w:rPr>
              <w:t>Akupunktura jako metoda walki z bólem.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B3915C"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C3D27" w14:textId="3EEECB9A" w:rsidR="00A875D4" w:rsidRPr="008E4BFC" w:rsidRDefault="00A875D4" w:rsidP="00A875D4">
            <w:pPr>
              <w:spacing w:before="0"/>
              <w:rPr>
                <w:color w:val="FF0000"/>
              </w:rPr>
            </w:pPr>
            <w:r w:rsidRPr="00637B50">
              <w:rPr>
                <w:color w:val="FF0000"/>
              </w:rPr>
              <w:t>seminarium, ćwiczenia kliniczne</w:t>
            </w:r>
          </w:p>
        </w:tc>
      </w:tr>
      <w:tr w:rsidR="00A875D4" w:rsidRPr="008E4BFC" w14:paraId="4EB0E767"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A8E5C"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644133" w14:textId="77777777" w:rsidR="00A875D4" w:rsidRPr="008E4BFC" w:rsidRDefault="00A875D4" w:rsidP="00A875D4">
            <w:pPr>
              <w:rPr>
                <w:rFonts w:cstheme="minorHAnsi"/>
              </w:rPr>
            </w:pPr>
            <w:r w:rsidRPr="008E4BFC">
              <w:rPr>
                <w:rFonts w:cstheme="minorHAnsi"/>
              </w:rPr>
              <w:t xml:space="preserve">Metody plastrowania. </w:t>
            </w:r>
            <w:proofErr w:type="spellStart"/>
            <w:r w:rsidRPr="008E4BFC">
              <w:rPr>
                <w:rFonts w:cstheme="minorHAnsi"/>
              </w:rPr>
              <w:t>Kinesiotaping</w:t>
            </w:r>
            <w:proofErr w:type="spellEnd"/>
            <w:r w:rsidRPr="008E4BFC">
              <w:rPr>
                <w:rFonts w:cstheme="minorHAnsi"/>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6434D"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F0D1E4" w14:textId="6A05A7C3" w:rsidR="00A875D4" w:rsidRPr="008E4BFC" w:rsidRDefault="00A875D4" w:rsidP="00A875D4">
            <w:pPr>
              <w:spacing w:before="0"/>
              <w:rPr>
                <w:color w:val="FF0000"/>
              </w:rPr>
            </w:pPr>
            <w:r w:rsidRPr="00637B50">
              <w:rPr>
                <w:color w:val="FF0000"/>
              </w:rPr>
              <w:t>seminarium, ćwiczenia kliniczne</w:t>
            </w:r>
          </w:p>
        </w:tc>
      </w:tr>
      <w:tr w:rsidR="00A875D4" w:rsidRPr="008E4BFC" w14:paraId="17257622"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AA3082"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3E01D" w14:textId="77777777" w:rsidR="00A875D4" w:rsidRPr="008E4BFC" w:rsidRDefault="00A875D4" w:rsidP="00A875D4">
            <w:pPr>
              <w:rPr>
                <w:rFonts w:cstheme="minorHAnsi"/>
              </w:rPr>
            </w:pPr>
            <w:r w:rsidRPr="008E4BFC">
              <w:rPr>
                <w:rFonts w:cstheme="minorHAnsi"/>
              </w:rPr>
              <w:t>Medycyna antropozoiczna.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89A02A"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D226C1" w14:textId="7601D55A" w:rsidR="00A875D4" w:rsidRPr="008E4BFC" w:rsidRDefault="00A875D4" w:rsidP="00A875D4">
            <w:pPr>
              <w:spacing w:before="0"/>
              <w:rPr>
                <w:color w:val="FF0000"/>
              </w:rPr>
            </w:pPr>
            <w:r w:rsidRPr="00637B50">
              <w:rPr>
                <w:color w:val="FF0000"/>
              </w:rPr>
              <w:t>seminarium, ćwiczenia kliniczne</w:t>
            </w:r>
          </w:p>
        </w:tc>
      </w:tr>
      <w:tr w:rsidR="00A875D4" w:rsidRPr="008E4BFC" w14:paraId="58AED8DF"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1BCCA"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43AF7" w14:textId="77777777" w:rsidR="00A875D4" w:rsidRPr="008E4BFC" w:rsidRDefault="00A875D4" w:rsidP="00A875D4">
            <w:pPr>
              <w:rPr>
                <w:rFonts w:cstheme="minorHAnsi"/>
              </w:rPr>
            </w:pPr>
            <w:r w:rsidRPr="008E4BFC">
              <w:rPr>
                <w:rFonts w:cstheme="minorHAnsi"/>
              </w:rPr>
              <w:t>Alternatywne  metody leczenia bólu.</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F70EAA"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FA7031" w14:textId="3F62E504" w:rsidR="00A875D4" w:rsidRPr="008E4BFC" w:rsidRDefault="00A875D4" w:rsidP="00A875D4">
            <w:pPr>
              <w:spacing w:before="0"/>
              <w:rPr>
                <w:color w:val="FF0000"/>
              </w:rPr>
            </w:pPr>
            <w:r w:rsidRPr="00637B50">
              <w:rPr>
                <w:color w:val="FF0000"/>
              </w:rPr>
              <w:t>seminarium, ćwiczenia kliniczne</w:t>
            </w:r>
          </w:p>
        </w:tc>
      </w:tr>
      <w:tr w:rsidR="00A875D4" w:rsidRPr="008E4BFC" w14:paraId="4FB2B5C7"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D162"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E7656F" w14:textId="77777777" w:rsidR="00A875D4" w:rsidRPr="008E4BFC" w:rsidRDefault="00A875D4" w:rsidP="00A875D4">
            <w:pPr>
              <w:rPr>
                <w:rFonts w:cstheme="minorHAnsi"/>
              </w:rPr>
            </w:pPr>
            <w:r w:rsidRPr="008E4BFC">
              <w:rPr>
                <w:rFonts w:cstheme="minorHAnsi"/>
              </w:rPr>
              <w:t>Znaczenie terapii poznawczej i behawioralnej w walce z  bólem.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B1C14"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E1136B" w14:textId="4FF8A617" w:rsidR="00A875D4" w:rsidRPr="008E4BFC" w:rsidRDefault="00A875D4" w:rsidP="00A875D4">
            <w:pPr>
              <w:spacing w:before="0"/>
              <w:rPr>
                <w:color w:val="FF0000"/>
              </w:rPr>
            </w:pPr>
            <w:r w:rsidRPr="00637B50">
              <w:rPr>
                <w:color w:val="FF0000"/>
              </w:rPr>
              <w:t>seminarium, ćwiczenia kliniczne</w:t>
            </w:r>
          </w:p>
        </w:tc>
      </w:tr>
      <w:tr w:rsidR="00A875D4" w:rsidRPr="008E4BFC" w14:paraId="0774D576"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47F31"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C043DB" w14:textId="77777777" w:rsidR="00A875D4" w:rsidRPr="008E4BFC" w:rsidRDefault="00A875D4" w:rsidP="00A875D4">
            <w:pPr>
              <w:rPr>
                <w:rFonts w:cstheme="minorHAnsi"/>
              </w:rPr>
            </w:pPr>
            <w:r w:rsidRPr="008E4BFC">
              <w:rPr>
                <w:rFonts w:cstheme="minorHAnsi"/>
              </w:rPr>
              <w:t>Techniki relaksacyjne.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80637"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36E21" w14:textId="2F2968FA" w:rsidR="00A875D4" w:rsidRPr="008E4BFC" w:rsidRDefault="00A875D4" w:rsidP="00A875D4">
            <w:pPr>
              <w:spacing w:before="0"/>
              <w:rPr>
                <w:color w:val="FF0000"/>
              </w:rPr>
            </w:pPr>
            <w:r w:rsidRPr="00637B50">
              <w:rPr>
                <w:color w:val="FF0000"/>
              </w:rPr>
              <w:t>seminarium, ćwiczenia kliniczne</w:t>
            </w:r>
            <w:r>
              <w:rPr>
                <w:color w:val="FF0000"/>
              </w:rPr>
              <w:t>, samokształcenie</w:t>
            </w:r>
          </w:p>
        </w:tc>
      </w:tr>
      <w:tr w:rsidR="00A875D4" w:rsidRPr="008E4BFC" w14:paraId="2D8B9B39" w14:textId="77777777" w:rsidTr="00D065FB">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2DD1CE" w14:textId="77777777" w:rsidR="00A875D4" w:rsidRPr="008E4BFC" w:rsidRDefault="00A875D4" w:rsidP="00A875D4">
            <w:pPr>
              <w:pStyle w:val="Akapitzlist"/>
              <w:numPr>
                <w:ilvl w:val="0"/>
                <w:numId w:val="48"/>
              </w:numPr>
              <w:spacing w:before="0"/>
              <w:rPr>
                <w:color w:val="FF0000"/>
              </w:rPr>
            </w:pPr>
          </w:p>
        </w:tc>
        <w:tc>
          <w:tcPr>
            <w:tcW w:w="5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D69FAF" w14:textId="77777777" w:rsidR="00A875D4" w:rsidRPr="008E4BFC" w:rsidRDefault="00A875D4" w:rsidP="00A875D4">
            <w:pPr>
              <w:rPr>
                <w:rFonts w:cstheme="minorHAnsi"/>
              </w:rPr>
            </w:pPr>
            <w:r w:rsidRPr="008E4BFC">
              <w:rPr>
                <w:rFonts w:cstheme="minorHAnsi"/>
              </w:rPr>
              <w:t>Hipnoza a ból.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8B9DE" w14:textId="77777777" w:rsidR="00A875D4" w:rsidRPr="008E4BFC" w:rsidRDefault="00A875D4" w:rsidP="00A875D4">
            <w:r w:rsidRPr="008E4BFC">
              <w:rPr>
                <w:color w:val="FF0000"/>
              </w:rPr>
              <w:t>W1, U1, K1-3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F4373" w14:textId="218FA146" w:rsidR="00A875D4" w:rsidRPr="008E4BFC" w:rsidRDefault="00A875D4" w:rsidP="00A875D4">
            <w:pPr>
              <w:spacing w:before="0"/>
              <w:rPr>
                <w:color w:val="FF0000"/>
              </w:rPr>
            </w:pPr>
            <w:r w:rsidRPr="00637B50">
              <w:rPr>
                <w:color w:val="FF0000"/>
              </w:rPr>
              <w:t>seminarium, ćwiczenia kliniczne</w:t>
            </w:r>
            <w:r>
              <w:rPr>
                <w:color w:val="FF0000"/>
              </w:rPr>
              <w:t>, samokształcenie</w:t>
            </w:r>
          </w:p>
        </w:tc>
      </w:tr>
    </w:tbl>
    <w:p w14:paraId="5FCEAAB4" w14:textId="77777777" w:rsidR="002D3C7A" w:rsidRPr="008E4BFC" w:rsidRDefault="002D3C7A" w:rsidP="00A875D4">
      <w:pPr>
        <w:spacing w:before="0" w:after="0"/>
        <w:rPr>
          <w:color w:val="FF0000"/>
        </w:rPr>
      </w:pPr>
    </w:p>
    <w:p w14:paraId="1677A2CB" w14:textId="77777777" w:rsidR="002D3C7A" w:rsidRPr="008E4BFC" w:rsidRDefault="002D3C7A" w:rsidP="002D3C7A">
      <w:pPr>
        <w:pStyle w:val="Nagwek1"/>
        <w:spacing w:before="0"/>
        <w:rPr>
          <w:rFonts w:asciiTheme="minorHAnsi" w:hAnsiTheme="minorHAnsi"/>
          <w:color w:val="000000" w:themeColor="text1"/>
        </w:rPr>
      </w:pPr>
      <w:r w:rsidRPr="008E4BFC">
        <w:rPr>
          <w:rFonts w:asciiTheme="minorHAnsi" w:hAnsiTheme="minorHAnsi"/>
        </w:rPr>
        <w:t xml:space="preserve">Literatura </w:t>
      </w:r>
    </w:p>
    <w:p w14:paraId="06AD12B4" w14:textId="77777777" w:rsidR="002D3C7A" w:rsidRPr="008E4BFC" w:rsidRDefault="002D3C7A" w:rsidP="00AC28D1">
      <w:pPr>
        <w:pStyle w:val="Nagwek5"/>
        <w:rPr>
          <w:rFonts w:asciiTheme="minorHAnsi" w:hAnsiTheme="minorHAnsi"/>
        </w:rPr>
      </w:pPr>
      <w:r w:rsidRPr="008E4BFC">
        <w:rPr>
          <w:rStyle w:val="Pogrubienie"/>
          <w:rFonts w:asciiTheme="minorHAnsi" w:hAnsiTheme="minorHAnsi"/>
          <w:bCs w:val="0"/>
        </w:rPr>
        <w:t xml:space="preserve">Obowiązkowa </w:t>
      </w:r>
    </w:p>
    <w:p w14:paraId="38B32569" w14:textId="77777777" w:rsidR="002D3C7A" w:rsidRPr="008E4BFC" w:rsidRDefault="002D3C7A" w:rsidP="002D3C7A">
      <w:pPr>
        <w:pStyle w:val="Akapitzlist"/>
        <w:numPr>
          <w:ilvl w:val="0"/>
          <w:numId w:val="49"/>
        </w:numPr>
        <w:spacing w:before="0" w:after="0" w:line="240" w:lineRule="auto"/>
        <w:contextualSpacing w:val="0"/>
      </w:pPr>
      <w:proofErr w:type="spellStart"/>
      <w:r w:rsidRPr="008E4BFC">
        <w:t>Diener</w:t>
      </w:r>
      <w:proofErr w:type="spellEnd"/>
      <w:r w:rsidRPr="008E4BFC">
        <w:t xml:space="preserve"> H.Ch.,  </w:t>
      </w:r>
      <w:proofErr w:type="spellStart"/>
      <w:r w:rsidRPr="008E4BFC">
        <w:t>Maier</w:t>
      </w:r>
      <w:proofErr w:type="spellEnd"/>
      <w:r w:rsidRPr="008E4BFC">
        <w:t xml:space="preserve"> Ch.: Leczenie bólu – metody, leki, psychologia. Wydawnictwo Medyczne Urban &amp; Partner, Wrocław 2007;</w:t>
      </w:r>
    </w:p>
    <w:p w14:paraId="4BAEF274" w14:textId="77777777" w:rsidR="002D3C7A" w:rsidRPr="008E4BFC" w:rsidRDefault="002D3C7A" w:rsidP="002D3C7A">
      <w:pPr>
        <w:pStyle w:val="Akapitzlist"/>
        <w:numPr>
          <w:ilvl w:val="0"/>
          <w:numId w:val="49"/>
        </w:numPr>
        <w:spacing w:before="0" w:after="0" w:line="240" w:lineRule="auto"/>
        <w:contextualSpacing w:val="0"/>
      </w:pPr>
      <w:r w:rsidRPr="008E4BFC">
        <w:t xml:space="preserve">Dobrogowski J., </w:t>
      </w:r>
      <w:proofErr w:type="spellStart"/>
      <w:r w:rsidRPr="008E4BFC">
        <w:t>Wordliczek</w:t>
      </w:r>
      <w:proofErr w:type="spellEnd"/>
      <w:r w:rsidRPr="008E4BFC">
        <w:t xml:space="preserve"> J. : Medycyna bólu. Wydawnictwo Lekarskie PZWL, 2005;</w:t>
      </w:r>
    </w:p>
    <w:p w14:paraId="119826A8" w14:textId="77777777" w:rsidR="002D3C7A" w:rsidRPr="008E4BFC" w:rsidRDefault="002D3C7A" w:rsidP="002D3C7A">
      <w:pPr>
        <w:pStyle w:val="Akapitzlist"/>
        <w:numPr>
          <w:ilvl w:val="0"/>
          <w:numId w:val="49"/>
        </w:numPr>
        <w:spacing w:before="0" w:after="0" w:line="240" w:lineRule="auto"/>
        <w:contextualSpacing w:val="0"/>
      </w:pPr>
      <w:r w:rsidRPr="008E4BFC">
        <w:lastRenderedPageBreak/>
        <w:t>Komisja Ekspertów Świat. Organizacji Zdrowia:  Leczenie bólu w chorobach nowotworowych i opieka paliatywna. Wydawnictwo Pomoc Krakowskiemu Hospicjum Kraków 1994;</w:t>
      </w:r>
    </w:p>
    <w:p w14:paraId="150FBEB2" w14:textId="77777777" w:rsidR="002D3C7A" w:rsidRPr="008E4BFC" w:rsidRDefault="002D3C7A" w:rsidP="002D3C7A">
      <w:pPr>
        <w:pStyle w:val="Akapitzlist"/>
        <w:numPr>
          <w:ilvl w:val="0"/>
          <w:numId w:val="49"/>
        </w:numPr>
        <w:spacing w:before="0" w:after="0" w:line="240" w:lineRule="auto"/>
        <w:contextualSpacing w:val="0"/>
      </w:pPr>
      <w:r w:rsidRPr="008E4BFC">
        <w:t xml:space="preserve">Narkiewicz O., </w:t>
      </w:r>
      <w:proofErr w:type="spellStart"/>
      <w:r w:rsidRPr="008E4BFC">
        <w:t>Moryś</w:t>
      </w:r>
      <w:proofErr w:type="spellEnd"/>
      <w:r w:rsidRPr="008E4BFC">
        <w:t xml:space="preserve"> J.: </w:t>
      </w:r>
      <w:proofErr w:type="spellStart"/>
      <w:r w:rsidRPr="008E4BFC">
        <w:t>Neuroanatomia</w:t>
      </w:r>
      <w:proofErr w:type="spellEnd"/>
      <w:r w:rsidRPr="008E4BFC">
        <w:t xml:space="preserve"> czynnościowa i kliniczna. Wydawnictwo Lekarskie PZWL, Warszawa 2001;</w:t>
      </w:r>
    </w:p>
    <w:p w14:paraId="181366F7" w14:textId="51E872B3" w:rsidR="002D3C7A" w:rsidRPr="008E4BFC" w:rsidRDefault="002D3C7A" w:rsidP="002D3C7A">
      <w:pPr>
        <w:pStyle w:val="Akapitzlist"/>
        <w:numPr>
          <w:ilvl w:val="0"/>
          <w:numId w:val="49"/>
        </w:numPr>
        <w:spacing w:before="0" w:after="0" w:line="240" w:lineRule="auto"/>
        <w:contextualSpacing w:val="0"/>
      </w:pPr>
      <w:proofErr w:type="spellStart"/>
      <w:r w:rsidRPr="008E4BFC">
        <w:t>Wordliczek</w:t>
      </w:r>
      <w:proofErr w:type="spellEnd"/>
      <w:r w:rsidRPr="008E4BFC">
        <w:t xml:space="preserve"> J. Dobrogowski J.: Leczenie bólu. Wydawnictwo Lekarskie  PZWL, Warszawa 2007;</w:t>
      </w:r>
    </w:p>
    <w:p w14:paraId="5D85107F" w14:textId="7D302C01" w:rsidR="00AC28D1" w:rsidRPr="008E4BFC" w:rsidRDefault="00AC28D1" w:rsidP="00AC28D1">
      <w:pPr>
        <w:spacing w:before="0" w:after="0" w:line="240" w:lineRule="auto"/>
      </w:pPr>
    </w:p>
    <w:p w14:paraId="3B61E354" w14:textId="77777777" w:rsidR="002D3C7A" w:rsidRPr="008E4BFC" w:rsidRDefault="002D3C7A" w:rsidP="00A875D4">
      <w:pPr>
        <w:pStyle w:val="Nagwek5"/>
        <w:spacing w:before="0"/>
        <w:rPr>
          <w:rFonts w:asciiTheme="minorHAnsi" w:hAnsiTheme="minorHAnsi"/>
        </w:rPr>
      </w:pPr>
      <w:r w:rsidRPr="008E4BFC">
        <w:rPr>
          <w:rStyle w:val="Pogrubienie"/>
          <w:rFonts w:asciiTheme="minorHAnsi" w:hAnsiTheme="minorHAnsi"/>
          <w:bCs w:val="0"/>
        </w:rPr>
        <w:t xml:space="preserve">Dodatkowa </w:t>
      </w:r>
    </w:p>
    <w:p w14:paraId="355ADFF0" w14:textId="77777777" w:rsidR="002D3C7A" w:rsidRPr="008E4BFC" w:rsidRDefault="002D3C7A" w:rsidP="002D3C7A">
      <w:pPr>
        <w:spacing w:before="0" w:after="0" w:line="240" w:lineRule="auto"/>
        <w:ind w:left="720"/>
      </w:pPr>
      <w:r w:rsidRPr="008E4BFC">
        <w:t>Kozubski W., Liberski P. P.:  Choroby układu nerwowego. Wydawnictwo Lekarskie PZWL, Warszawa 2003;</w:t>
      </w:r>
    </w:p>
    <w:p w14:paraId="7A4DCC88" w14:textId="77777777" w:rsidR="002D3C7A" w:rsidRPr="008E4BFC" w:rsidRDefault="002D3C7A" w:rsidP="002D3C7A">
      <w:pPr>
        <w:spacing w:before="0" w:after="0" w:line="240" w:lineRule="auto"/>
        <w:ind w:left="720"/>
        <w:rPr>
          <w:color w:val="FF0000"/>
        </w:rPr>
      </w:pPr>
    </w:p>
    <w:p w14:paraId="15AC6F26" w14:textId="77777777" w:rsidR="002D3C7A" w:rsidRPr="008E4BFC" w:rsidRDefault="002D3C7A" w:rsidP="002D3C7A">
      <w:pPr>
        <w:pStyle w:val="Nagwek1"/>
        <w:spacing w:before="0"/>
        <w:rPr>
          <w:rFonts w:asciiTheme="minorHAnsi" w:hAnsiTheme="minorHAnsi"/>
        </w:rPr>
      </w:pPr>
      <w:r w:rsidRPr="008E4BFC">
        <w:rPr>
          <w:rFonts w:asciiTheme="minorHAnsi" w:hAnsiTheme="minorHAnsi"/>
        </w:rPr>
        <w:t xml:space="preserve">Informacje rozszerzone </w:t>
      </w:r>
    </w:p>
    <w:p w14:paraId="1330D475" w14:textId="77777777" w:rsidR="002D3C7A" w:rsidRPr="008E4BFC" w:rsidRDefault="002D3C7A" w:rsidP="002D3C7A">
      <w:pPr>
        <w:pStyle w:val="Nagwek3"/>
        <w:spacing w:before="0"/>
        <w:rPr>
          <w:rFonts w:asciiTheme="minorHAnsi" w:hAnsiTheme="minorHAnsi"/>
          <w:color w:val="FF0000"/>
        </w:rPr>
      </w:pPr>
      <w:r w:rsidRPr="008E4BFC">
        <w:rPr>
          <w:rFonts w:asciiTheme="minorHAnsi" w:hAnsiTheme="minorHAnsi"/>
          <w:color w:val="FF0000"/>
        </w:rPr>
        <w:t>Metody nauczania:</w:t>
      </w:r>
    </w:p>
    <w:p w14:paraId="53534333" w14:textId="77777777" w:rsidR="002D3C7A" w:rsidRPr="008E4BFC" w:rsidRDefault="002D3C7A" w:rsidP="002D3C7A">
      <w:pPr>
        <w:pStyle w:val="NormalnyWeb"/>
        <w:spacing w:before="0" w:beforeAutospacing="0" w:after="0" w:afterAutospacing="0"/>
        <w:rPr>
          <w:rFonts w:asciiTheme="minorHAnsi" w:hAnsiTheme="minorHAnsi"/>
          <w:color w:val="FF0000"/>
          <w:sz w:val="22"/>
          <w:szCs w:val="22"/>
        </w:rPr>
      </w:pPr>
      <w:r w:rsidRPr="008E4BFC">
        <w:rPr>
          <w:rFonts w:asciiTheme="minorHAnsi" w:hAnsiTheme="minorHAnsi"/>
          <w:color w:val="FF0000"/>
          <w:sz w:val="22"/>
          <w:szCs w:val="22"/>
        </w:rPr>
        <w:t xml:space="preserve">Ćwiczenia, dyskusja, praca w grupie </w:t>
      </w:r>
    </w:p>
    <w:p w14:paraId="3C45EC4C" w14:textId="77777777" w:rsidR="002D3C7A" w:rsidRPr="008E4BFC" w:rsidRDefault="002D3C7A" w:rsidP="002D3C7A">
      <w:pPr>
        <w:pStyle w:val="NormalnyWeb"/>
        <w:spacing w:before="0" w:beforeAutospacing="0" w:after="0" w:afterAutospacing="0"/>
        <w:rPr>
          <w:rFonts w:asciiTheme="minorHAnsi" w:hAnsiTheme="minorHAnsi"/>
          <w:color w:val="FF0000"/>
        </w:rPr>
      </w:pPr>
    </w:p>
    <w:tbl>
      <w:tblPr>
        <w:tblStyle w:val="Siatkatabelijasna"/>
        <w:tblW w:w="5000" w:type="pct"/>
        <w:tblLook w:val="04A0" w:firstRow="1" w:lastRow="0" w:firstColumn="1" w:lastColumn="0" w:noHBand="0" w:noVBand="1"/>
      </w:tblPr>
      <w:tblGrid>
        <w:gridCol w:w="988"/>
        <w:gridCol w:w="4819"/>
        <w:gridCol w:w="2163"/>
        <w:gridCol w:w="1047"/>
      </w:tblGrid>
      <w:tr w:rsidR="002D3C7A" w:rsidRPr="008E4BFC" w14:paraId="0531C15B" w14:textId="77777777" w:rsidTr="00B2429F">
        <w:tc>
          <w:tcPr>
            <w:tcW w:w="5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6E13F" w14:textId="77777777" w:rsidR="002D3C7A" w:rsidRPr="008E4BFC" w:rsidRDefault="002D3C7A" w:rsidP="00D065FB">
            <w:pPr>
              <w:spacing w:before="0"/>
              <w:jc w:val="center"/>
              <w:rPr>
                <w:b/>
                <w:bCs/>
                <w:color w:val="FF0000"/>
              </w:rPr>
            </w:pPr>
            <w:r w:rsidRPr="008E4BFC">
              <w:rPr>
                <w:b/>
                <w:bCs/>
                <w:color w:val="FF0000"/>
              </w:rPr>
              <w:t xml:space="preserve">Rodzaj zajęć </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E7C0C3A" w14:textId="77777777" w:rsidR="002D3C7A" w:rsidRPr="008E4BFC" w:rsidRDefault="002D3C7A" w:rsidP="00D065FB">
            <w:pPr>
              <w:spacing w:before="0"/>
              <w:jc w:val="center"/>
              <w:rPr>
                <w:b/>
                <w:bCs/>
                <w:color w:val="FF0000"/>
              </w:rPr>
            </w:pPr>
            <w:r w:rsidRPr="008E4BFC">
              <w:rPr>
                <w:b/>
                <w:bCs/>
                <w:color w:val="FF0000"/>
              </w:rPr>
              <w:t>Formy zaliczenia</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EDB47C" w14:textId="1946BA28" w:rsidR="002D3C7A" w:rsidRPr="008E4BFC" w:rsidRDefault="002454E4" w:rsidP="00D065FB">
            <w:pPr>
              <w:spacing w:before="0"/>
              <w:jc w:val="center"/>
              <w:rPr>
                <w:b/>
                <w:bCs/>
                <w:color w:val="FF0000"/>
              </w:rPr>
            </w:pPr>
            <w:r>
              <w:rPr>
                <w:b/>
                <w:bCs/>
                <w:color w:val="FF0000"/>
              </w:rPr>
              <w:t>Warunki zaliczenia przedmiotu (Kryteria weryfikacji podano w Aneksie na końcu zbioru kart opisu przedmiotu na dany semestr)</w:t>
            </w:r>
          </w:p>
        </w:tc>
      </w:tr>
      <w:tr w:rsidR="002D3C7A" w:rsidRPr="008E4BFC" w14:paraId="4AC12E45" w14:textId="77777777" w:rsidTr="00B2429F">
        <w:tc>
          <w:tcPr>
            <w:tcW w:w="54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vAlign w:val="center"/>
            <w:hideMark/>
          </w:tcPr>
          <w:p w14:paraId="60D37E66" w14:textId="488386A8" w:rsidR="002D3C7A" w:rsidRPr="008E4BFC" w:rsidRDefault="002A26D8" w:rsidP="00D065FB">
            <w:pPr>
              <w:spacing w:before="0"/>
              <w:ind w:left="113" w:right="113"/>
              <w:jc w:val="center"/>
              <w:rPr>
                <w:color w:val="FF0000"/>
              </w:rPr>
            </w:pPr>
            <w:r>
              <w:rPr>
                <w:color w:val="FF0000"/>
              </w:rPr>
              <w:t>Seminarium, ćwiczenia kliniczne</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A4EDB1" w14:textId="77777777" w:rsidR="002D3C7A" w:rsidRPr="008E4BFC" w:rsidRDefault="002D3C7A" w:rsidP="00D065FB">
            <w:pPr>
              <w:spacing w:before="0"/>
              <w:rPr>
                <w:color w:val="FF0000"/>
              </w:rPr>
            </w:pPr>
            <w:r w:rsidRPr="008E4BFC">
              <w:rPr>
                <w:color w:val="FF0000"/>
              </w:rPr>
              <w:t>Zaliczenie efektów uczenia się w zakresie :Umiejętności – Student potrafi: Realizacja zleconego zdania,</w:t>
            </w:r>
            <w:r w:rsidRPr="008E4BFC">
              <w:rPr>
                <w:rFonts w:cs="Times New Roman"/>
                <w:color w:val="FF0000"/>
                <w:sz w:val="16"/>
                <w:szCs w:val="16"/>
              </w:rPr>
              <w:t xml:space="preserve"> </w:t>
            </w:r>
            <w:r w:rsidRPr="008E4BFC">
              <w:rPr>
                <w:rFonts w:cs="Times New Roman"/>
                <w:color w:val="FF0000"/>
              </w:rPr>
              <w:t>Projekt, Prezentacja (nauczyciel dokonuje wyboru jednej z wymienionych metod weryfikacji, rekomendowane jest stosowanie różnych metod weryfikacji)</w:t>
            </w:r>
          </w:p>
        </w:tc>
        <w:tc>
          <w:tcPr>
            <w:tcW w:w="0" w:type="auto"/>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F6296" w14:textId="77777777" w:rsidR="002D3C7A" w:rsidRPr="008E4BFC" w:rsidRDefault="002D3C7A" w:rsidP="00D065FB">
            <w:pPr>
              <w:spacing w:before="0"/>
              <w:rPr>
                <w:color w:val="FF0000"/>
              </w:rPr>
            </w:pPr>
            <w:r w:rsidRPr="008E4BFC">
              <w:rPr>
                <w:color w:val="FF0000"/>
              </w:rPr>
              <w:t xml:space="preserve">Dopuszczenie do zaliczenia przedmiotu wymaga spełnienia następujących warunków: </w:t>
            </w:r>
          </w:p>
          <w:p w14:paraId="70B5F2AD" w14:textId="77777777" w:rsidR="002D3C7A" w:rsidRPr="008E4BFC" w:rsidRDefault="002D3C7A" w:rsidP="002D3C7A">
            <w:pPr>
              <w:pStyle w:val="Akapitzlist"/>
              <w:numPr>
                <w:ilvl w:val="0"/>
                <w:numId w:val="22"/>
              </w:numPr>
              <w:spacing w:before="0"/>
              <w:rPr>
                <w:color w:val="FF0000"/>
              </w:rPr>
            </w:pPr>
            <w:r w:rsidRPr="008E4BFC">
              <w:rPr>
                <w:color w:val="FF0000"/>
              </w:rPr>
              <w:t>obecność na zajęciach;</w:t>
            </w:r>
          </w:p>
          <w:p w14:paraId="0F2BBD0E" w14:textId="77777777" w:rsidR="002D3C7A" w:rsidRPr="008E4BFC" w:rsidRDefault="002D3C7A" w:rsidP="002D3C7A">
            <w:pPr>
              <w:pStyle w:val="Akapitzlist"/>
              <w:numPr>
                <w:ilvl w:val="0"/>
                <w:numId w:val="22"/>
              </w:numPr>
              <w:spacing w:before="0"/>
              <w:rPr>
                <w:color w:val="FF0000"/>
              </w:rPr>
            </w:pPr>
            <w:r w:rsidRPr="008E4BFC">
              <w:rPr>
                <w:color w:val="FF0000"/>
              </w:rPr>
              <w:t xml:space="preserve">aktywny udział w zajęciach; </w:t>
            </w:r>
          </w:p>
          <w:p w14:paraId="1C006C46" w14:textId="77777777" w:rsidR="002D3C7A" w:rsidRPr="008E4BFC" w:rsidRDefault="002D3C7A" w:rsidP="002D3C7A">
            <w:pPr>
              <w:pStyle w:val="Akapitzlist"/>
              <w:numPr>
                <w:ilvl w:val="0"/>
                <w:numId w:val="22"/>
              </w:numPr>
              <w:spacing w:before="0"/>
              <w:rPr>
                <w:color w:val="FF0000"/>
              </w:rPr>
            </w:pPr>
            <w:r w:rsidRPr="008E4BFC">
              <w:rPr>
                <w:color w:val="FF0000"/>
              </w:rPr>
              <w:t>zaliczenie zadań przydzielonych na zajęciach</w:t>
            </w:r>
          </w:p>
          <w:p w14:paraId="57467705" w14:textId="77777777" w:rsidR="002D3C7A" w:rsidRPr="008E4BFC" w:rsidRDefault="002D3C7A" w:rsidP="00D065FB">
            <w:pPr>
              <w:spacing w:before="0"/>
              <w:rPr>
                <w:rFonts w:cs="Times New Roman"/>
                <w:color w:val="FF000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50E07E" w14:textId="77777777" w:rsidR="002D3C7A" w:rsidRPr="008E4BFC" w:rsidRDefault="002D3C7A" w:rsidP="00D065FB">
            <w:pPr>
              <w:spacing w:before="0"/>
              <w:rPr>
                <w:color w:val="FF0000"/>
              </w:rPr>
            </w:pPr>
            <w:r w:rsidRPr="008E4BFC">
              <w:rPr>
                <w:rFonts w:cs="Times New Roman"/>
                <w:color w:val="FF0000"/>
              </w:rPr>
              <w:t xml:space="preserve">Uzyskał  min. 60% punktów </w:t>
            </w:r>
          </w:p>
        </w:tc>
      </w:tr>
      <w:tr w:rsidR="002D3C7A" w:rsidRPr="008E4BFC" w14:paraId="4C23B8FD" w14:textId="77777777" w:rsidTr="00B2429F">
        <w:tc>
          <w:tcPr>
            <w:tcW w:w="54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18E781" w14:textId="77777777" w:rsidR="002D3C7A" w:rsidRPr="008E4BFC" w:rsidRDefault="002D3C7A" w:rsidP="00D065FB">
            <w:pPr>
              <w:spacing w:before="0"/>
              <w:rPr>
                <w:color w:val="FF0000"/>
              </w:rPr>
            </w:pP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7622EC" w14:textId="77777777" w:rsidR="002D3C7A" w:rsidRPr="008E4BFC" w:rsidRDefault="002D3C7A" w:rsidP="00D065FB">
            <w:pPr>
              <w:rPr>
                <w:color w:val="FF0000"/>
              </w:rPr>
            </w:pPr>
            <w:r w:rsidRPr="008E4BFC">
              <w:rPr>
                <w:color w:val="FF0000"/>
              </w:rPr>
              <w:t xml:space="preserve">Zaliczenie efektów uczenia się w zakresie : Kompetencji społecznych – Student jest gotów do: </w:t>
            </w:r>
            <w:r w:rsidRPr="008E4BFC">
              <w:rPr>
                <w:rFonts w:cs="Times New Roman"/>
                <w:color w:val="FF0000"/>
              </w:rPr>
              <w:t>Przedłużona obserwacja przez opiekuna / nauczyciela prowadzącego</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26704D" w14:textId="77777777" w:rsidR="002D3C7A" w:rsidRPr="008E4BFC" w:rsidRDefault="002D3C7A" w:rsidP="00D065FB">
            <w:pPr>
              <w:spacing w:before="0"/>
              <w:rPr>
                <w:rFonts w:cs="Times New Roman"/>
                <w:color w:val="FF000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AF3F7F" w14:textId="77777777" w:rsidR="002D3C7A" w:rsidRPr="008E4BFC" w:rsidRDefault="002D3C7A" w:rsidP="00D065FB">
            <w:pPr>
              <w:spacing w:before="0"/>
              <w:rPr>
                <w:color w:val="FF0000"/>
              </w:rPr>
            </w:pPr>
            <w:r w:rsidRPr="008E4BFC">
              <w:rPr>
                <w:rFonts w:cs="Times New Roman"/>
                <w:color w:val="FF0000"/>
              </w:rPr>
              <w:t xml:space="preserve">Uzyskał min. 60% punktów </w:t>
            </w:r>
          </w:p>
        </w:tc>
      </w:tr>
    </w:tbl>
    <w:p w14:paraId="117C9130" w14:textId="77777777" w:rsidR="002D3C7A" w:rsidRPr="008E4BFC" w:rsidRDefault="002D3C7A" w:rsidP="002D3C7A">
      <w:pPr>
        <w:pStyle w:val="NormalnyWeb"/>
        <w:spacing w:before="0" w:beforeAutospacing="0" w:after="0" w:afterAutospacing="0"/>
        <w:rPr>
          <w:rFonts w:asciiTheme="minorHAnsi" w:hAnsiTheme="minorHAnsi"/>
          <w:color w:val="FF0000"/>
        </w:rPr>
      </w:pPr>
    </w:p>
    <w:p w14:paraId="72DA98A7" w14:textId="77777777" w:rsidR="002D3C7A" w:rsidRPr="008E4BFC" w:rsidRDefault="002D3C7A" w:rsidP="002D3C7A">
      <w:pPr>
        <w:pStyle w:val="Nagwek2"/>
        <w:spacing w:before="0"/>
        <w:rPr>
          <w:rFonts w:asciiTheme="minorHAnsi" w:hAnsiTheme="minorHAnsi"/>
          <w:color w:val="FF0000"/>
        </w:rPr>
      </w:pPr>
      <w:r w:rsidRPr="008E4BFC">
        <w:rPr>
          <w:rFonts w:asciiTheme="minorHAnsi" w:hAnsiTheme="minorHAnsi"/>
          <w:color w:val="FF0000"/>
        </w:rPr>
        <w:t xml:space="preserve">Dodatkowy opis </w:t>
      </w:r>
    </w:p>
    <w:p w14:paraId="471F440A" w14:textId="77777777" w:rsidR="002D3C7A" w:rsidRPr="008E4BFC" w:rsidRDefault="002D3C7A" w:rsidP="002D3C7A">
      <w:pPr>
        <w:pStyle w:val="NormalnyWeb"/>
        <w:spacing w:before="0" w:beforeAutospacing="0" w:after="0" w:afterAutospacing="0"/>
        <w:rPr>
          <w:rFonts w:asciiTheme="minorHAnsi" w:hAnsiTheme="minorHAnsi"/>
          <w:color w:val="FF0000"/>
          <w:sz w:val="22"/>
          <w:szCs w:val="22"/>
        </w:rPr>
      </w:pPr>
      <w:r w:rsidRPr="008E4BFC">
        <w:rPr>
          <w:rFonts w:asciiTheme="minorHAnsi" w:hAnsiTheme="minorHAnsi"/>
          <w:color w:val="FF0000"/>
          <w:sz w:val="22"/>
          <w:szCs w:val="22"/>
        </w:rPr>
        <w:t>Obowiązek obecności na ćwiczeniach; dopuszczalne nieobecności usprawiedliwione; sposób zaliczenia nieobecności: odrobienie zajęć lub przygotowanie pracy zaliczeniowej (prezentacja multimedialna lub referat).</w:t>
      </w:r>
    </w:p>
    <w:p w14:paraId="158219C3" w14:textId="77777777" w:rsidR="002D3C7A" w:rsidRPr="008E4BFC" w:rsidRDefault="002D3C7A" w:rsidP="002D3C7A">
      <w:pPr>
        <w:pStyle w:val="NormalnyWeb"/>
        <w:spacing w:before="0" w:beforeAutospacing="0" w:after="0" w:afterAutospacing="0"/>
        <w:rPr>
          <w:rFonts w:asciiTheme="minorHAnsi" w:hAnsiTheme="minorHAnsi"/>
          <w:color w:val="FF0000"/>
          <w:sz w:val="22"/>
          <w:szCs w:val="22"/>
        </w:rPr>
      </w:pPr>
    </w:p>
    <w:p w14:paraId="21C8B2EA" w14:textId="77777777" w:rsidR="002D3C7A" w:rsidRPr="008E4BFC" w:rsidRDefault="002D3C7A" w:rsidP="002D3C7A">
      <w:pPr>
        <w:pStyle w:val="Nagwek1"/>
        <w:spacing w:before="0"/>
        <w:rPr>
          <w:rFonts w:asciiTheme="minorHAnsi" w:hAnsiTheme="minorHAnsi"/>
          <w:color w:val="FF0000"/>
        </w:rPr>
      </w:pPr>
      <w:r w:rsidRPr="008E4BFC">
        <w:rPr>
          <w:rFonts w:asciiTheme="minorHAnsi" w:hAnsiTheme="minorHAnsi"/>
        </w:rPr>
        <w:t>nakład pracy STUDENTA (Bilans godzin i punktów ECTS)</w:t>
      </w:r>
    </w:p>
    <w:p w14:paraId="2B847B99" w14:textId="77777777" w:rsidR="002D3C7A" w:rsidRPr="008E4BFC" w:rsidRDefault="002D3C7A" w:rsidP="002D3C7A">
      <w:pPr>
        <w:pStyle w:val="NormalnyWeb"/>
        <w:spacing w:before="0" w:beforeAutospacing="0" w:after="0" w:afterAutospacing="0"/>
        <w:rPr>
          <w:rFonts w:asciiTheme="minorHAnsi" w:hAnsiTheme="minorHAnsi"/>
          <w:color w:val="FF0000"/>
        </w:rPr>
      </w:pPr>
    </w:p>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2D3C7A" w:rsidRPr="008E4BFC" w14:paraId="25599F83" w14:textId="77777777" w:rsidTr="00D065FB">
        <w:trPr>
          <w:trHeight w:val="410"/>
        </w:trPr>
        <w:tc>
          <w:tcPr>
            <w:tcW w:w="2309" w:type="pct"/>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866617" w14:textId="77777777" w:rsidR="002D3C7A" w:rsidRPr="008E4BFC" w:rsidRDefault="002D3C7A" w:rsidP="00D065FB">
            <w:pPr>
              <w:jc w:val="center"/>
              <w:rPr>
                <w:rFonts w:cs="Times New Roman"/>
                <w:color w:val="FF0000"/>
              </w:rPr>
            </w:pPr>
            <w:r w:rsidRPr="008E4BFC">
              <w:rPr>
                <w:rFonts w:cs="Times New Roman"/>
                <w:color w:val="FF0000"/>
              </w:rPr>
              <w:t>Formy nakładu pracy studenta</w:t>
            </w:r>
          </w:p>
        </w:tc>
        <w:tc>
          <w:tcPr>
            <w:tcW w:w="134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073B1A" w14:textId="77777777" w:rsidR="002D3C7A" w:rsidRPr="008E4BFC" w:rsidRDefault="002D3C7A" w:rsidP="00D065FB">
            <w:pPr>
              <w:jc w:val="center"/>
              <w:rPr>
                <w:rFonts w:cs="Times New Roman"/>
                <w:color w:val="FF0000"/>
              </w:rPr>
            </w:pPr>
            <w:r w:rsidRPr="008E4BFC">
              <w:rPr>
                <w:rFonts w:cs="Times New Roman"/>
                <w:color w:val="FF0000"/>
              </w:rPr>
              <w:t>Studia stacjonarne</w:t>
            </w:r>
          </w:p>
        </w:tc>
        <w:tc>
          <w:tcPr>
            <w:tcW w:w="134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731782" w14:textId="77777777" w:rsidR="002D3C7A" w:rsidRPr="008E4BFC" w:rsidRDefault="002D3C7A" w:rsidP="00D065FB">
            <w:pPr>
              <w:jc w:val="center"/>
              <w:rPr>
                <w:rFonts w:cs="Times New Roman"/>
                <w:color w:val="FF0000"/>
              </w:rPr>
            </w:pPr>
            <w:r w:rsidRPr="008E4BFC">
              <w:rPr>
                <w:rFonts w:cs="Times New Roman"/>
                <w:color w:val="FF0000"/>
              </w:rPr>
              <w:t>Studia niestacjonarne</w:t>
            </w:r>
          </w:p>
        </w:tc>
      </w:tr>
      <w:tr w:rsidR="002D3C7A" w:rsidRPr="008E4BFC" w14:paraId="4A8273FE" w14:textId="77777777" w:rsidTr="00D065FB">
        <w:trPr>
          <w:trHeight w:val="406"/>
        </w:trPr>
        <w:tc>
          <w:tcPr>
            <w:tcW w:w="0" w:type="auto"/>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49216E" w14:textId="77777777" w:rsidR="002D3C7A" w:rsidRPr="008E4BFC" w:rsidRDefault="002D3C7A" w:rsidP="00D065FB">
            <w:pPr>
              <w:spacing w:before="0"/>
              <w:rPr>
                <w:rFonts w:cs="Times New Roman"/>
                <w:color w:val="FF0000"/>
              </w:rPr>
            </w:pP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9465AE" w14:textId="77777777" w:rsidR="002D3C7A" w:rsidRPr="008E4BFC" w:rsidRDefault="002D3C7A" w:rsidP="00D065FB">
            <w:pPr>
              <w:jc w:val="center"/>
              <w:rPr>
                <w:rFonts w:cs="Times New Roman"/>
                <w:color w:val="FF0000"/>
              </w:rPr>
            </w:pPr>
            <w:r w:rsidRPr="008E4BFC">
              <w:rPr>
                <w:rFonts w:cs="Times New Roman"/>
                <w:color w:val="FF0000"/>
              </w:rPr>
              <w:t>Bilans godzin</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0DB3A0" w14:textId="77777777" w:rsidR="002D3C7A" w:rsidRPr="008E4BFC" w:rsidRDefault="002D3C7A" w:rsidP="00D065FB">
            <w:pPr>
              <w:jc w:val="center"/>
              <w:rPr>
                <w:rFonts w:cs="Times New Roman"/>
                <w:color w:val="FF0000"/>
              </w:rPr>
            </w:pPr>
            <w:r w:rsidRPr="008E4BFC">
              <w:rPr>
                <w:rFonts w:cs="Times New Roman"/>
                <w:color w:val="FF0000"/>
              </w:rPr>
              <w:t>Bilans punktów ECTS</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10527" w14:textId="77777777" w:rsidR="002D3C7A" w:rsidRPr="008E4BFC" w:rsidRDefault="002D3C7A" w:rsidP="00D065FB">
            <w:pPr>
              <w:jc w:val="center"/>
              <w:rPr>
                <w:rFonts w:cs="Times New Roman"/>
                <w:color w:val="FF0000"/>
              </w:rPr>
            </w:pPr>
            <w:r w:rsidRPr="008E4BFC">
              <w:rPr>
                <w:rFonts w:cs="Times New Roman"/>
                <w:color w:val="FF0000"/>
              </w:rPr>
              <w:t>Bilans godzin</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1F5EBE" w14:textId="77777777" w:rsidR="002D3C7A" w:rsidRPr="008E4BFC" w:rsidRDefault="002D3C7A" w:rsidP="00D065FB">
            <w:pPr>
              <w:jc w:val="center"/>
              <w:rPr>
                <w:rFonts w:cs="Times New Roman"/>
                <w:color w:val="FF0000"/>
              </w:rPr>
            </w:pPr>
            <w:r w:rsidRPr="008E4BFC">
              <w:rPr>
                <w:rFonts w:cs="Times New Roman"/>
                <w:color w:val="FF0000"/>
              </w:rPr>
              <w:t>Bilans punktów ECTS</w:t>
            </w:r>
          </w:p>
        </w:tc>
      </w:tr>
      <w:tr w:rsidR="002D3C7A" w:rsidRPr="008E4BFC" w14:paraId="7E756288" w14:textId="77777777" w:rsidTr="00D065FB">
        <w:trPr>
          <w:cantSplit/>
          <w:trHeight w:val="283"/>
        </w:trPr>
        <w:tc>
          <w:tcPr>
            <w:tcW w:w="801"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A8B05E" w14:textId="77777777" w:rsidR="002D3C7A" w:rsidRPr="008E4BFC" w:rsidRDefault="002D3C7A" w:rsidP="00D065FB">
            <w:pPr>
              <w:jc w:val="center"/>
              <w:rPr>
                <w:rFonts w:cs="Times New Roman"/>
                <w:color w:val="FF0000"/>
              </w:rPr>
            </w:pPr>
            <w:r w:rsidRPr="008E4BFC">
              <w:rPr>
                <w:rFonts w:cs="Times New Roman"/>
                <w:color w:val="FF0000"/>
              </w:rPr>
              <w:t>Godziny kontaktowe</w:t>
            </w: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82B881" w14:textId="05A4AA88" w:rsidR="002D3C7A" w:rsidRPr="008E4BFC" w:rsidRDefault="002A26D8" w:rsidP="00D065FB">
            <w:pPr>
              <w:spacing w:before="0"/>
              <w:jc w:val="center"/>
              <w:rPr>
                <w:rFonts w:cs="Times New Roman"/>
                <w:color w:val="FF0000"/>
              </w:rPr>
            </w:pPr>
            <w:r>
              <w:rPr>
                <w:rFonts w:cs="Times New Roman"/>
                <w:color w:val="FF0000"/>
              </w:rPr>
              <w:t>Seminarium</w:t>
            </w:r>
          </w:p>
        </w:tc>
        <w:tc>
          <w:tcPr>
            <w:tcW w:w="63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ECE2BC" w14:textId="53185C5A" w:rsidR="002D3C7A" w:rsidRPr="008E4BFC" w:rsidRDefault="002A26D8" w:rsidP="00D065FB">
            <w:pPr>
              <w:jc w:val="center"/>
              <w:rPr>
                <w:rFonts w:cs="Times New Roman"/>
                <w:color w:val="FF0000"/>
              </w:rPr>
            </w:pPr>
            <w:r>
              <w:rPr>
                <w:rFonts w:cs="Times New Roman"/>
                <w:color w:val="FF0000"/>
              </w:rPr>
              <w:t>30</w:t>
            </w:r>
          </w:p>
        </w:tc>
        <w:tc>
          <w:tcPr>
            <w:tcW w:w="71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C33725" w14:textId="0A644D24" w:rsidR="002D3C7A" w:rsidRPr="008E4BFC" w:rsidRDefault="002A26D8" w:rsidP="00D065FB">
            <w:pPr>
              <w:jc w:val="center"/>
              <w:rPr>
                <w:rFonts w:cs="Times New Roman"/>
                <w:color w:val="FF0000"/>
              </w:rPr>
            </w:pPr>
            <w:r>
              <w:rPr>
                <w:rFonts w:cs="Times New Roman"/>
                <w:color w:val="FF0000"/>
              </w:rPr>
              <w:t>3</w:t>
            </w:r>
          </w:p>
        </w:tc>
        <w:tc>
          <w:tcPr>
            <w:tcW w:w="626"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728B0" w14:textId="77777777" w:rsidR="002D3C7A" w:rsidRPr="008E4BFC" w:rsidRDefault="002D3C7A" w:rsidP="00D065FB">
            <w:pPr>
              <w:jc w:val="center"/>
              <w:rPr>
                <w:rFonts w:cs="Times New Roman"/>
                <w:color w:val="FF0000"/>
                <w:sz w:val="16"/>
                <w:szCs w:val="16"/>
              </w:rPr>
            </w:pPr>
          </w:p>
        </w:tc>
        <w:tc>
          <w:tcPr>
            <w:tcW w:w="71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509BCA" w14:textId="77777777" w:rsidR="002D3C7A" w:rsidRPr="008E4BFC" w:rsidRDefault="002D3C7A" w:rsidP="00D065FB">
            <w:pPr>
              <w:jc w:val="center"/>
              <w:rPr>
                <w:rFonts w:cs="Times New Roman"/>
                <w:color w:val="FF0000"/>
                <w:sz w:val="16"/>
                <w:szCs w:val="16"/>
              </w:rPr>
            </w:pPr>
          </w:p>
        </w:tc>
      </w:tr>
      <w:tr w:rsidR="002D3C7A" w:rsidRPr="008E4BFC" w14:paraId="11421C77" w14:textId="77777777" w:rsidTr="00D065FB">
        <w:trPr>
          <w:trHeight w:val="406"/>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51E68D" w14:textId="77777777" w:rsidR="002D3C7A" w:rsidRPr="008E4BFC" w:rsidRDefault="002D3C7A" w:rsidP="00D065FB">
            <w:pPr>
              <w:spacing w:before="0"/>
              <w:rPr>
                <w:rFonts w:cs="Times New Roman"/>
                <w:color w:val="FF0000"/>
              </w:rPr>
            </w:pP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06A5D5" w14:textId="6A42E2FD" w:rsidR="002D3C7A" w:rsidRPr="008E4BFC" w:rsidRDefault="002D3C7A" w:rsidP="002A26D8">
            <w:pPr>
              <w:spacing w:before="0"/>
              <w:jc w:val="center"/>
              <w:rPr>
                <w:rFonts w:cs="Times New Roman"/>
                <w:color w:val="FF0000"/>
              </w:rPr>
            </w:pPr>
            <w:r w:rsidRPr="008E4BFC">
              <w:rPr>
                <w:rFonts w:cs="Times New Roman"/>
                <w:color w:val="FF0000"/>
              </w:rPr>
              <w:t xml:space="preserve">Ćwiczenia </w:t>
            </w:r>
            <w:r w:rsidR="002A26D8">
              <w:rPr>
                <w:rFonts w:cs="Times New Roman"/>
                <w:color w:val="FF0000"/>
              </w:rPr>
              <w:t>kliniczne</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14CAE7" w14:textId="77777777" w:rsidR="002D3C7A" w:rsidRPr="008E4BFC" w:rsidRDefault="002D3C7A" w:rsidP="00D065FB">
            <w:pPr>
              <w:spacing w:before="0"/>
              <w:rPr>
                <w:rFonts w:cs="Times New Roman"/>
                <w:color w:val="FF000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B8B066" w14:textId="77777777" w:rsidR="002D3C7A" w:rsidRPr="008E4BFC" w:rsidRDefault="002D3C7A" w:rsidP="00D065FB">
            <w:pPr>
              <w:spacing w:before="0"/>
              <w:rPr>
                <w:rFonts w:cs="Times New Roman"/>
                <w:color w:val="FF000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540089" w14:textId="77777777" w:rsidR="002D3C7A" w:rsidRPr="008E4BFC" w:rsidRDefault="002D3C7A" w:rsidP="00D065FB">
            <w:pPr>
              <w:spacing w:before="0"/>
              <w:rPr>
                <w:rFonts w:cs="Times New Roman"/>
                <w:color w:val="FF0000"/>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A56C8D" w14:textId="77777777" w:rsidR="002D3C7A" w:rsidRPr="008E4BFC" w:rsidRDefault="002D3C7A" w:rsidP="00D065FB">
            <w:pPr>
              <w:spacing w:before="0"/>
              <w:rPr>
                <w:rFonts w:cs="Times New Roman"/>
                <w:color w:val="FF0000"/>
                <w:sz w:val="16"/>
                <w:szCs w:val="16"/>
              </w:rPr>
            </w:pPr>
          </w:p>
        </w:tc>
      </w:tr>
      <w:tr w:rsidR="002D3C7A" w:rsidRPr="008E4BFC" w14:paraId="349FD605" w14:textId="77777777" w:rsidTr="00D065FB">
        <w:trPr>
          <w:trHeight w:val="406"/>
        </w:trPr>
        <w:tc>
          <w:tcPr>
            <w:tcW w:w="801"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4AC065" w14:textId="77777777" w:rsidR="002D3C7A" w:rsidRPr="008E4BFC" w:rsidRDefault="002D3C7A" w:rsidP="00D065FB">
            <w:pPr>
              <w:jc w:val="center"/>
              <w:rPr>
                <w:rFonts w:cs="Times New Roman"/>
                <w:color w:val="FF0000"/>
              </w:rPr>
            </w:pPr>
            <w:r w:rsidRPr="008E4BFC">
              <w:rPr>
                <w:rFonts w:cs="Times New Roman"/>
                <w:color w:val="FF0000"/>
              </w:rPr>
              <w:lastRenderedPageBreak/>
              <w:t>Godziny bez kontaktu z nauczycielem</w:t>
            </w: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3C140" w14:textId="77777777" w:rsidR="002D3C7A" w:rsidRPr="008E4BFC" w:rsidRDefault="002D3C7A" w:rsidP="00D065FB">
            <w:pPr>
              <w:spacing w:before="0"/>
              <w:jc w:val="center"/>
              <w:rPr>
                <w:rFonts w:cs="Times New Roman"/>
                <w:color w:val="FF0000"/>
              </w:rPr>
            </w:pPr>
            <w:r w:rsidRPr="008E4BFC">
              <w:rPr>
                <w:rFonts w:cs="Times New Roman"/>
                <w:color w:val="FF0000"/>
              </w:rPr>
              <w:t>Przygotowanie studenta do zajęć</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D996ED" w14:textId="77777777" w:rsidR="002D3C7A" w:rsidRPr="008E4BFC" w:rsidRDefault="002D3C7A" w:rsidP="00D065FB">
            <w:pPr>
              <w:jc w:val="center"/>
              <w:rPr>
                <w:rFonts w:cs="Times New Roman"/>
                <w:color w:val="FF0000"/>
              </w:rPr>
            </w:pPr>
            <w:r w:rsidRPr="008E4BFC">
              <w:rPr>
                <w:rFonts w:cs="Times New Roman"/>
                <w:color w:val="FF0000"/>
              </w:rPr>
              <w:t>7</w:t>
            </w:r>
          </w:p>
        </w:tc>
        <w:tc>
          <w:tcPr>
            <w:tcW w:w="71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00AC5" w14:textId="77777777" w:rsidR="002D3C7A" w:rsidRPr="008E4BFC" w:rsidRDefault="002D3C7A" w:rsidP="00D065FB">
            <w:pPr>
              <w:jc w:val="center"/>
              <w:rPr>
                <w:rFonts w:cs="Times New Roman"/>
                <w:color w:val="FF0000"/>
                <w:sz w:val="16"/>
                <w:szCs w:val="16"/>
              </w:rPr>
            </w:pP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29E709" w14:textId="77777777" w:rsidR="002D3C7A" w:rsidRPr="008E4BFC" w:rsidRDefault="002D3C7A" w:rsidP="00D065FB">
            <w:pPr>
              <w:jc w:val="center"/>
              <w:rPr>
                <w:rFonts w:cs="Times New Roman"/>
                <w:color w:val="FF0000"/>
                <w:sz w:val="16"/>
                <w:szCs w:val="16"/>
              </w:rPr>
            </w:pPr>
          </w:p>
        </w:tc>
        <w:tc>
          <w:tcPr>
            <w:tcW w:w="71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0F1FA" w14:textId="77777777" w:rsidR="002D3C7A" w:rsidRPr="008E4BFC" w:rsidRDefault="002D3C7A" w:rsidP="00D065FB">
            <w:pPr>
              <w:jc w:val="center"/>
              <w:rPr>
                <w:rFonts w:cs="Times New Roman"/>
                <w:color w:val="FF0000"/>
                <w:sz w:val="16"/>
                <w:szCs w:val="16"/>
              </w:rPr>
            </w:pPr>
          </w:p>
        </w:tc>
      </w:tr>
      <w:tr w:rsidR="002D3C7A" w:rsidRPr="008E4BFC" w14:paraId="07A2C4B0" w14:textId="77777777" w:rsidTr="00D065FB">
        <w:trPr>
          <w:trHeight w:val="567"/>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E23B41" w14:textId="77777777" w:rsidR="002D3C7A" w:rsidRPr="008E4BFC" w:rsidRDefault="002D3C7A" w:rsidP="00D065FB">
            <w:pPr>
              <w:spacing w:before="0"/>
              <w:rPr>
                <w:rFonts w:cs="Times New Roman"/>
                <w:color w:val="FF0000"/>
              </w:rPr>
            </w:pP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82AB7" w14:textId="77777777" w:rsidR="002D3C7A" w:rsidRPr="008E4BFC" w:rsidRDefault="002D3C7A" w:rsidP="00D065FB">
            <w:pPr>
              <w:spacing w:before="0"/>
              <w:jc w:val="center"/>
              <w:rPr>
                <w:rFonts w:cs="Times New Roman"/>
                <w:color w:val="FF0000"/>
              </w:rPr>
            </w:pPr>
            <w:r w:rsidRPr="008E4BFC">
              <w:rPr>
                <w:rFonts w:cs="Times New Roman"/>
                <w:color w:val="FF0000"/>
              </w:rPr>
              <w:t>Przygotowanie studenta do zaliczenia</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BA34C" w14:textId="77777777" w:rsidR="002D3C7A" w:rsidRPr="008E4BFC" w:rsidRDefault="002D3C7A" w:rsidP="00D065FB">
            <w:pPr>
              <w:jc w:val="center"/>
              <w:rPr>
                <w:rFonts w:cs="Times New Roman"/>
                <w:color w:val="FF0000"/>
              </w:rPr>
            </w:pPr>
            <w:r w:rsidRPr="008E4BFC">
              <w:rPr>
                <w:rFonts w:cs="Times New Roman"/>
                <w:color w:val="FF0000"/>
              </w:rPr>
              <w:t>8</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9454FB" w14:textId="77777777" w:rsidR="002D3C7A" w:rsidRPr="008E4BFC" w:rsidRDefault="002D3C7A" w:rsidP="00D065FB">
            <w:pPr>
              <w:spacing w:before="0"/>
              <w:rPr>
                <w:rFonts w:cs="Times New Roman"/>
                <w:color w:val="FF0000"/>
                <w:sz w:val="16"/>
                <w:szCs w:val="16"/>
              </w:rPr>
            </w:pP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CE7C5" w14:textId="77777777" w:rsidR="002D3C7A" w:rsidRPr="008E4BFC" w:rsidRDefault="002D3C7A" w:rsidP="00D065FB">
            <w:pPr>
              <w:jc w:val="center"/>
              <w:rPr>
                <w:rFonts w:cs="Times New Roman"/>
                <w:color w:val="FF0000"/>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A42816" w14:textId="77777777" w:rsidR="002D3C7A" w:rsidRPr="008E4BFC" w:rsidRDefault="002D3C7A" w:rsidP="00D065FB">
            <w:pPr>
              <w:spacing w:before="0"/>
              <w:rPr>
                <w:rFonts w:cs="Times New Roman"/>
                <w:color w:val="FF0000"/>
                <w:sz w:val="16"/>
                <w:szCs w:val="16"/>
              </w:rPr>
            </w:pPr>
          </w:p>
        </w:tc>
      </w:tr>
    </w:tbl>
    <w:p w14:paraId="0A604E9C" w14:textId="4D09DDC6" w:rsidR="002D3C7A" w:rsidRPr="008E4BFC" w:rsidRDefault="002D3C7A" w:rsidP="002D3C7A">
      <w:pPr>
        <w:pStyle w:val="NormalnyWeb"/>
        <w:spacing w:before="0" w:beforeAutospacing="0" w:after="0" w:afterAutospacing="0"/>
        <w:rPr>
          <w:rFonts w:asciiTheme="minorHAnsi" w:hAnsiTheme="minorHAnsi"/>
          <w:color w:val="FF0000"/>
          <w:sz w:val="22"/>
          <w:szCs w:val="22"/>
        </w:rPr>
      </w:pPr>
      <w:r w:rsidRPr="008E4BFC">
        <w:rPr>
          <w:rFonts w:asciiTheme="minorHAnsi" w:hAnsiTheme="minorHAnsi"/>
          <w:color w:val="FF0000"/>
          <w:sz w:val="22"/>
          <w:szCs w:val="22"/>
        </w:rPr>
        <w:t xml:space="preserve">* godzina (lekcyjna) oznacza 45 minut </w:t>
      </w:r>
    </w:p>
    <w:p w14:paraId="58BD49C0" w14:textId="79448B0E" w:rsidR="00AC28D1" w:rsidRPr="008E4BFC" w:rsidRDefault="00AC28D1" w:rsidP="002D3C7A">
      <w:pPr>
        <w:pStyle w:val="NormalnyWeb"/>
        <w:spacing w:before="0" w:beforeAutospacing="0" w:after="0" w:afterAutospacing="0"/>
        <w:rPr>
          <w:rFonts w:asciiTheme="minorHAnsi" w:hAnsiTheme="minorHAnsi"/>
          <w:color w:val="FF0000"/>
          <w:sz w:val="22"/>
          <w:szCs w:val="22"/>
        </w:rPr>
      </w:pPr>
    </w:p>
    <w:p w14:paraId="559781E2" w14:textId="77777777" w:rsidR="00AC28D1" w:rsidRPr="008E4BFC" w:rsidRDefault="00AC28D1" w:rsidP="002D3C7A">
      <w:pPr>
        <w:pStyle w:val="NormalnyWeb"/>
        <w:spacing w:before="0" w:beforeAutospacing="0" w:after="0" w:afterAutospacing="0"/>
        <w:rPr>
          <w:rFonts w:asciiTheme="minorHAnsi" w:hAnsiTheme="minorHAnsi"/>
          <w:color w:val="FF0000"/>
        </w:rPr>
      </w:pPr>
    </w:p>
    <w:p w14:paraId="2BB472C4" w14:textId="77777777" w:rsidR="002D3C7A" w:rsidRPr="008E4BFC" w:rsidRDefault="002D3C7A" w:rsidP="002D3C7A">
      <w:pPr>
        <w:pStyle w:val="Nagwek1"/>
        <w:spacing w:before="0"/>
        <w:rPr>
          <w:rFonts w:asciiTheme="minorHAnsi" w:hAnsiTheme="minorHAnsi"/>
        </w:rPr>
      </w:pPr>
      <w:r w:rsidRPr="008E4BFC">
        <w:rPr>
          <w:rFonts w:asciiTheme="minorHAnsi" w:hAnsiTheme="minorHAnsi"/>
        </w:rPr>
        <w:t xml:space="preserve">Opis sposobu sprawdzenia osiągnięcia efektów uczenia się </w:t>
      </w:r>
    </w:p>
    <w:p w14:paraId="44A3969B" w14:textId="77777777" w:rsidR="002D3C7A" w:rsidRPr="008E4BFC" w:rsidRDefault="002D3C7A" w:rsidP="002D3C7A">
      <w:pPr>
        <w:spacing w:before="0" w:after="0"/>
        <w:rPr>
          <w:color w:val="FF0000"/>
        </w:rPr>
      </w:pPr>
    </w:p>
    <w:tbl>
      <w:tblPr>
        <w:tblStyle w:val="Siatkatabelijasna"/>
        <w:tblW w:w="5000" w:type="pct"/>
        <w:tblLook w:val="04A0" w:firstRow="1" w:lastRow="0" w:firstColumn="1" w:lastColumn="0" w:noHBand="0" w:noVBand="1"/>
      </w:tblPr>
      <w:tblGrid>
        <w:gridCol w:w="2122"/>
        <w:gridCol w:w="4819"/>
        <w:gridCol w:w="2076"/>
      </w:tblGrid>
      <w:tr w:rsidR="002D3C7A" w:rsidRPr="008E4BFC" w14:paraId="47550128" w14:textId="77777777" w:rsidTr="00D065FB">
        <w:tc>
          <w:tcPr>
            <w:tcW w:w="1177"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D58423" w14:textId="77777777" w:rsidR="002D3C7A" w:rsidRPr="008E4BFC" w:rsidRDefault="002D3C7A" w:rsidP="00D065FB">
            <w:pPr>
              <w:spacing w:before="0"/>
              <w:jc w:val="center"/>
            </w:pPr>
            <w:r w:rsidRPr="008E4BFC">
              <w:t>Kod efektu uczenia się dla przedmiotu</w:t>
            </w:r>
          </w:p>
        </w:tc>
        <w:tc>
          <w:tcPr>
            <w:tcW w:w="38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3B05A9" w14:textId="77777777" w:rsidR="002D3C7A" w:rsidRPr="008E4BFC" w:rsidRDefault="002D3C7A" w:rsidP="00D065FB">
            <w:pPr>
              <w:spacing w:before="0"/>
              <w:jc w:val="center"/>
            </w:pPr>
            <w:r w:rsidRPr="008E4BFC">
              <w:t>Metody sprawdzenia</w:t>
            </w:r>
          </w:p>
        </w:tc>
      </w:tr>
      <w:tr w:rsidR="002D3C7A" w:rsidRPr="008E4BFC" w14:paraId="1702D113" w14:textId="77777777" w:rsidTr="008E4BF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1A306D" w14:textId="77777777" w:rsidR="002D3C7A" w:rsidRPr="008E4BFC" w:rsidRDefault="002D3C7A" w:rsidP="00D065FB">
            <w:pPr>
              <w:spacing w:before="0"/>
            </w:pP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C097B8" w14:textId="5D668807" w:rsidR="002D3C7A" w:rsidRPr="008E4BFC" w:rsidRDefault="004C391B" w:rsidP="00D065FB">
            <w:pPr>
              <w:spacing w:before="0"/>
              <w:jc w:val="center"/>
            </w:pPr>
            <w:r w:rsidRPr="008E4BFC">
              <w:rPr>
                <w:rFonts w:cs="Times New Roman"/>
              </w:rPr>
              <w:t xml:space="preserve">Formatywne metody weryfikacji (Kryteria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894AAD" w14:textId="2E27C22F" w:rsidR="002D3C7A" w:rsidRPr="008E4BFC" w:rsidRDefault="00FF64BD" w:rsidP="008E4BFC">
            <w:pPr>
              <w:spacing w:before="0"/>
              <w:jc w:val="center"/>
            </w:pPr>
            <w:r w:rsidRPr="008E4BFC">
              <w:rPr>
                <w:rFonts w:cs="Times New Roman"/>
              </w:rPr>
              <w:t xml:space="preserve">Ocena </w:t>
            </w:r>
            <w:proofErr w:type="spellStart"/>
            <w:r w:rsidRPr="008E4BFC">
              <w:rPr>
                <w:rFonts w:cs="Times New Roman"/>
              </w:rPr>
              <w:t>sumatywna</w:t>
            </w:r>
            <w:proofErr w:type="spellEnd"/>
          </w:p>
        </w:tc>
      </w:tr>
      <w:tr w:rsidR="0028449F" w:rsidRPr="008E4BFC" w14:paraId="649CEAAD" w14:textId="77777777" w:rsidTr="008E4BFC">
        <w:tc>
          <w:tcPr>
            <w:tcW w:w="11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1B940D" w14:textId="77777777" w:rsidR="0028449F" w:rsidRPr="008E4BFC" w:rsidRDefault="0028449F" w:rsidP="00D065FB">
            <w:pPr>
              <w:spacing w:before="0"/>
              <w:jc w:val="center"/>
            </w:pPr>
            <w:r w:rsidRPr="008E4BFC">
              <w:rPr>
                <w:rStyle w:val="popup"/>
              </w:rPr>
              <w:t>W1-04</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BA1DE" w14:textId="0046B070" w:rsidR="0028449F" w:rsidRPr="008E4BFC" w:rsidRDefault="0028449F" w:rsidP="00D065FB">
            <w:pPr>
              <w:jc w:val="center"/>
            </w:pPr>
            <w:r w:rsidRPr="008E4BFC">
              <w:rPr>
                <w:rFonts w:cs="Times New Roman"/>
              </w:rPr>
              <w:t>Ocena wypowiedzi ustnej w dyskusji w czasie zajęć, bieżącej informacji zwrotnej; Obserwacja pracy studenta podczas zajęć wymagających wiedzy i umiejętności; Ocena prezentacji, Zaliczenie cząstkowe – spośród wymienionych nauczyciel dokonuje wybory metod weryfikacji</w:t>
            </w:r>
          </w:p>
        </w:tc>
        <w:tc>
          <w:tcPr>
            <w:tcW w:w="1151"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hideMark/>
          </w:tcPr>
          <w:p w14:paraId="60BA9603" w14:textId="1FAC5DF8" w:rsidR="0028449F" w:rsidRPr="008E4BFC" w:rsidRDefault="0028449F" w:rsidP="008E4BFC">
            <w:pPr>
              <w:spacing w:before="0"/>
              <w:jc w:val="center"/>
              <w:rPr>
                <w:rFonts w:cs="Times New Roman"/>
              </w:rPr>
            </w:pPr>
            <w:r w:rsidRPr="008E4BFC">
              <w:rPr>
                <w:rFonts w:cs="Times New Roman"/>
              </w:rPr>
              <w:t>test jednokrotnego wyboru</w:t>
            </w:r>
          </w:p>
          <w:p w14:paraId="744DB81B" w14:textId="7119CB87" w:rsidR="0028449F" w:rsidRPr="008E4BFC" w:rsidRDefault="0028449F" w:rsidP="008E4BFC">
            <w:pPr>
              <w:spacing w:before="0"/>
              <w:jc w:val="center"/>
            </w:pPr>
            <w:r w:rsidRPr="008E4BFC">
              <w:rPr>
                <w:rFonts w:cs="Times New Roman"/>
              </w:rPr>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28449F" w:rsidRPr="008E4BFC" w14:paraId="7BF849BA" w14:textId="77777777" w:rsidTr="008E4BFC">
        <w:tc>
          <w:tcPr>
            <w:tcW w:w="11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E3ED40" w14:textId="77777777" w:rsidR="0028449F" w:rsidRPr="008E4BFC" w:rsidRDefault="0028449F" w:rsidP="00D065FB">
            <w:pPr>
              <w:spacing w:before="0"/>
              <w:jc w:val="center"/>
            </w:pPr>
            <w:r w:rsidRPr="008E4BFC">
              <w:rPr>
                <w:rStyle w:val="popup"/>
              </w:rPr>
              <w:t>U1-04</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119A80" w14:textId="3C02F962" w:rsidR="0028449F" w:rsidRPr="008E4BFC" w:rsidRDefault="0028449F" w:rsidP="00D065FB">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151" w:type="pct"/>
            <w:vMerge/>
            <w:tcBorders>
              <w:left w:val="single" w:sz="4" w:space="0" w:color="BFBFBF" w:themeColor="background1" w:themeShade="BF"/>
              <w:right w:val="single" w:sz="4" w:space="0" w:color="BFBFBF" w:themeColor="background1" w:themeShade="BF"/>
            </w:tcBorders>
            <w:vAlign w:val="center"/>
            <w:hideMark/>
          </w:tcPr>
          <w:p w14:paraId="1760E9DC" w14:textId="7305B332" w:rsidR="0028449F" w:rsidRPr="008E4BFC" w:rsidRDefault="0028449F" w:rsidP="00D065FB">
            <w:pPr>
              <w:spacing w:before="0"/>
              <w:jc w:val="center"/>
              <w:rPr>
                <w:color w:val="FF0000"/>
              </w:rPr>
            </w:pPr>
          </w:p>
        </w:tc>
      </w:tr>
      <w:tr w:rsidR="0028449F" w:rsidRPr="008E4BFC" w14:paraId="2E8565E5" w14:textId="77777777" w:rsidTr="008E4BFC">
        <w:tc>
          <w:tcPr>
            <w:tcW w:w="11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31563C" w14:textId="77777777" w:rsidR="0028449F" w:rsidRPr="008E4BFC" w:rsidRDefault="0028449F" w:rsidP="00D065FB">
            <w:pPr>
              <w:spacing w:before="0"/>
              <w:jc w:val="center"/>
              <w:rPr>
                <w:sz w:val="24"/>
                <w:szCs w:val="24"/>
              </w:rPr>
            </w:pPr>
            <w:r w:rsidRPr="008E4BFC">
              <w:rPr>
                <w:rStyle w:val="popup"/>
              </w:rPr>
              <w:t>K1-03</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62AC5" w14:textId="5F2241C3" w:rsidR="0028449F" w:rsidRPr="008E4BFC" w:rsidRDefault="0028449F" w:rsidP="00D065FB">
            <w:pPr>
              <w:spacing w:before="0"/>
              <w:jc w:val="center"/>
            </w:pPr>
            <w:r w:rsidRPr="008E4BFC">
              <w:rPr>
                <w:rFonts w:cs="Times New Roman"/>
              </w:rPr>
              <w:t xml:space="preserve">Obserwacja pracy studenta podczas zajęć wymagających wiedzy i umiejętności </w:t>
            </w:r>
          </w:p>
        </w:tc>
        <w:tc>
          <w:tcPr>
            <w:tcW w:w="1151"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637B7E" w14:textId="1CC1E446" w:rsidR="0028449F" w:rsidRPr="008E4BFC" w:rsidRDefault="0028449F" w:rsidP="00D065FB">
            <w:pPr>
              <w:spacing w:before="0"/>
              <w:jc w:val="center"/>
              <w:rPr>
                <w:color w:val="FF0000"/>
              </w:rPr>
            </w:pPr>
          </w:p>
        </w:tc>
      </w:tr>
    </w:tbl>
    <w:p w14:paraId="4EA2C2DB" w14:textId="77777777" w:rsidR="002D3C7A" w:rsidRPr="008E4BFC" w:rsidRDefault="002D3C7A" w:rsidP="002D3C7A">
      <w:pPr>
        <w:spacing w:before="0" w:after="0"/>
        <w:rPr>
          <w:color w:val="FF0000"/>
        </w:rPr>
      </w:pPr>
    </w:p>
    <w:p w14:paraId="2F42182C" w14:textId="77777777" w:rsidR="00B55D63" w:rsidRPr="008E4BFC" w:rsidRDefault="00B55D63" w:rsidP="00B55D63">
      <w:pPr>
        <w:spacing w:before="0" w:after="0"/>
        <w:rPr>
          <w:color w:val="FF0000"/>
        </w:rPr>
      </w:pPr>
    </w:p>
    <w:p w14:paraId="395EAB7A" w14:textId="77777777" w:rsidR="00B55D63" w:rsidRPr="008E4BFC" w:rsidRDefault="00B55D63" w:rsidP="00B55D63">
      <w:pPr>
        <w:spacing w:before="0" w:after="0"/>
      </w:pPr>
      <w:r w:rsidRPr="008E4BFC">
        <w:t xml:space="preserve">Student spośród dwóch zajęć </w:t>
      </w:r>
      <w:r w:rsidRPr="008E4BFC">
        <w:rPr>
          <w:b/>
        </w:rPr>
        <w:t>FAKULTETU II</w:t>
      </w:r>
      <w:r w:rsidRPr="008E4BFC">
        <w:t xml:space="preserve">  dokonuje wyboru jednego z nich.</w:t>
      </w:r>
    </w:p>
    <w:p w14:paraId="15A62182" w14:textId="77777777" w:rsidR="00B55D63" w:rsidRPr="008E4BFC" w:rsidRDefault="00B55D63" w:rsidP="00B55D63">
      <w:pPr>
        <w:spacing w:before="0" w:after="0"/>
      </w:pPr>
    </w:p>
    <w:p w14:paraId="216043AE" w14:textId="77777777" w:rsidR="00B55D63" w:rsidRPr="008E4BFC" w:rsidRDefault="00B55D63" w:rsidP="00B55D63">
      <w:pPr>
        <w:spacing w:before="0" w:after="0"/>
      </w:pPr>
    </w:p>
    <w:p w14:paraId="051140AF" w14:textId="77777777" w:rsidR="00B55D63" w:rsidRPr="008E4BFC" w:rsidRDefault="00B55D63" w:rsidP="00B55D63">
      <w:pPr>
        <w:spacing w:before="0" w:after="0"/>
      </w:pPr>
    </w:p>
    <w:p w14:paraId="01EB1E38" w14:textId="77777777" w:rsidR="00B55D63" w:rsidRPr="008E4BFC" w:rsidRDefault="00B55D63" w:rsidP="00B55D63">
      <w:pPr>
        <w:spacing w:before="0" w:after="0"/>
      </w:pPr>
    </w:p>
    <w:p w14:paraId="33F2F701" w14:textId="77777777" w:rsidR="00B55D63" w:rsidRPr="008E4BFC" w:rsidRDefault="00B55D63" w:rsidP="00B55D63">
      <w:pPr>
        <w:spacing w:before="0" w:after="0"/>
      </w:pPr>
    </w:p>
    <w:p w14:paraId="0AFA9EBC" w14:textId="77777777" w:rsidR="00B55D63" w:rsidRPr="008E4BFC" w:rsidRDefault="00B55D63" w:rsidP="00B55D63">
      <w:r w:rsidRPr="008E4BFC">
        <w:br w:type="page"/>
      </w:r>
    </w:p>
    <w:p w14:paraId="4BA853B5" w14:textId="77777777" w:rsidR="00B55D63" w:rsidRPr="008E4BFC" w:rsidRDefault="00B55D63" w:rsidP="00B55D63">
      <w:pPr>
        <w:spacing w:before="0" w:after="0"/>
      </w:pPr>
    </w:p>
    <w:p w14:paraId="13A0368D" w14:textId="77777777" w:rsidR="00B55D63" w:rsidRPr="008E4BFC" w:rsidRDefault="00B55D63" w:rsidP="00B55D63">
      <w:pPr>
        <w:spacing w:before="0" w:after="0"/>
      </w:pPr>
    </w:p>
    <w:p w14:paraId="04597301" w14:textId="77777777" w:rsidR="00B55D63" w:rsidRPr="008E4BFC" w:rsidRDefault="00B55D63" w:rsidP="00B55D63">
      <w:pPr>
        <w:pStyle w:val="Tytu"/>
        <w:rPr>
          <w:rFonts w:asciiTheme="minorHAnsi" w:hAnsiTheme="minorHAnsi"/>
        </w:rPr>
      </w:pPr>
      <w:r w:rsidRPr="008E4BFC">
        <w:rPr>
          <w:rFonts w:asciiTheme="minorHAnsi" w:hAnsiTheme="minorHAnsi"/>
        </w:rPr>
        <w:t>KARTA OPISU PRZEDMIOTU</w:t>
      </w:r>
    </w:p>
    <w:p w14:paraId="156469FB" w14:textId="4B8438B7" w:rsidR="00B55D63" w:rsidRPr="008E4BFC" w:rsidRDefault="00B55D63" w:rsidP="00B55D63">
      <w:pPr>
        <w:pStyle w:val="Nagwek1"/>
        <w:spacing w:before="0"/>
        <w:rPr>
          <w:rFonts w:asciiTheme="minorHAnsi" w:hAnsiTheme="minorHAnsi"/>
          <w:sz w:val="32"/>
          <w:szCs w:val="32"/>
        </w:rPr>
      </w:pPr>
      <w:r w:rsidRPr="008E4BFC">
        <w:rPr>
          <w:rFonts w:asciiTheme="minorHAnsi" w:hAnsiTheme="minorHAnsi"/>
          <w:sz w:val="32"/>
          <w:szCs w:val="32"/>
        </w:rPr>
        <w:t>Fakultet II</w:t>
      </w:r>
      <w:r w:rsidRPr="008E4BFC">
        <w:rPr>
          <w:rFonts w:asciiTheme="minorHAnsi" w:eastAsia="Times New Roman" w:hAnsiTheme="minorHAnsi" w:cs="Calibri"/>
          <w:sz w:val="32"/>
          <w:szCs w:val="32"/>
          <w:lang w:eastAsia="pl-PL"/>
        </w:rPr>
        <w:t>:</w:t>
      </w:r>
      <w:r w:rsidRPr="008E4BFC">
        <w:rPr>
          <w:rFonts w:asciiTheme="minorHAnsi" w:eastAsia="Times New Roman" w:hAnsiTheme="minorHAnsi" w:cs="Calibri"/>
          <w:sz w:val="18"/>
          <w:szCs w:val="18"/>
          <w:lang w:eastAsia="pl-PL"/>
        </w:rPr>
        <w:t xml:space="preserve"> </w:t>
      </w:r>
      <w:r w:rsidRPr="008E4BFC">
        <w:rPr>
          <w:rFonts w:asciiTheme="minorHAnsi" w:hAnsiTheme="minorHAnsi"/>
          <w:sz w:val="32"/>
          <w:szCs w:val="32"/>
        </w:rPr>
        <w:t>Neonatologia i pielęgniarstwo neonatologiczne</w:t>
      </w:r>
    </w:p>
    <w:p w14:paraId="484291FB" w14:textId="77777777" w:rsidR="00B55D63" w:rsidRPr="008E4BFC" w:rsidRDefault="00B55D63" w:rsidP="00B55D63">
      <w:pPr>
        <w:spacing w:before="0" w:after="0"/>
      </w:pPr>
    </w:p>
    <w:p w14:paraId="3CE7352F" w14:textId="77777777" w:rsidR="00B55D63" w:rsidRPr="008E4BFC" w:rsidRDefault="00B55D63" w:rsidP="00B55D63">
      <w:pPr>
        <w:spacing w:before="0" w:after="0"/>
      </w:pPr>
    </w:p>
    <w:tbl>
      <w:tblPr>
        <w:tblStyle w:val="Siatkatabelijasna"/>
        <w:tblW w:w="0" w:type="auto"/>
        <w:tblLook w:val="04A0" w:firstRow="1" w:lastRow="0" w:firstColumn="1" w:lastColumn="0" w:noHBand="0" w:noVBand="1"/>
      </w:tblPr>
      <w:tblGrid>
        <w:gridCol w:w="2904"/>
        <w:gridCol w:w="1850"/>
        <w:gridCol w:w="1968"/>
        <w:gridCol w:w="2266"/>
      </w:tblGrid>
      <w:tr w:rsidR="00B55D63" w:rsidRPr="008E4BFC" w14:paraId="070B5E28" w14:textId="77777777" w:rsidTr="00B55D63">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00E3D" w14:textId="77777777" w:rsidR="00B55D63" w:rsidRPr="008E4BFC" w:rsidRDefault="00B55D63" w:rsidP="00B55D63">
            <w:pPr>
              <w:spacing w:before="0"/>
              <w:rPr>
                <w:color w:val="FF0000"/>
              </w:rPr>
            </w:pPr>
            <w:r w:rsidRPr="008E4BFC">
              <w:rPr>
                <w:color w:val="FF0000"/>
              </w:rPr>
              <w:t>Nazwa przedmiotu</w:t>
            </w:r>
          </w:p>
          <w:p w14:paraId="705EFC8B" w14:textId="77777777" w:rsidR="00B55D63" w:rsidRPr="008E4BFC" w:rsidRDefault="00B55D63" w:rsidP="00B55D63">
            <w:pPr>
              <w:spacing w:before="0"/>
              <w:rPr>
                <w:color w:val="FF0000"/>
              </w:rPr>
            </w:pPr>
            <w:r w:rsidRPr="008E4BFC">
              <w:rPr>
                <w:rFonts w:eastAsiaTheme="minorHAnsi" w:cs="TimesNewRoman,Bold"/>
                <w:b/>
                <w:bCs/>
                <w:lang w:eastAsia="en-US"/>
              </w:rPr>
              <w:t>Neonatologia i pielęgniarstwo neonatologiczne</w:t>
            </w:r>
          </w:p>
        </w:tc>
      </w:tr>
      <w:tr w:rsidR="00B55D63" w:rsidRPr="008E4BFC" w14:paraId="539DE36B" w14:textId="77777777" w:rsidTr="00B55D63">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27C92B" w14:textId="77777777" w:rsidR="00B55D63" w:rsidRPr="008E4BFC" w:rsidRDefault="00B55D63" w:rsidP="00B55D63">
            <w:pPr>
              <w:spacing w:before="0"/>
              <w:rPr>
                <w:color w:val="FF0000"/>
              </w:rPr>
            </w:pPr>
            <w:r w:rsidRPr="008E4BFC">
              <w:rPr>
                <w:color w:val="FF0000"/>
              </w:rPr>
              <w:t xml:space="preserve">Forma weryfikacji uzyskanych efektów uczenia się </w:t>
            </w:r>
          </w:p>
          <w:p w14:paraId="435D7001" w14:textId="77777777" w:rsidR="00B55D63" w:rsidRPr="008E4BFC" w:rsidRDefault="00B55D63" w:rsidP="00B55D63">
            <w:pPr>
              <w:spacing w:before="0"/>
              <w:rPr>
                <w:color w:val="FF0000"/>
              </w:rPr>
            </w:pPr>
            <w:r w:rsidRPr="008E4BFC">
              <w:rPr>
                <w:color w:val="FF0000"/>
              </w:rPr>
              <w:t xml:space="preserve">egzamin </w:t>
            </w:r>
          </w:p>
        </w:tc>
        <w:tc>
          <w:tcPr>
            <w:tcW w:w="38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9EBA17" w14:textId="77777777" w:rsidR="00B55D63" w:rsidRPr="008E4BFC" w:rsidRDefault="00B55D63" w:rsidP="00B55D63">
            <w:pPr>
              <w:spacing w:before="0"/>
              <w:rPr>
                <w:color w:val="FF0000"/>
              </w:rPr>
            </w:pPr>
            <w:r w:rsidRPr="008E4BFC">
              <w:rPr>
                <w:color w:val="FF0000"/>
              </w:rPr>
              <w:t xml:space="preserve">Blok zajęciowy </w:t>
            </w:r>
          </w:p>
          <w:p w14:paraId="4E55FB7E" w14:textId="77777777" w:rsidR="00B55D63" w:rsidRPr="008E4BFC" w:rsidRDefault="00B55D63" w:rsidP="00B55D63">
            <w:pPr>
              <w:spacing w:before="0"/>
              <w:rPr>
                <w:color w:val="FF0000"/>
              </w:rPr>
            </w:pPr>
            <w:r w:rsidRPr="008E4BFC">
              <w:rPr>
                <w:color w:val="FF0000"/>
              </w:rPr>
              <w:t xml:space="preserve">obowiązkowy do zaliczenia roku </w:t>
            </w:r>
          </w:p>
        </w:tc>
      </w:tr>
      <w:tr w:rsidR="00B55D63" w:rsidRPr="008E4BFC" w14:paraId="458ADE09" w14:textId="77777777" w:rsidTr="00B55D63">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2A671F" w14:textId="77777777" w:rsidR="00B55D63" w:rsidRPr="008E4BFC" w:rsidRDefault="00B55D63" w:rsidP="00B55D63">
            <w:pPr>
              <w:spacing w:before="0"/>
              <w:rPr>
                <w:color w:val="FF0000"/>
              </w:rPr>
            </w:pPr>
            <w:r w:rsidRPr="008E4BFC">
              <w:rPr>
                <w:color w:val="FF0000"/>
              </w:rPr>
              <w:t xml:space="preserve">Kierunek studiów </w:t>
            </w:r>
          </w:p>
          <w:p w14:paraId="54C2F5A4" w14:textId="77777777" w:rsidR="00B55D63" w:rsidRPr="008E4BFC" w:rsidRDefault="00B55D63" w:rsidP="00B55D63">
            <w:pPr>
              <w:spacing w:before="0"/>
              <w:rPr>
                <w:color w:val="FF0000"/>
              </w:rPr>
            </w:pPr>
            <w:r w:rsidRPr="008E4BFC">
              <w:rPr>
                <w:color w:val="FF0000"/>
              </w:rPr>
              <w:t xml:space="preserve">Pielęgniarstwo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66546" w14:textId="77777777" w:rsidR="00B55D63" w:rsidRPr="008E4BFC" w:rsidRDefault="00B55D63" w:rsidP="00B55D63">
            <w:pPr>
              <w:spacing w:before="0"/>
              <w:rPr>
                <w:color w:val="FF0000"/>
              </w:rPr>
            </w:pPr>
            <w:r w:rsidRPr="008E4BFC">
              <w:rPr>
                <w:color w:val="FF0000"/>
              </w:rPr>
              <w:t xml:space="preserve">Cykl dydaktyczny </w:t>
            </w:r>
          </w:p>
          <w:p w14:paraId="4B782052" w14:textId="6D0A706D" w:rsidR="00B55D63" w:rsidRPr="008E4BFC" w:rsidRDefault="00DC043F" w:rsidP="00B55D63">
            <w:pPr>
              <w:spacing w:before="0"/>
              <w:rPr>
                <w:color w:val="FF0000"/>
              </w:rPr>
            </w:pPr>
            <w:r w:rsidRPr="008E4BFC">
              <w:rPr>
                <w:color w:val="FF0000"/>
              </w:rPr>
              <w:t>2023/2025</w:t>
            </w: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7CC739" w14:textId="77777777" w:rsidR="00B55D63" w:rsidRPr="008E4BFC" w:rsidRDefault="00B55D63" w:rsidP="00B55D63">
            <w:pPr>
              <w:spacing w:before="0"/>
              <w:rPr>
                <w:color w:val="FF0000"/>
              </w:rPr>
            </w:pPr>
            <w:r w:rsidRPr="008E4BFC">
              <w:rPr>
                <w:color w:val="FF0000"/>
              </w:rPr>
              <w:t xml:space="preserve">Okres </w:t>
            </w:r>
          </w:p>
          <w:p w14:paraId="7FF3C2F3" w14:textId="37C62058" w:rsidR="00B55D63" w:rsidRPr="008E4BFC" w:rsidRDefault="00B55D63" w:rsidP="000264BD">
            <w:pPr>
              <w:spacing w:before="0"/>
              <w:rPr>
                <w:color w:val="FF0000"/>
              </w:rPr>
            </w:pPr>
            <w:r w:rsidRPr="008E4BFC">
              <w:rPr>
                <w:color w:val="FF0000"/>
              </w:rPr>
              <w:t xml:space="preserve">Semestr </w:t>
            </w:r>
            <w:r w:rsidR="000264BD" w:rsidRPr="008E4BFC">
              <w:rPr>
                <w:color w:val="FF0000"/>
              </w:rPr>
              <w:t>3</w:t>
            </w:r>
          </w:p>
        </w:tc>
      </w:tr>
      <w:tr w:rsidR="00B55D63" w:rsidRPr="008E4BFC" w14:paraId="1F278944" w14:textId="77777777" w:rsidTr="00B55D63">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74DF8D" w14:textId="77777777" w:rsidR="00B55D63" w:rsidRPr="008E4BFC" w:rsidRDefault="00B55D63" w:rsidP="00B55D63">
            <w:pPr>
              <w:spacing w:before="0"/>
              <w:rPr>
                <w:color w:val="FF0000"/>
              </w:rPr>
            </w:pPr>
            <w:r w:rsidRPr="008E4BFC">
              <w:rPr>
                <w:color w:val="FF0000"/>
              </w:rPr>
              <w:t xml:space="preserve">Języki wykładowe </w:t>
            </w:r>
          </w:p>
          <w:p w14:paraId="4DB10DB9" w14:textId="77777777" w:rsidR="00B55D63" w:rsidRPr="008E4BFC" w:rsidRDefault="00B55D63" w:rsidP="00B55D63">
            <w:pPr>
              <w:spacing w:before="0"/>
              <w:rPr>
                <w:color w:val="FF0000"/>
              </w:rPr>
            </w:pPr>
            <w:r w:rsidRPr="008E4BFC">
              <w:rPr>
                <w:color w:val="FF0000"/>
              </w:rPr>
              <w:t xml:space="preserve">Polski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684275" w14:textId="77777777" w:rsidR="00B55D63" w:rsidRPr="008E4BFC" w:rsidRDefault="00B55D63" w:rsidP="00B55D63">
            <w:pPr>
              <w:spacing w:before="0"/>
              <w:rPr>
                <w:color w:val="FF0000"/>
              </w:rPr>
            </w:pPr>
            <w:r w:rsidRPr="008E4BFC">
              <w:rPr>
                <w:color w:val="FF0000"/>
              </w:rPr>
              <w:t xml:space="preserve">Profil studiów </w:t>
            </w:r>
          </w:p>
          <w:p w14:paraId="66CA4A95" w14:textId="77777777" w:rsidR="00B55D63" w:rsidRPr="008E4BFC" w:rsidRDefault="00B55D63" w:rsidP="00B55D63">
            <w:pPr>
              <w:spacing w:before="0"/>
              <w:rPr>
                <w:color w:val="FF0000"/>
              </w:rPr>
            </w:pPr>
            <w:r w:rsidRPr="008E4BFC">
              <w:rPr>
                <w:color w:val="FF0000"/>
              </w:rPr>
              <w:t xml:space="preserve">praktyczny </w:t>
            </w: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C2C4A" w14:textId="77777777" w:rsidR="00B55D63" w:rsidRPr="008E4BFC" w:rsidRDefault="00B55D63" w:rsidP="00B55D63">
            <w:pPr>
              <w:spacing w:before="0"/>
              <w:rPr>
                <w:color w:val="FF0000"/>
              </w:rPr>
            </w:pPr>
            <w:r w:rsidRPr="008E4BFC">
              <w:rPr>
                <w:color w:val="FF0000"/>
              </w:rPr>
              <w:t xml:space="preserve">Obligatoryjność </w:t>
            </w:r>
          </w:p>
          <w:p w14:paraId="775BFDE1" w14:textId="77777777" w:rsidR="00B55D63" w:rsidRPr="008E4BFC" w:rsidRDefault="00B55D63" w:rsidP="00B55D63">
            <w:pPr>
              <w:spacing w:before="0"/>
              <w:rPr>
                <w:color w:val="FF0000"/>
              </w:rPr>
            </w:pPr>
            <w:r w:rsidRPr="008E4BFC">
              <w:rPr>
                <w:color w:val="FF0000"/>
              </w:rPr>
              <w:t xml:space="preserve">fakultatywny </w:t>
            </w:r>
          </w:p>
        </w:tc>
      </w:tr>
      <w:tr w:rsidR="00B55D63" w:rsidRPr="008E4BFC" w14:paraId="0C71310E" w14:textId="77777777" w:rsidTr="00B55D63">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C9B82A" w14:textId="77777777" w:rsidR="00B55D63" w:rsidRPr="008E4BFC" w:rsidRDefault="00B55D63" w:rsidP="00B55D63">
            <w:pPr>
              <w:spacing w:before="0"/>
              <w:rPr>
                <w:color w:val="FF0000"/>
              </w:rPr>
            </w:pPr>
            <w:r w:rsidRPr="008E4BFC">
              <w:rPr>
                <w:color w:val="FF0000"/>
              </w:rPr>
              <w:t xml:space="preserve">Sposób realizacji i godziny zajęć </w:t>
            </w:r>
          </w:p>
          <w:p w14:paraId="37AB0185" w14:textId="5890CADA" w:rsidR="00B55D63" w:rsidRPr="008E4BFC" w:rsidRDefault="002A26D8" w:rsidP="00B55D63">
            <w:pPr>
              <w:spacing w:before="0"/>
              <w:rPr>
                <w:color w:val="FF0000"/>
              </w:rPr>
            </w:pPr>
            <w:r>
              <w:rPr>
                <w:color w:val="FF0000"/>
              </w:rPr>
              <w:t xml:space="preserve">Seminarium: 10, </w:t>
            </w:r>
            <w:r w:rsidRPr="008E4BFC">
              <w:rPr>
                <w:color w:val="FF0000"/>
              </w:rPr>
              <w:t>ćwiczenia</w:t>
            </w:r>
            <w:r>
              <w:rPr>
                <w:color w:val="FF0000"/>
              </w:rPr>
              <w:t xml:space="preserve"> kliniczne: 20</w:t>
            </w:r>
          </w:p>
        </w:tc>
        <w:tc>
          <w:tcPr>
            <w:tcW w:w="38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61220" w14:textId="77777777" w:rsidR="00B55D63" w:rsidRPr="008E4BFC" w:rsidRDefault="00B55D63" w:rsidP="00B55D63">
            <w:pPr>
              <w:spacing w:before="0"/>
              <w:rPr>
                <w:color w:val="FF0000"/>
              </w:rPr>
            </w:pPr>
            <w:r w:rsidRPr="008E4BFC">
              <w:rPr>
                <w:color w:val="FF0000"/>
              </w:rPr>
              <w:t xml:space="preserve">Liczba punktów ECTS </w:t>
            </w:r>
          </w:p>
          <w:p w14:paraId="04D2220E" w14:textId="15EFE413" w:rsidR="00B55D63" w:rsidRPr="008E4BFC" w:rsidRDefault="002A26D8" w:rsidP="00B55D63">
            <w:pPr>
              <w:spacing w:before="0"/>
              <w:rPr>
                <w:color w:val="FF0000"/>
              </w:rPr>
            </w:pPr>
            <w:r>
              <w:rPr>
                <w:color w:val="FF0000"/>
              </w:rPr>
              <w:t>3</w:t>
            </w:r>
          </w:p>
        </w:tc>
      </w:tr>
      <w:tr w:rsidR="00B55D63" w:rsidRPr="008E4BFC" w14:paraId="35522FD3"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73A1E0" w14:textId="77777777" w:rsidR="00B55D63" w:rsidRPr="008E4BFC" w:rsidRDefault="00B55D63" w:rsidP="00B55D63">
            <w:pPr>
              <w:spacing w:before="0"/>
              <w:rPr>
                <w:color w:val="FF0000"/>
              </w:rPr>
            </w:pPr>
            <w:r w:rsidRPr="008E4BFC">
              <w:rPr>
                <w:color w:val="FF0000"/>
              </w:rPr>
              <w:t xml:space="preserve">Poziom kształcenia </w:t>
            </w:r>
          </w:p>
          <w:p w14:paraId="08160CA2" w14:textId="77777777" w:rsidR="00B55D63" w:rsidRPr="008E4BFC" w:rsidRDefault="00B55D63" w:rsidP="00B55D63">
            <w:pPr>
              <w:spacing w:before="0"/>
              <w:rPr>
                <w:color w:val="FF0000"/>
              </w:rPr>
            </w:pPr>
            <w:r w:rsidRPr="008E4BFC">
              <w:rPr>
                <w:color w:val="FF0000"/>
              </w:rPr>
              <w:t xml:space="preserve">drugiego stopnia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EF58E0" w14:textId="77777777" w:rsidR="00B55D63" w:rsidRPr="008E4BFC" w:rsidRDefault="00B55D63" w:rsidP="00B55D63">
            <w:pPr>
              <w:spacing w:before="0"/>
              <w:rPr>
                <w:color w:val="FF0000"/>
              </w:rPr>
            </w:pPr>
            <w:r w:rsidRPr="008E4BFC">
              <w:rPr>
                <w:color w:val="FF0000"/>
              </w:rPr>
              <w:t xml:space="preserve">Forma studiów </w:t>
            </w:r>
          </w:p>
          <w:p w14:paraId="093161CB" w14:textId="77777777" w:rsidR="00B55D63" w:rsidRPr="008E4BFC" w:rsidRDefault="00B55D63" w:rsidP="00B55D63">
            <w:pPr>
              <w:spacing w:before="0"/>
              <w:rPr>
                <w:color w:val="FF0000"/>
              </w:rPr>
            </w:pPr>
            <w:r w:rsidRPr="008E4BFC">
              <w:rPr>
                <w:color w:val="FF0000"/>
              </w:rPr>
              <w:t xml:space="preserve">stacjonarne </w:t>
            </w:r>
          </w:p>
        </w:tc>
        <w:tc>
          <w:tcPr>
            <w:tcW w:w="38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1691C" w14:textId="77777777" w:rsidR="00B55D63" w:rsidRPr="008E4BFC" w:rsidRDefault="00B55D63" w:rsidP="00B55D63">
            <w:pPr>
              <w:spacing w:before="0"/>
              <w:rPr>
                <w:color w:val="FF0000"/>
              </w:rPr>
            </w:pPr>
            <w:r w:rsidRPr="008E4BFC">
              <w:rPr>
                <w:color w:val="FF0000"/>
              </w:rPr>
              <w:t xml:space="preserve">Dyscypliny </w:t>
            </w:r>
          </w:p>
          <w:p w14:paraId="6DAA3222" w14:textId="5A972B93" w:rsidR="00B55D63" w:rsidRPr="008E4BFC" w:rsidRDefault="004B0ED5" w:rsidP="00B55D63">
            <w:pPr>
              <w:spacing w:before="0"/>
              <w:rPr>
                <w:color w:val="FF0000"/>
              </w:rPr>
            </w:pPr>
            <w:r w:rsidRPr="008E4BFC">
              <w:rPr>
                <w:color w:val="FF0000"/>
              </w:rPr>
              <w:t>Nauki o zdrowiu i nauki medyczne</w:t>
            </w:r>
            <w:r w:rsidR="00B55D63" w:rsidRPr="008E4BFC">
              <w:rPr>
                <w:color w:val="FF0000"/>
              </w:rPr>
              <w:t xml:space="preserve"> </w:t>
            </w:r>
          </w:p>
        </w:tc>
      </w:tr>
      <w:tr w:rsidR="00B55D63" w:rsidRPr="008E4BFC" w14:paraId="5D918F92"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D0173AA" w14:textId="77777777" w:rsidR="00B55D63" w:rsidRPr="008E4BFC" w:rsidRDefault="00B55D63" w:rsidP="00B55D63">
            <w:pPr>
              <w:spacing w:before="0"/>
              <w:rPr>
                <w:color w:val="FF0000"/>
              </w:rPr>
            </w:pPr>
            <w:r w:rsidRPr="008E4BFC">
              <w:rPr>
                <w:color w:val="FF0000"/>
              </w:rPr>
              <w:t xml:space="preserve">Koordynator przedmiotu </w:t>
            </w:r>
          </w:p>
        </w:tc>
        <w:tc>
          <w:tcPr>
            <w:tcW w:w="57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F1B93" w14:textId="5C34DC40" w:rsidR="00B55D63" w:rsidRPr="008E4BFC" w:rsidRDefault="00AE2A65" w:rsidP="00B55D63">
            <w:pPr>
              <w:spacing w:before="0"/>
              <w:rPr>
                <w:color w:val="FF0000"/>
              </w:rPr>
            </w:pPr>
            <w:r>
              <w:rPr>
                <w:color w:val="FF0000"/>
              </w:rPr>
              <w:t>Agnieszka Drozdowska- Szymczak</w:t>
            </w:r>
          </w:p>
        </w:tc>
      </w:tr>
      <w:tr w:rsidR="00B55D63" w:rsidRPr="008E4BFC" w14:paraId="08D78469"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3DC495" w14:textId="77777777" w:rsidR="00B55D63" w:rsidRPr="008E4BFC" w:rsidRDefault="00B55D63" w:rsidP="00B55D63">
            <w:pPr>
              <w:spacing w:before="0"/>
              <w:rPr>
                <w:color w:val="FF0000"/>
              </w:rPr>
            </w:pPr>
            <w:r w:rsidRPr="008E4BFC">
              <w:rPr>
                <w:color w:val="FF0000"/>
              </w:rPr>
              <w:t>Prowadzący zajęcia</w:t>
            </w:r>
          </w:p>
        </w:tc>
        <w:tc>
          <w:tcPr>
            <w:tcW w:w="57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B5B3A" w14:textId="4A5C633D" w:rsidR="00B55D63" w:rsidRPr="008E4BFC" w:rsidRDefault="00AE2A65" w:rsidP="00B55D63">
            <w:pPr>
              <w:spacing w:before="0"/>
              <w:rPr>
                <w:color w:val="FF0000"/>
              </w:rPr>
            </w:pPr>
            <w:r>
              <w:rPr>
                <w:color w:val="FF0000"/>
              </w:rPr>
              <w:t xml:space="preserve">Agnieszka Drozdowska- Szymczak, Bożena </w:t>
            </w:r>
            <w:proofErr w:type="spellStart"/>
            <w:r>
              <w:rPr>
                <w:color w:val="FF0000"/>
              </w:rPr>
              <w:t>Lizanowicz</w:t>
            </w:r>
            <w:proofErr w:type="spellEnd"/>
          </w:p>
        </w:tc>
      </w:tr>
      <w:tr w:rsidR="00B55D63" w:rsidRPr="008E4BFC" w14:paraId="071E5AF6" w14:textId="77777777" w:rsidTr="00B55D63">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FF566F" w14:textId="77777777" w:rsidR="00B55D63" w:rsidRPr="008E4BFC" w:rsidRDefault="00B55D63" w:rsidP="00B55D63">
            <w:pPr>
              <w:spacing w:before="0"/>
              <w:rPr>
                <w:color w:val="FF0000"/>
              </w:rPr>
            </w:pPr>
            <w:r w:rsidRPr="008E4BFC">
              <w:rPr>
                <w:color w:val="FF0000"/>
              </w:rPr>
              <w:t>Grupa zajęć standardu</w:t>
            </w:r>
          </w:p>
          <w:p w14:paraId="34A3B332" w14:textId="77777777" w:rsidR="00B55D63" w:rsidRPr="008E4BFC" w:rsidRDefault="00B55D63" w:rsidP="00B55D63">
            <w:pPr>
              <w:pStyle w:val="NormalnyWeb"/>
              <w:spacing w:before="0" w:beforeAutospacing="0" w:after="0" w:afterAutospacing="0"/>
              <w:rPr>
                <w:rFonts w:asciiTheme="minorHAnsi" w:hAnsiTheme="minorHAnsi"/>
                <w:color w:val="FF0000"/>
                <w:lang w:eastAsia="ja-JP"/>
              </w:rPr>
            </w:pPr>
            <w:r w:rsidRPr="008E4BFC">
              <w:rPr>
                <w:rFonts w:asciiTheme="minorHAnsi" w:hAnsiTheme="minorHAnsi"/>
                <w:color w:val="FF0000"/>
                <w:sz w:val="22"/>
                <w:szCs w:val="22"/>
                <w:lang w:eastAsia="ja-JP"/>
              </w:rPr>
              <w:t>B. Zaawansowana praktyka pielęgniarska</w:t>
            </w:r>
          </w:p>
        </w:tc>
      </w:tr>
    </w:tbl>
    <w:p w14:paraId="32944205" w14:textId="77777777" w:rsidR="00B55D63" w:rsidRPr="008E4BFC" w:rsidRDefault="00B55D63" w:rsidP="00B55D63">
      <w:pPr>
        <w:pStyle w:val="Nagwek1"/>
        <w:spacing w:before="0"/>
        <w:rPr>
          <w:rFonts w:asciiTheme="minorHAnsi" w:hAnsiTheme="minorHAnsi"/>
        </w:rPr>
      </w:pPr>
      <w:r w:rsidRPr="008E4BFC">
        <w:rPr>
          <w:rFonts w:asciiTheme="minorHAnsi" w:hAnsiTheme="minorHAnsi"/>
        </w:rPr>
        <w:t xml:space="preserve">Wymagania wstępne i dodatkowe </w:t>
      </w:r>
    </w:p>
    <w:p w14:paraId="7CB58B8F" w14:textId="77777777" w:rsidR="00B55D63" w:rsidRPr="008E4BFC" w:rsidRDefault="00B55D63" w:rsidP="00B55D63">
      <w:pPr>
        <w:pStyle w:val="Tekstpodstawowy"/>
        <w:rPr>
          <w:color w:val="FF0000"/>
        </w:rPr>
      </w:pPr>
      <w:r w:rsidRPr="008E4BFC">
        <w:rPr>
          <w:rFonts w:eastAsiaTheme="minorHAnsi"/>
          <w:lang w:eastAsia="en-US"/>
        </w:rPr>
        <w:t>Wiedza podstawowa z zakresu anatomii i fizjologii, patologii, pediatrii i pielęgniarstwa pediatrycznego, podstaw ratownictwa medycznego na poziomie studiów I stopnia pielęgniarstwa</w:t>
      </w:r>
      <w:r w:rsidRPr="008E4BFC">
        <w:rPr>
          <w:color w:val="FF0000"/>
        </w:rPr>
        <w:t xml:space="preserve">. </w:t>
      </w:r>
    </w:p>
    <w:p w14:paraId="5BB7F3AB" w14:textId="77777777" w:rsidR="00B55D63" w:rsidRPr="008E4BFC" w:rsidRDefault="00B55D63" w:rsidP="00B55D63">
      <w:pPr>
        <w:pStyle w:val="Nagwek1"/>
        <w:spacing w:before="0"/>
        <w:rPr>
          <w:rFonts w:asciiTheme="minorHAnsi" w:hAnsiTheme="minorHAnsi"/>
        </w:rPr>
      </w:pPr>
      <w:r w:rsidRPr="008E4BFC">
        <w:rPr>
          <w:rFonts w:asciiTheme="minorHAnsi" w:hAnsiTheme="minorHAnsi"/>
        </w:rPr>
        <w:t xml:space="preserve">Cele kształcenia dla przedmiotu </w:t>
      </w:r>
    </w:p>
    <w:tbl>
      <w:tblPr>
        <w:tblStyle w:val="Siatkatabelijasna"/>
        <w:tblW w:w="9209" w:type="dxa"/>
        <w:tblLook w:val="04A0" w:firstRow="1" w:lastRow="0" w:firstColumn="1" w:lastColumn="0" w:noHBand="0" w:noVBand="1"/>
      </w:tblPr>
      <w:tblGrid>
        <w:gridCol w:w="445"/>
        <w:gridCol w:w="8764"/>
      </w:tblGrid>
      <w:tr w:rsidR="00B55D63" w:rsidRPr="008E4BFC" w14:paraId="184F91B6"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0BD7BD" w14:textId="77777777" w:rsidR="00B55D63" w:rsidRPr="008E4BFC" w:rsidRDefault="00B55D63" w:rsidP="00B55D63">
            <w:pPr>
              <w:spacing w:before="0"/>
              <w:rPr>
                <w:color w:val="FF0000"/>
              </w:rPr>
            </w:pPr>
            <w:r w:rsidRPr="008E4BFC">
              <w:rPr>
                <w:color w:val="FF0000"/>
              </w:rPr>
              <w:t xml:space="preserve">C1 </w:t>
            </w:r>
          </w:p>
        </w:tc>
        <w:tc>
          <w:tcPr>
            <w:tcW w:w="87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047B9" w14:textId="77777777" w:rsidR="00B55D63" w:rsidRPr="008E4BFC" w:rsidRDefault="00B55D63" w:rsidP="00B55D63">
            <w:pPr>
              <w:autoSpaceDE w:val="0"/>
              <w:autoSpaceDN w:val="0"/>
              <w:adjustRightInd w:val="0"/>
              <w:spacing w:before="0"/>
              <w:rPr>
                <w:rFonts w:eastAsiaTheme="minorHAnsi" w:cstheme="majorHAnsi"/>
                <w:sz w:val="20"/>
                <w:szCs w:val="20"/>
                <w:lang w:eastAsia="en-US"/>
              </w:rPr>
            </w:pPr>
            <w:r w:rsidRPr="008E4BFC">
              <w:rPr>
                <w:rFonts w:eastAsiaTheme="minorHAnsi" w:cstheme="majorHAnsi"/>
                <w:sz w:val="20"/>
                <w:szCs w:val="20"/>
                <w:lang w:eastAsia="en-US"/>
              </w:rPr>
              <w:t>1. Zapoznanie studenta ze specyfiką opieki nad noworodkiem zdrowym i chorym.</w:t>
            </w:r>
          </w:p>
          <w:p w14:paraId="18AC6AC9" w14:textId="77777777" w:rsidR="00B55D63" w:rsidRPr="008E4BFC" w:rsidRDefault="00B55D63" w:rsidP="00B55D63">
            <w:pPr>
              <w:autoSpaceDE w:val="0"/>
              <w:autoSpaceDN w:val="0"/>
              <w:adjustRightInd w:val="0"/>
              <w:spacing w:before="0"/>
              <w:rPr>
                <w:rFonts w:eastAsiaTheme="minorHAnsi" w:cstheme="majorHAnsi"/>
                <w:sz w:val="20"/>
                <w:szCs w:val="20"/>
                <w:lang w:eastAsia="en-US"/>
              </w:rPr>
            </w:pPr>
            <w:r w:rsidRPr="008E4BFC">
              <w:rPr>
                <w:rFonts w:eastAsiaTheme="minorHAnsi" w:cstheme="majorHAnsi"/>
                <w:sz w:val="20"/>
                <w:szCs w:val="20"/>
                <w:lang w:eastAsia="en-US"/>
              </w:rPr>
              <w:t>2. Doskonalenie umiejętności w zakresie pielęgnowania noworodka zdrowego i chorego, pogłębianie umiejętności współdziałania z lekarzem – neonatologiem w opiece nad noworodkiem zdrowym i chorym oraz noworodkiem urodzonym przedwcześnie.</w:t>
            </w:r>
          </w:p>
          <w:p w14:paraId="29896E0C" w14:textId="77777777" w:rsidR="00B55D63" w:rsidRPr="008E4BFC" w:rsidRDefault="00B55D63" w:rsidP="00B55D63">
            <w:pPr>
              <w:autoSpaceDE w:val="0"/>
              <w:autoSpaceDN w:val="0"/>
              <w:adjustRightInd w:val="0"/>
              <w:spacing w:before="0"/>
              <w:rPr>
                <w:color w:val="FF0000"/>
                <w:sz w:val="20"/>
                <w:szCs w:val="20"/>
              </w:rPr>
            </w:pPr>
            <w:r w:rsidRPr="008E4BFC">
              <w:rPr>
                <w:rFonts w:eastAsiaTheme="minorHAnsi" w:cstheme="majorHAnsi"/>
                <w:sz w:val="20"/>
                <w:szCs w:val="20"/>
                <w:lang w:eastAsia="en-US"/>
              </w:rPr>
              <w:t>3. Kształtowanie postaw sprzyjających rozwiązywaniu problemów zdrowotnych w opiece nad wcześniakiem i noworodkiem z problemami zdrowotnymi oraz mobilizujących opiekunów dziecka do podejmowania działań profilaktycznych.</w:t>
            </w:r>
          </w:p>
        </w:tc>
      </w:tr>
    </w:tbl>
    <w:p w14:paraId="3F95B44E" w14:textId="77777777" w:rsidR="00B55D63" w:rsidRPr="008E4BFC" w:rsidRDefault="00B55D63" w:rsidP="00B55D63">
      <w:pPr>
        <w:pStyle w:val="Nagwek1"/>
        <w:spacing w:before="0"/>
        <w:rPr>
          <w:rFonts w:asciiTheme="minorHAnsi" w:hAnsiTheme="minorHAnsi"/>
        </w:rPr>
      </w:pPr>
      <w:r w:rsidRPr="008E4BFC">
        <w:rPr>
          <w:rFonts w:asciiTheme="minorHAnsi" w:hAnsiTheme="minorHAnsi"/>
        </w:rPr>
        <w:t xml:space="preserve">Efekty uczenia się dla przedmiotu </w:t>
      </w:r>
    </w:p>
    <w:tbl>
      <w:tblPr>
        <w:tblStyle w:val="Siatkatabelijasna"/>
        <w:tblW w:w="0" w:type="auto"/>
        <w:tblLook w:val="04A0" w:firstRow="1" w:lastRow="0" w:firstColumn="1" w:lastColumn="0" w:noHBand="0" w:noVBand="1"/>
      </w:tblPr>
      <w:tblGrid>
        <w:gridCol w:w="585"/>
        <w:gridCol w:w="6877"/>
        <w:gridCol w:w="1555"/>
      </w:tblGrid>
      <w:tr w:rsidR="00B55D63" w:rsidRPr="008E4BFC" w14:paraId="5B826D51"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2EF39" w14:textId="77777777" w:rsidR="00B55D63" w:rsidRPr="008E4BFC" w:rsidRDefault="00B55D63" w:rsidP="00B55D63">
            <w:pPr>
              <w:spacing w:before="0"/>
              <w:rPr>
                <w:color w:val="FF0000"/>
              </w:rPr>
            </w:pPr>
            <w:r w:rsidRPr="008E4BFC">
              <w:rPr>
                <w:color w:val="FF0000"/>
              </w:rPr>
              <w:t xml:space="preserve">Kod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04435" w14:textId="77777777" w:rsidR="00B55D63" w:rsidRPr="008E4BFC" w:rsidRDefault="00B55D63" w:rsidP="00B55D63">
            <w:pPr>
              <w:spacing w:before="0"/>
              <w:rPr>
                <w:color w:val="FF0000"/>
              </w:rPr>
            </w:pPr>
            <w:r w:rsidRPr="008E4BFC">
              <w:rPr>
                <w:color w:val="FF0000"/>
              </w:rPr>
              <w:t xml:space="preserve">Efekty w zakresie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591AD" w14:textId="77777777" w:rsidR="00B55D63" w:rsidRPr="008E4BFC" w:rsidRDefault="00B55D63" w:rsidP="00B55D63">
            <w:pPr>
              <w:spacing w:before="0"/>
              <w:jc w:val="center"/>
              <w:rPr>
                <w:color w:val="FF0000"/>
              </w:rPr>
            </w:pPr>
            <w:r w:rsidRPr="008E4BFC">
              <w:rPr>
                <w:color w:val="FF0000"/>
              </w:rPr>
              <w:t xml:space="preserve">Kierunkowe efekty uczenia się </w:t>
            </w:r>
          </w:p>
        </w:tc>
      </w:tr>
      <w:tr w:rsidR="00B55D63" w:rsidRPr="008E4BFC" w14:paraId="2199295B" w14:textId="77777777" w:rsidTr="00B55D63">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A8A39A" w14:textId="77777777" w:rsidR="00B55D63" w:rsidRPr="008E4BFC" w:rsidRDefault="00B55D63" w:rsidP="00B55D63">
            <w:pPr>
              <w:spacing w:before="0"/>
              <w:rPr>
                <w:b/>
                <w:color w:val="FF0000"/>
              </w:rPr>
            </w:pPr>
            <w:r w:rsidRPr="008E4BFC">
              <w:rPr>
                <w:b/>
                <w:color w:val="FF0000"/>
              </w:rPr>
              <w:t xml:space="preserve">Wiedzy – Student zna i rozumie: </w:t>
            </w:r>
          </w:p>
        </w:tc>
      </w:tr>
      <w:tr w:rsidR="00B55D63" w:rsidRPr="008E4BFC" w14:paraId="39257040"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45CCE" w14:textId="77777777" w:rsidR="00B55D63" w:rsidRPr="008E4BFC" w:rsidRDefault="00B55D63" w:rsidP="00B55D63">
            <w:pPr>
              <w:spacing w:before="0"/>
              <w:rPr>
                <w:color w:val="FF0000"/>
              </w:rPr>
            </w:pPr>
            <w:r w:rsidRPr="008E4BFC">
              <w:rPr>
                <w:color w:val="FF0000"/>
              </w:rPr>
              <w:t xml:space="preserve">W1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F90F05" w14:textId="77777777" w:rsidR="00B55D63" w:rsidRPr="008E4BFC" w:rsidRDefault="00B55D63" w:rsidP="00B55D63">
            <w:pPr>
              <w:autoSpaceDE w:val="0"/>
              <w:autoSpaceDN w:val="0"/>
              <w:adjustRightInd w:val="0"/>
              <w:spacing w:before="0"/>
              <w:rPr>
                <w:rFonts w:eastAsiaTheme="minorHAnsi" w:cstheme="minorHAnsi"/>
                <w:lang w:eastAsia="en-US"/>
              </w:rPr>
            </w:pPr>
            <w:r w:rsidRPr="008E4BFC">
              <w:rPr>
                <w:rFonts w:eastAsiaTheme="minorHAnsi" w:cstheme="minorHAnsi"/>
                <w:lang w:eastAsia="en-US"/>
              </w:rPr>
              <w:t>zasady leczenia i pielęgnowania noworodków urodzonych przedwcześnie, z małą masą urodzeniową oraz urodzonych</w:t>
            </w:r>
          </w:p>
          <w:p w14:paraId="29C217E5" w14:textId="77777777" w:rsidR="00B55D63" w:rsidRPr="008E4BFC" w:rsidRDefault="00B55D63" w:rsidP="00B55D63">
            <w:pPr>
              <w:spacing w:before="0"/>
              <w:rPr>
                <w:rFonts w:cstheme="minorHAnsi"/>
                <w:color w:val="FF0000"/>
              </w:rPr>
            </w:pPr>
            <w:r w:rsidRPr="008E4BFC">
              <w:rPr>
                <w:rFonts w:eastAsiaTheme="minorHAnsi" w:cstheme="minorHAnsi"/>
                <w:lang w:eastAsia="en-US"/>
              </w:rPr>
              <w:t>z ciąż lub porodów powikłanych;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1B8762" w14:textId="77777777" w:rsidR="00B55D63" w:rsidRPr="008E4BFC" w:rsidRDefault="00B55D63" w:rsidP="00B55D63">
            <w:pPr>
              <w:jc w:val="center"/>
            </w:pPr>
            <w:r w:rsidRPr="008E4BFC">
              <w:t>CM-D.W 2</w:t>
            </w:r>
          </w:p>
        </w:tc>
      </w:tr>
      <w:tr w:rsidR="00B55D63" w:rsidRPr="008E4BFC" w14:paraId="3793F597"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50232F" w14:textId="77777777" w:rsidR="00B55D63" w:rsidRPr="008E4BFC" w:rsidRDefault="00B55D63" w:rsidP="00B55D63">
            <w:pPr>
              <w:spacing w:before="0"/>
              <w:rPr>
                <w:color w:val="FF0000"/>
              </w:rPr>
            </w:pPr>
            <w:r w:rsidRPr="008E4BFC">
              <w:rPr>
                <w:color w:val="FF0000"/>
              </w:rPr>
              <w:t xml:space="preserve">W2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62BD68" w14:textId="77777777" w:rsidR="00B55D63" w:rsidRPr="008E4BFC" w:rsidRDefault="00B55D63" w:rsidP="00B55D63">
            <w:pPr>
              <w:autoSpaceDE w:val="0"/>
              <w:autoSpaceDN w:val="0"/>
              <w:adjustRightInd w:val="0"/>
              <w:spacing w:before="0"/>
              <w:rPr>
                <w:rFonts w:eastAsiaTheme="minorHAnsi" w:cstheme="minorHAnsi"/>
                <w:lang w:eastAsia="en-US"/>
              </w:rPr>
            </w:pPr>
            <w:r w:rsidRPr="008E4BFC">
              <w:rPr>
                <w:rFonts w:eastAsiaTheme="minorHAnsi" w:cstheme="minorHAnsi"/>
                <w:lang w:eastAsia="en-US"/>
              </w:rPr>
              <w:t>zasady diagnostyki prenatalnej zgodne z aktualnym stanem</w:t>
            </w:r>
          </w:p>
          <w:p w14:paraId="3C091805" w14:textId="77777777" w:rsidR="00B55D63" w:rsidRPr="008E4BFC" w:rsidRDefault="00B55D63" w:rsidP="00B55D63">
            <w:pPr>
              <w:spacing w:before="0"/>
              <w:rPr>
                <w:rFonts w:cstheme="minorHAnsi"/>
                <w:color w:val="FF0000"/>
              </w:rPr>
            </w:pPr>
            <w:r w:rsidRPr="008E4BFC">
              <w:rPr>
                <w:rFonts w:eastAsiaTheme="minorHAnsi" w:cstheme="minorHAnsi"/>
                <w:lang w:eastAsia="en-US"/>
              </w:rPr>
              <w:t>wiedzy;</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B5E78" w14:textId="77777777" w:rsidR="00B55D63" w:rsidRPr="008E4BFC" w:rsidRDefault="00B55D63" w:rsidP="00B55D63">
            <w:pPr>
              <w:jc w:val="center"/>
            </w:pPr>
            <w:r w:rsidRPr="008E4BFC">
              <w:t>CM-D.W 3</w:t>
            </w:r>
          </w:p>
        </w:tc>
      </w:tr>
      <w:tr w:rsidR="00B55D63" w:rsidRPr="008E4BFC" w14:paraId="12AC9E8A"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416D15" w14:textId="77777777" w:rsidR="00B55D63" w:rsidRPr="008E4BFC" w:rsidRDefault="00B55D63" w:rsidP="00B55D63">
            <w:pPr>
              <w:spacing w:before="0"/>
              <w:rPr>
                <w:color w:val="FF0000"/>
              </w:rPr>
            </w:pPr>
            <w:r w:rsidRPr="008E4BFC">
              <w:rPr>
                <w:color w:val="FF0000"/>
              </w:rPr>
              <w:t xml:space="preserve">W3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2A68D" w14:textId="77777777" w:rsidR="00B55D63" w:rsidRPr="008E4BFC" w:rsidRDefault="00B55D63" w:rsidP="00B55D63">
            <w:pPr>
              <w:spacing w:before="0"/>
              <w:rPr>
                <w:rFonts w:cstheme="minorHAnsi"/>
                <w:color w:val="FF0000"/>
              </w:rPr>
            </w:pPr>
            <w:r w:rsidRPr="008E4BFC">
              <w:rPr>
                <w:rFonts w:eastAsiaTheme="minorHAnsi" w:cstheme="minorHAnsi"/>
                <w:lang w:eastAsia="en-US"/>
              </w:rPr>
              <w:t>symptomatologię i leczenie dzieci z wadami rozwojowymi;</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BC6CF3" w14:textId="77777777" w:rsidR="00B55D63" w:rsidRPr="008E4BFC" w:rsidRDefault="00B55D63" w:rsidP="00B55D63">
            <w:pPr>
              <w:jc w:val="center"/>
            </w:pPr>
            <w:r w:rsidRPr="008E4BFC">
              <w:t>CM-D.W 4</w:t>
            </w:r>
          </w:p>
        </w:tc>
      </w:tr>
      <w:tr w:rsidR="00B55D63" w:rsidRPr="008E4BFC" w14:paraId="2FD6F036"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ADC25" w14:textId="77777777" w:rsidR="00B55D63" w:rsidRPr="008E4BFC" w:rsidRDefault="00B55D63" w:rsidP="00B55D63">
            <w:pPr>
              <w:spacing w:before="0"/>
              <w:rPr>
                <w:color w:val="FF0000"/>
              </w:rPr>
            </w:pPr>
            <w:r w:rsidRPr="008E4BFC">
              <w:rPr>
                <w:color w:val="FF0000"/>
              </w:rPr>
              <w:lastRenderedPageBreak/>
              <w:t>W4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EC19E8" w14:textId="77777777" w:rsidR="00B55D63" w:rsidRPr="008E4BFC" w:rsidRDefault="00B55D63" w:rsidP="00B55D63">
            <w:pPr>
              <w:spacing w:before="0"/>
              <w:rPr>
                <w:rFonts w:eastAsiaTheme="minorHAnsi" w:cstheme="minorHAnsi"/>
                <w:lang w:eastAsia="en-US"/>
              </w:rPr>
            </w:pPr>
            <w:r w:rsidRPr="008E4BFC">
              <w:rPr>
                <w:rFonts w:cstheme="minorHAnsi"/>
              </w:rPr>
              <w:t>zasady stosowania nowoczesnych metod tlenoterapii, monitorowania stanu pacjenta leczonego tlenem i toksyczności tlenu;</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AC868" w14:textId="77777777" w:rsidR="00B55D63" w:rsidRPr="008E4BFC" w:rsidRDefault="00B55D63" w:rsidP="00B55D63">
            <w:pPr>
              <w:jc w:val="center"/>
            </w:pPr>
            <w:r w:rsidRPr="008E4BFC">
              <w:t>CM-D.W 5</w:t>
            </w:r>
          </w:p>
        </w:tc>
      </w:tr>
      <w:tr w:rsidR="00B55D63" w:rsidRPr="008E4BFC" w14:paraId="30009567"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CA0475" w14:textId="77777777" w:rsidR="00B55D63" w:rsidRPr="008E4BFC" w:rsidRDefault="00B55D63" w:rsidP="00B55D63">
            <w:pPr>
              <w:spacing w:before="0"/>
              <w:rPr>
                <w:color w:val="FF0000"/>
              </w:rPr>
            </w:pPr>
            <w:r w:rsidRPr="008E4BFC">
              <w:rPr>
                <w:color w:val="FF0000"/>
              </w:rPr>
              <w:t>W5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19E939" w14:textId="77777777" w:rsidR="00B55D63" w:rsidRPr="008E4BFC" w:rsidRDefault="00B55D63" w:rsidP="00B55D63">
            <w:pPr>
              <w:autoSpaceDE w:val="0"/>
              <w:autoSpaceDN w:val="0"/>
              <w:adjustRightInd w:val="0"/>
              <w:spacing w:before="0"/>
              <w:rPr>
                <w:rFonts w:eastAsiaTheme="minorHAnsi" w:cstheme="minorHAnsi"/>
                <w:lang w:eastAsia="en-US"/>
              </w:rPr>
            </w:pPr>
            <w:r w:rsidRPr="008E4BFC">
              <w:rPr>
                <w:rFonts w:eastAsiaTheme="minorHAnsi" w:cstheme="minorHAnsi"/>
                <w:lang w:eastAsia="en-US"/>
              </w:rPr>
              <w:t>rolę i zadania pielęgniarki we wsparciu i edukacji rodziców</w:t>
            </w:r>
          </w:p>
          <w:p w14:paraId="75151F0C" w14:textId="77777777" w:rsidR="00B55D63" w:rsidRPr="008E4BFC" w:rsidRDefault="00B55D63" w:rsidP="00B55D63">
            <w:pPr>
              <w:autoSpaceDE w:val="0"/>
              <w:autoSpaceDN w:val="0"/>
              <w:adjustRightInd w:val="0"/>
              <w:spacing w:before="0"/>
              <w:rPr>
                <w:rFonts w:eastAsiaTheme="minorHAnsi" w:cstheme="minorHAnsi"/>
                <w:lang w:eastAsia="en-US"/>
              </w:rPr>
            </w:pPr>
            <w:r w:rsidRPr="008E4BFC">
              <w:rPr>
                <w:rFonts w:eastAsiaTheme="minorHAnsi" w:cstheme="minorHAnsi"/>
                <w:lang w:eastAsia="en-US"/>
              </w:rPr>
              <w:t>dziecka urodzonego przedwcześnie oraz długotrwale</w:t>
            </w:r>
          </w:p>
          <w:p w14:paraId="46550C6A" w14:textId="77777777" w:rsidR="00B55D63" w:rsidRPr="008E4BFC" w:rsidRDefault="00B55D63" w:rsidP="00B55D63">
            <w:pPr>
              <w:autoSpaceDE w:val="0"/>
              <w:autoSpaceDN w:val="0"/>
              <w:adjustRightInd w:val="0"/>
              <w:spacing w:before="0"/>
              <w:rPr>
                <w:rFonts w:eastAsiaTheme="minorHAnsi" w:cstheme="minorHAnsi"/>
                <w:lang w:eastAsia="en-US"/>
              </w:rPr>
            </w:pPr>
            <w:r w:rsidRPr="008E4BFC">
              <w:rPr>
                <w:rFonts w:eastAsiaTheme="minorHAnsi" w:cstheme="minorHAnsi"/>
                <w:lang w:eastAsia="en-US"/>
              </w:rPr>
              <w:t>hospitalizowanych.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A1E7E" w14:textId="77777777" w:rsidR="00B55D63" w:rsidRPr="008E4BFC" w:rsidRDefault="00B55D63" w:rsidP="00B55D63">
            <w:pPr>
              <w:jc w:val="center"/>
            </w:pPr>
            <w:r w:rsidRPr="008E4BFC">
              <w:t>CM-D.W 6</w:t>
            </w:r>
          </w:p>
        </w:tc>
      </w:tr>
      <w:tr w:rsidR="00B55D63" w:rsidRPr="008E4BFC" w14:paraId="6BF1EDF7" w14:textId="77777777" w:rsidTr="00B55D63">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704ACA" w14:textId="77777777" w:rsidR="00B55D63" w:rsidRPr="008E4BFC" w:rsidRDefault="00B55D63" w:rsidP="00B55D63">
            <w:pPr>
              <w:spacing w:before="0"/>
              <w:rPr>
                <w:b/>
                <w:color w:val="FF0000"/>
              </w:rPr>
            </w:pPr>
            <w:r w:rsidRPr="008E4BFC">
              <w:rPr>
                <w:b/>
                <w:color w:val="FF0000"/>
              </w:rPr>
              <w:t>Umiejętności – Student potrafi:</w:t>
            </w:r>
          </w:p>
        </w:tc>
      </w:tr>
      <w:tr w:rsidR="00B55D63" w:rsidRPr="008E4BFC" w14:paraId="01D3714C"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42FA9E" w14:textId="77777777" w:rsidR="00B55D63" w:rsidRPr="008E4BFC" w:rsidRDefault="00B55D63" w:rsidP="00B55D63">
            <w:pPr>
              <w:spacing w:before="0"/>
              <w:jc w:val="center"/>
              <w:rPr>
                <w:color w:val="FF0000"/>
              </w:rPr>
            </w:pPr>
            <w:r w:rsidRPr="008E4BFC">
              <w:rPr>
                <w:color w:val="FF0000"/>
              </w:rPr>
              <w:t>U1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549CE" w14:textId="77777777" w:rsidR="00B55D63" w:rsidRPr="008E4BFC" w:rsidRDefault="00B55D63" w:rsidP="00B55D63">
            <w:pPr>
              <w:autoSpaceDE w:val="0"/>
              <w:autoSpaceDN w:val="0"/>
              <w:adjustRightInd w:val="0"/>
              <w:spacing w:before="0"/>
              <w:rPr>
                <w:rFonts w:cstheme="minorHAnsi"/>
                <w:color w:val="FF0000"/>
              </w:rPr>
            </w:pPr>
            <w:r w:rsidRPr="008E4BFC">
              <w:rPr>
                <w:rFonts w:eastAsiaTheme="minorHAnsi" w:cstheme="minorHAnsi"/>
                <w:lang w:eastAsia="en-US"/>
              </w:rPr>
              <w:t>ocenić rozwój somatyczny dziecka urodzonego w terminie oraz z ciąż / porodów powikłanych;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D2579" w14:textId="77777777" w:rsidR="00B55D63" w:rsidRPr="008E4BFC" w:rsidRDefault="00B55D63" w:rsidP="00B55D63">
            <w:pPr>
              <w:spacing w:line="259" w:lineRule="auto"/>
              <w:jc w:val="center"/>
            </w:pPr>
            <w:r w:rsidRPr="008E4BFC">
              <w:t>CM-D.U 2</w:t>
            </w:r>
          </w:p>
        </w:tc>
      </w:tr>
      <w:tr w:rsidR="00B55D63" w:rsidRPr="008E4BFC" w14:paraId="5F5B27AE"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AE1806" w14:textId="77777777" w:rsidR="00B55D63" w:rsidRPr="008E4BFC" w:rsidRDefault="00B55D63" w:rsidP="00B55D63">
            <w:pPr>
              <w:spacing w:before="0"/>
              <w:jc w:val="center"/>
              <w:rPr>
                <w:color w:val="FF0000"/>
              </w:rPr>
            </w:pPr>
            <w:r w:rsidRPr="008E4BFC">
              <w:rPr>
                <w:color w:val="FF0000"/>
              </w:rPr>
              <w:t>U2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DC667D" w14:textId="77777777" w:rsidR="00B55D63" w:rsidRPr="008E4BFC" w:rsidRDefault="00B55D63" w:rsidP="00B55D63">
            <w:pPr>
              <w:autoSpaceDE w:val="0"/>
              <w:autoSpaceDN w:val="0"/>
              <w:adjustRightInd w:val="0"/>
              <w:spacing w:before="0"/>
              <w:rPr>
                <w:rFonts w:cstheme="minorHAnsi"/>
                <w:color w:val="FF0000"/>
              </w:rPr>
            </w:pPr>
            <w:r w:rsidRPr="008E4BFC">
              <w:rPr>
                <w:rFonts w:eastAsiaTheme="minorHAnsi" w:cstheme="minorHAnsi"/>
                <w:lang w:eastAsia="en-US"/>
              </w:rPr>
              <w:t>prowadzić tlenoterapię u noworodka z zespołem zaburzeń oddechowych z uwzględnieniem aktualnych wytycznych;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549EC2" w14:textId="77777777" w:rsidR="00B55D63" w:rsidRPr="008E4BFC" w:rsidRDefault="00B55D63" w:rsidP="00B55D63">
            <w:pPr>
              <w:spacing w:line="259" w:lineRule="auto"/>
              <w:jc w:val="center"/>
            </w:pPr>
            <w:r w:rsidRPr="008E4BFC">
              <w:t>CM-D.U 3</w:t>
            </w:r>
          </w:p>
        </w:tc>
      </w:tr>
      <w:tr w:rsidR="00B55D63" w:rsidRPr="008E4BFC" w14:paraId="072268DF"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0E28AF" w14:textId="77777777" w:rsidR="00B55D63" w:rsidRPr="008E4BFC" w:rsidRDefault="00B55D63" w:rsidP="00B55D63">
            <w:pPr>
              <w:spacing w:before="0"/>
              <w:jc w:val="center"/>
              <w:rPr>
                <w:color w:val="FF0000"/>
              </w:rPr>
            </w:pPr>
            <w:r w:rsidRPr="008E4BFC">
              <w:rPr>
                <w:color w:val="FF0000"/>
              </w:rPr>
              <w:t>U3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B9FB0" w14:textId="77777777" w:rsidR="00B55D63" w:rsidRPr="008E4BFC" w:rsidRDefault="00B55D63" w:rsidP="00B55D63">
            <w:pPr>
              <w:autoSpaceDE w:val="0"/>
              <w:autoSpaceDN w:val="0"/>
              <w:adjustRightInd w:val="0"/>
              <w:spacing w:before="0"/>
              <w:rPr>
                <w:rFonts w:cstheme="minorHAnsi"/>
                <w:color w:val="FF0000"/>
              </w:rPr>
            </w:pPr>
            <w:r w:rsidRPr="008E4BFC">
              <w:rPr>
                <w:rFonts w:eastAsiaTheme="minorHAnsi" w:cstheme="minorHAnsi"/>
                <w:lang w:eastAsia="en-US"/>
              </w:rPr>
              <w:t>dobierać procedury postępowania pielęgniarskiego w stanach nagłych i zabiegach ratujących życie;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69DBCF" w14:textId="77777777" w:rsidR="00B55D63" w:rsidRPr="008E4BFC" w:rsidRDefault="00B55D63" w:rsidP="00B55D63">
            <w:pPr>
              <w:spacing w:line="259" w:lineRule="auto"/>
              <w:jc w:val="center"/>
            </w:pPr>
            <w:r w:rsidRPr="008E4BFC">
              <w:t>CM-D.U 4</w:t>
            </w:r>
          </w:p>
        </w:tc>
      </w:tr>
      <w:tr w:rsidR="00B55D63" w:rsidRPr="008E4BFC" w14:paraId="124A0398"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1DF03A" w14:textId="77777777" w:rsidR="00B55D63" w:rsidRPr="008E4BFC" w:rsidRDefault="00B55D63" w:rsidP="00B55D63">
            <w:pPr>
              <w:spacing w:before="0"/>
              <w:jc w:val="center"/>
              <w:rPr>
                <w:color w:val="FF0000"/>
              </w:rPr>
            </w:pPr>
            <w:r w:rsidRPr="008E4BFC">
              <w:rPr>
                <w:color w:val="FF0000"/>
              </w:rPr>
              <w:t>U4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95CA44" w14:textId="77777777" w:rsidR="00B55D63" w:rsidRPr="008E4BFC" w:rsidRDefault="00B55D63" w:rsidP="00B55D63">
            <w:pPr>
              <w:autoSpaceDE w:val="0"/>
              <w:autoSpaceDN w:val="0"/>
              <w:adjustRightInd w:val="0"/>
              <w:spacing w:before="0"/>
              <w:rPr>
                <w:rFonts w:eastAsiaTheme="minorHAnsi" w:cstheme="minorHAnsi"/>
                <w:lang w:eastAsia="en-US"/>
              </w:rPr>
            </w:pPr>
            <w:r w:rsidRPr="008E4BFC">
              <w:rPr>
                <w:rFonts w:eastAsiaTheme="minorHAnsi" w:cstheme="minorHAnsi"/>
                <w:lang w:eastAsia="en-US"/>
              </w:rPr>
              <w:t>proponować interwencje pielęgniarskie wobec noworodków urodzonych przedwcześnie, z małą masą urodzeniową oraz</w:t>
            </w:r>
          </w:p>
          <w:p w14:paraId="267D93CE" w14:textId="77777777" w:rsidR="00B55D63" w:rsidRPr="008E4BFC" w:rsidRDefault="00B55D63" w:rsidP="00B55D63">
            <w:pPr>
              <w:spacing w:before="0"/>
              <w:rPr>
                <w:rFonts w:cstheme="minorHAnsi"/>
                <w:color w:val="FF0000"/>
              </w:rPr>
            </w:pPr>
            <w:r w:rsidRPr="008E4BFC">
              <w:rPr>
                <w:rFonts w:eastAsiaTheme="minorHAnsi" w:cstheme="minorHAnsi"/>
                <w:lang w:eastAsia="en-US"/>
              </w:rPr>
              <w:t>urodzonych z ciąż lub porodów powikłanych;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C1E7A" w14:textId="77777777" w:rsidR="00B55D63" w:rsidRPr="008E4BFC" w:rsidRDefault="00B55D63" w:rsidP="00B55D63">
            <w:pPr>
              <w:spacing w:line="259" w:lineRule="auto"/>
              <w:jc w:val="center"/>
            </w:pPr>
            <w:r w:rsidRPr="008E4BFC">
              <w:t>CM-D.U 5</w:t>
            </w:r>
          </w:p>
        </w:tc>
      </w:tr>
      <w:tr w:rsidR="00B55D63" w:rsidRPr="008E4BFC" w14:paraId="355A25BD"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788675" w14:textId="77777777" w:rsidR="00B55D63" w:rsidRPr="008E4BFC" w:rsidRDefault="00B55D63" w:rsidP="00B55D63">
            <w:pPr>
              <w:spacing w:before="0"/>
              <w:jc w:val="center"/>
              <w:rPr>
                <w:color w:val="FF0000"/>
              </w:rPr>
            </w:pPr>
            <w:r w:rsidRPr="008E4BFC">
              <w:rPr>
                <w:color w:val="FF0000"/>
              </w:rPr>
              <w:t>U5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CAFEBB" w14:textId="77777777" w:rsidR="00B55D63" w:rsidRPr="008E4BFC" w:rsidRDefault="00B55D63" w:rsidP="00B55D63">
            <w:pPr>
              <w:autoSpaceDE w:val="0"/>
              <w:autoSpaceDN w:val="0"/>
              <w:adjustRightInd w:val="0"/>
              <w:spacing w:before="0"/>
              <w:rPr>
                <w:rFonts w:cstheme="minorHAnsi"/>
                <w:color w:val="FF0000"/>
              </w:rPr>
            </w:pPr>
            <w:r w:rsidRPr="008E4BFC">
              <w:rPr>
                <w:rFonts w:eastAsiaTheme="minorHAnsi" w:cstheme="minorHAnsi"/>
                <w:lang w:eastAsia="en-US"/>
              </w:rPr>
              <w:t>prowadzić edukację i udzielać wsparcia rodzicom noworodków urodzonych przedwcześnie, z wadami rozwojowymi, z małą masą urodzeniową oraz urodzonych z ciąż lub porodów powikłanych.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B5008" w14:textId="77777777" w:rsidR="00B55D63" w:rsidRPr="008E4BFC" w:rsidRDefault="00B55D63" w:rsidP="00B55D63">
            <w:pPr>
              <w:spacing w:line="259" w:lineRule="auto"/>
              <w:jc w:val="center"/>
            </w:pPr>
            <w:r w:rsidRPr="008E4BFC">
              <w:t>CM-D.U 6</w:t>
            </w:r>
          </w:p>
        </w:tc>
      </w:tr>
      <w:tr w:rsidR="00B55D63" w:rsidRPr="008E4BFC" w14:paraId="6B3B93E9"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68D8A" w14:textId="77777777" w:rsidR="00B55D63" w:rsidRPr="008E4BFC" w:rsidRDefault="00B55D63" w:rsidP="00B55D63">
            <w:r w:rsidRPr="008E4BFC">
              <w:rPr>
                <w:color w:val="FF0000"/>
              </w:rPr>
              <w:t>U6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50C4B8" w14:textId="77777777" w:rsidR="00B55D63" w:rsidRPr="008E4BFC" w:rsidRDefault="00B55D63" w:rsidP="00B55D63">
            <w:pPr>
              <w:spacing w:line="259" w:lineRule="auto"/>
            </w:pPr>
            <w:r w:rsidRPr="008E4BFC">
              <w:t xml:space="preserve">wykorzystywać standaryzowane narzędzia w przeprowadzaniu oceny stanu odżywienia pacjenta;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979BA9" w14:textId="77777777" w:rsidR="00B55D63" w:rsidRPr="008E4BFC" w:rsidRDefault="00B55D63" w:rsidP="00B55D63">
            <w:pPr>
              <w:spacing w:line="259" w:lineRule="auto"/>
              <w:jc w:val="center"/>
            </w:pPr>
            <w:r w:rsidRPr="008E4BFC">
              <w:t>B.U 49</w:t>
            </w:r>
          </w:p>
        </w:tc>
      </w:tr>
      <w:tr w:rsidR="00B55D63" w:rsidRPr="008E4BFC" w14:paraId="007D7288"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A632AD" w14:textId="77777777" w:rsidR="00B55D63" w:rsidRPr="008E4BFC" w:rsidRDefault="00B55D63" w:rsidP="00B55D63">
            <w:r w:rsidRPr="008E4BFC">
              <w:rPr>
                <w:color w:val="FF0000"/>
              </w:rPr>
              <w:t>U7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F2F960" w14:textId="77777777" w:rsidR="00B55D63" w:rsidRPr="008E4BFC" w:rsidRDefault="00B55D63" w:rsidP="00B55D63">
            <w:pPr>
              <w:spacing w:line="259" w:lineRule="auto"/>
            </w:pPr>
            <w:r w:rsidRPr="008E4BFC">
              <w:t xml:space="preserve">monitorować stan ogólny pacjenta w czasie leczenia żywieniowego;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55D29C" w14:textId="77777777" w:rsidR="00B55D63" w:rsidRPr="008E4BFC" w:rsidRDefault="00B55D63" w:rsidP="00B55D63">
            <w:pPr>
              <w:spacing w:line="259" w:lineRule="auto"/>
              <w:jc w:val="center"/>
            </w:pPr>
            <w:r w:rsidRPr="008E4BFC">
              <w:t>B.U 50</w:t>
            </w:r>
          </w:p>
        </w:tc>
      </w:tr>
      <w:tr w:rsidR="00B55D63" w:rsidRPr="008E4BFC" w14:paraId="6DF008F8" w14:textId="77777777" w:rsidTr="00B55D63">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9F864C" w14:textId="77777777" w:rsidR="00B55D63" w:rsidRPr="008E4BFC" w:rsidRDefault="00B55D63" w:rsidP="00B55D63">
            <w:pPr>
              <w:spacing w:before="0"/>
              <w:rPr>
                <w:b/>
                <w:color w:val="FF0000"/>
              </w:rPr>
            </w:pPr>
            <w:r w:rsidRPr="008E4BFC">
              <w:rPr>
                <w:b/>
                <w:color w:val="FF0000"/>
              </w:rPr>
              <w:t xml:space="preserve">Kompetencji społecznych – Student jest gotów do: </w:t>
            </w:r>
          </w:p>
        </w:tc>
      </w:tr>
      <w:tr w:rsidR="00B55D63" w:rsidRPr="008E4BFC" w14:paraId="733C9CE1"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504F6" w14:textId="77777777" w:rsidR="00B55D63" w:rsidRPr="008E4BFC" w:rsidRDefault="00B55D63" w:rsidP="00B55D63">
            <w:pPr>
              <w:spacing w:before="0"/>
              <w:rPr>
                <w:color w:val="FF0000"/>
              </w:rPr>
            </w:pPr>
            <w:r w:rsidRPr="008E4BFC">
              <w:rPr>
                <w:color w:val="FF0000"/>
              </w:rPr>
              <w:t xml:space="preserve">K1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C1660" w14:textId="77777777" w:rsidR="00B55D63" w:rsidRPr="008E4BFC" w:rsidRDefault="00B55D63" w:rsidP="00B55D63">
            <w:pPr>
              <w:spacing w:before="0"/>
              <w:rPr>
                <w:color w:val="FF0000"/>
              </w:rPr>
            </w:pPr>
            <w:r w:rsidRPr="008E4BFC">
              <w:rPr>
                <w:rFonts w:cs="Calibri"/>
              </w:rPr>
              <w:t>dokonywania krytycznej oceny działań własnych i działań współpracowników z poszanowaniem różnic światopoglądowych i kulturowych;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2345E1" w14:textId="77777777" w:rsidR="00B55D63" w:rsidRPr="008E4BFC" w:rsidRDefault="00B55D63" w:rsidP="00B55D63">
            <w:pPr>
              <w:spacing w:before="0"/>
              <w:jc w:val="center"/>
              <w:rPr>
                <w:color w:val="FF0000"/>
              </w:rPr>
            </w:pPr>
            <w:r w:rsidRPr="008E4BFC">
              <w:rPr>
                <w:rFonts w:cs="Calibri"/>
              </w:rPr>
              <w:t>K.01</w:t>
            </w:r>
          </w:p>
        </w:tc>
      </w:tr>
      <w:tr w:rsidR="00B55D63" w:rsidRPr="008E4BFC" w14:paraId="7B8E5922" w14:textId="77777777" w:rsidTr="00B55D6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B6343" w14:textId="77777777" w:rsidR="00B55D63" w:rsidRPr="008E4BFC" w:rsidRDefault="00B55D63" w:rsidP="00B55D63">
            <w:pPr>
              <w:spacing w:before="0"/>
              <w:rPr>
                <w:color w:val="FF0000"/>
              </w:rPr>
            </w:pPr>
            <w:r w:rsidRPr="008E4BFC">
              <w:rPr>
                <w:color w:val="FF0000"/>
              </w:rPr>
              <w:t xml:space="preserve">K2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FC078A" w14:textId="77777777" w:rsidR="00B55D63" w:rsidRPr="008E4BFC" w:rsidRDefault="00B55D63" w:rsidP="00B55D63">
            <w:pPr>
              <w:spacing w:before="0"/>
              <w:rPr>
                <w:color w:val="FF0000"/>
              </w:rPr>
            </w:pPr>
            <w:r w:rsidRPr="008E4BFC">
              <w:rPr>
                <w:rFonts w:cs="Calibri"/>
              </w:rPr>
              <w:t>rozwiązywania złożonych problemów etycznych związanych z wykonywaniem zawodu pielęgniarki i wskazywania priorytetów w realizacji określonych zadań;</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B9F8E5" w14:textId="77777777" w:rsidR="00B55D63" w:rsidRPr="008E4BFC" w:rsidRDefault="00B55D63" w:rsidP="00B55D63">
            <w:pPr>
              <w:spacing w:before="0"/>
              <w:jc w:val="center"/>
              <w:rPr>
                <w:color w:val="FF0000"/>
              </w:rPr>
            </w:pPr>
            <w:r w:rsidRPr="008E4BFC">
              <w:rPr>
                <w:rFonts w:cs="Calibri"/>
              </w:rPr>
              <w:t>K.04</w:t>
            </w:r>
          </w:p>
        </w:tc>
      </w:tr>
    </w:tbl>
    <w:p w14:paraId="1EFE556E" w14:textId="77777777" w:rsidR="00B55D63" w:rsidRPr="008E4BFC" w:rsidRDefault="00B55D63" w:rsidP="00B55D63">
      <w:pPr>
        <w:pStyle w:val="Nagwek1"/>
        <w:spacing w:before="0"/>
        <w:rPr>
          <w:rFonts w:asciiTheme="minorHAnsi" w:hAnsiTheme="minorHAnsi"/>
          <w:color w:val="FF0000"/>
        </w:rPr>
      </w:pPr>
      <w:r w:rsidRPr="008E4BFC">
        <w:rPr>
          <w:rFonts w:asciiTheme="minorHAnsi" w:hAnsiTheme="minorHAnsi"/>
          <w:color w:val="FF0000"/>
        </w:rPr>
        <w:t xml:space="preserve">Treści programowe </w:t>
      </w:r>
    </w:p>
    <w:tbl>
      <w:tblPr>
        <w:tblStyle w:val="Siatkatabelijasna"/>
        <w:tblW w:w="0" w:type="auto"/>
        <w:tblLook w:val="04A0" w:firstRow="1" w:lastRow="0" w:firstColumn="1" w:lastColumn="0" w:noHBand="0" w:noVBand="1"/>
      </w:tblPr>
      <w:tblGrid>
        <w:gridCol w:w="562"/>
        <w:gridCol w:w="5666"/>
        <w:gridCol w:w="1422"/>
        <w:gridCol w:w="1367"/>
      </w:tblGrid>
      <w:tr w:rsidR="00B55D63" w:rsidRPr="008E4BFC" w14:paraId="61E0591C"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201BFA" w14:textId="77777777" w:rsidR="00B55D63" w:rsidRPr="008E4BFC" w:rsidRDefault="00B55D63" w:rsidP="00B55D63">
            <w:pPr>
              <w:spacing w:before="0"/>
              <w:rPr>
                <w:color w:val="FF0000"/>
              </w:rPr>
            </w:pPr>
            <w:r w:rsidRPr="008E4BFC">
              <w:rPr>
                <w:color w:val="FF0000"/>
              </w:rPr>
              <w:t xml:space="preserve">Lp. </w:t>
            </w: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DE1671" w14:textId="77777777" w:rsidR="00B55D63" w:rsidRPr="008E4BFC" w:rsidRDefault="00B55D63" w:rsidP="00B55D63">
            <w:pPr>
              <w:spacing w:before="0"/>
              <w:rPr>
                <w:color w:val="FF0000"/>
              </w:rPr>
            </w:pPr>
            <w:r w:rsidRPr="008E4BFC">
              <w:rPr>
                <w:color w:val="FF0000"/>
              </w:rPr>
              <w:t xml:space="preserve">Treści programowe </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0FD7F8" w14:textId="77777777" w:rsidR="00B55D63" w:rsidRPr="008E4BFC" w:rsidRDefault="00B55D63" w:rsidP="00B55D63">
            <w:pPr>
              <w:spacing w:before="0"/>
              <w:rPr>
                <w:color w:val="FF0000"/>
              </w:rPr>
            </w:pPr>
            <w:r w:rsidRPr="008E4BFC">
              <w:rPr>
                <w:color w:val="FF0000"/>
              </w:rPr>
              <w:t xml:space="preserve">Efekty uczenia się dla przedmiotu </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DD4D04" w14:textId="77777777" w:rsidR="00B55D63" w:rsidRPr="008E4BFC" w:rsidRDefault="00B55D63" w:rsidP="00B55D63">
            <w:pPr>
              <w:spacing w:before="0"/>
              <w:rPr>
                <w:color w:val="FF0000"/>
              </w:rPr>
            </w:pPr>
            <w:r w:rsidRPr="008E4BFC">
              <w:rPr>
                <w:color w:val="FF0000"/>
              </w:rPr>
              <w:t xml:space="preserve">Formy prowadzenia zajęć </w:t>
            </w:r>
          </w:p>
        </w:tc>
      </w:tr>
      <w:tr w:rsidR="00B55D63" w:rsidRPr="008E4BFC" w14:paraId="77A4CC47"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C76C06" w14:textId="77777777" w:rsidR="00B55D63" w:rsidRPr="008E4BFC" w:rsidRDefault="00B55D63" w:rsidP="00B75ED5">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880EC0" w14:textId="77777777" w:rsidR="00B55D63" w:rsidRPr="008E4BFC" w:rsidRDefault="00B55D63" w:rsidP="00B55D63">
            <w:pPr>
              <w:autoSpaceDE w:val="0"/>
              <w:autoSpaceDN w:val="0"/>
              <w:adjustRightInd w:val="0"/>
              <w:spacing w:before="0"/>
              <w:rPr>
                <w:rFonts w:cstheme="majorHAnsi"/>
                <w:color w:val="FF0000"/>
              </w:rPr>
            </w:pPr>
            <w:r w:rsidRPr="008E4BFC">
              <w:rPr>
                <w:rFonts w:eastAsiaTheme="minorHAnsi" w:cstheme="majorHAnsi"/>
                <w:lang w:eastAsia="en-US"/>
              </w:rPr>
              <w:t xml:space="preserve">Klasyfikacja noworodków. Różnicowanie pojęć: noworodek donoszony, przenoszony, niedonoszony, </w:t>
            </w:r>
            <w:proofErr w:type="spellStart"/>
            <w:r w:rsidRPr="008E4BFC">
              <w:rPr>
                <w:rFonts w:eastAsiaTheme="minorHAnsi" w:cstheme="majorHAnsi"/>
                <w:lang w:eastAsia="en-US"/>
              </w:rPr>
              <w:t>makrosomiczny</w:t>
            </w:r>
            <w:proofErr w:type="spellEnd"/>
            <w:r w:rsidRPr="008E4BFC">
              <w:rPr>
                <w:rFonts w:eastAsiaTheme="minorHAnsi" w:cstheme="majorHAnsi"/>
                <w:lang w:eastAsia="en-US"/>
              </w:rPr>
              <w:t xml:space="preserve">, z </w:t>
            </w:r>
            <w:proofErr w:type="spellStart"/>
            <w:r w:rsidRPr="008E4BFC">
              <w:rPr>
                <w:rFonts w:eastAsiaTheme="minorHAnsi" w:cstheme="majorHAnsi"/>
                <w:lang w:eastAsia="en-US"/>
              </w:rPr>
              <w:t>hipotrofią</w:t>
            </w:r>
            <w:proofErr w:type="spellEnd"/>
            <w:r w:rsidRPr="008E4BFC">
              <w:rPr>
                <w:rFonts w:eastAsiaTheme="minorHAnsi" w:cstheme="majorHAnsi"/>
                <w:lang w:eastAsia="en-US"/>
              </w:rPr>
              <w:t xml:space="preserve"> wewnątrzmaciczną).</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ABD3C" w14:textId="77777777" w:rsidR="00B55D63" w:rsidRPr="008E4BFC" w:rsidRDefault="00B55D63" w:rsidP="00B55D63">
            <w:r w:rsidRPr="008E4BFC">
              <w:rPr>
                <w:color w:val="FF0000"/>
              </w:rPr>
              <w:t xml:space="preserve">W1 </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2A6655" w14:textId="0469B8C3" w:rsidR="00B55D63" w:rsidRPr="008E4BFC" w:rsidRDefault="00A875D4" w:rsidP="00B55D63">
            <w:pPr>
              <w:spacing w:before="0"/>
              <w:rPr>
                <w:color w:val="FF0000"/>
              </w:rPr>
            </w:pPr>
            <w:r>
              <w:rPr>
                <w:color w:val="FF0000"/>
              </w:rPr>
              <w:t>seminarium</w:t>
            </w:r>
            <w:r w:rsidR="00B55D63" w:rsidRPr="008E4BFC">
              <w:rPr>
                <w:color w:val="FF0000"/>
              </w:rPr>
              <w:t xml:space="preserve"> </w:t>
            </w:r>
          </w:p>
        </w:tc>
      </w:tr>
      <w:tr w:rsidR="00A875D4" w:rsidRPr="008E4BFC" w14:paraId="1052326F"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DB43C" w14:textId="77777777" w:rsidR="00A875D4" w:rsidRPr="008E4BFC" w:rsidRDefault="00A875D4" w:rsidP="00A875D4">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381FC3" w14:textId="77777777" w:rsidR="00A875D4" w:rsidRPr="008E4BFC" w:rsidRDefault="00A875D4" w:rsidP="00A875D4">
            <w:pPr>
              <w:pStyle w:val="Tekstpodstawowy"/>
              <w:kinsoku w:val="0"/>
              <w:overflowPunct w:val="0"/>
              <w:spacing w:before="56" w:line="276" w:lineRule="auto"/>
              <w:rPr>
                <w:rFonts w:cstheme="majorHAnsi"/>
                <w:color w:val="FF0000"/>
              </w:rPr>
            </w:pPr>
            <w:r w:rsidRPr="008E4BFC">
              <w:rPr>
                <w:rFonts w:eastAsiaTheme="minorHAnsi" w:cstheme="majorHAnsi"/>
                <w:lang w:eastAsia="en-US"/>
              </w:rPr>
              <w:t>Noworodek z ciąży mnogiej.</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75DFE" w14:textId="77777777" w:rsidR="00A875D4" w:rsidRPr="008E4BFC" w:rsidRDefault="00A875D4" w:rsidP="00A875D4">
            <w:r w:rsidRPr="008E4BFC">
              <w:rPr>
                <w:color w:val="FF0000"/>
              </w:rPr>
              <w:t xml:space="preserve">W1 </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DD787" w14:textId="68152AD9" w:rsidR="00A875D4" w:rsidRPr="008E4BFC" w:rsidRDefault="00A875D4" w:rsidP="00A875D4">
            <w:r w:rsidRPr="00DC0595">
              <w:rPr>
                <w:color w:val="FF0000"/>
              </w:rPr>
              <w:t xml:space="preserve">seminarium </w:t>
            </w:r>
          </w:p>
        </w:tc>
      </w:tr>
      <w:tr w:rsidR="00A875D4" w:rsidRPr="008E4BFC" w14:paraId="5FCD240C"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57E60" w14:textId="77777777" w:rsidR="00A875D4" w:rsidRPr="008E4BFC" w:rsidRDefault="00A875D4" w:rsidP="00A875D4">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AE0F9B" w14:textId="77777777" w:rsidR="00A875D4" w:rsidRPr="008E4BFC" w:rsidRDefault="00A875D4" w:rsidP="00A875D4">
            <w:pPr>
              <w:autoSpaceDE w:val="0"/>
              <w:autoSpaceDN w:val="0"/>
              <w:adjustRightInd w:val="0"/>
              <w:spacing w:before="0"/>
              <w:rPr>
                <w:rFonts w:cstheme="majorHAnsi"/>
                <w:color w:val="FF0000"/>
              </w:rPr>
            </w:pPr>
            <w:r w:rsidRPr="008E4BFC">
              <w:rPr>
                <w:rFonts w:eastAsiaTheme="minorHAnsi" w:cstheme="majorHAnsi"/>
                <w:lang w:eastAsia="en-US"/>
              </w:rPr>
              <w:t xml:space="preserve">Prawidłowa adaptacja </w:t>
            </w:r>
            <w:proofErr w:type="spellStart"/>
            <w:r w:rsidRPr="008E4BFC">
              <w:rPr>
                <w:rFonts w:eastAsiaTheme="minorHAnsi" w:cstheme="majorHAnsi"/>
                <w:lang w:eastAsia="en-US"/>
              </w:rPr>
              <w:t>pourodzeniowa</w:t>
            </w:r>
            <w:proofErr w:type="spellEnd"/>
            <w:r w:rsidRPr="008E4BFC">
              <w:rPr>
                <w:rFonts w:eastAsiaTheme="minorHAnsi" w:cstheme="majorHAnsi"/>
                <w:lang w:eastAsia="en-US"/>
              </w:rPr>
              <w:t xml:space="preserve"> noworodków oraz jej zaburzenia.</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9961E8" w14:textId="77777777" w:rsidR="00A875D4" w:rsidRPr="008E4BFC" w:rsidRDefault="00A875D4" w:rsidP="00A875D4">
            <w:r w:rsidRPr="008E4BFC">
              <w:rPr>
                <w:color w:val="FF0000"/>
              </w:rPr>
              <w:t xml:space="preserve">W1 </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4DEEC1" w14:textId="65FEEF1A" w:rsidR="00A875D4" w:rsidRPr="008E4BFC" w:rsidRDefault="00A875D4" w:rsidP="00A875D4">
            <w:r w:rsidRPr="00DC0595">
              <w:rPr>
                <w:color w:val="FF0000"/>
              </w:rPr>
              <w:t xml:space="preserve">seminarium </w:t>
            </w:r>
          </w:p>
        </w:tc>
      </w:tr>
      <w:tr w:rsidR="00B55D63" w:rsidRPr="008E4BFC" w14:paraId="375274FE"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CDA92" w14:textId="77777777" w:rsidR="00B55D63" w:rsidRPr="008E4BFC" w:rsidRDefault="00B55D63" w:rsidP="00B75ED5">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89E756" w14:textId="77777777" w:rsidR="00B55D63" w:rsidRPr="008E4BFC" w:rsidRDefault="00B55D63" w:rsidP="00B55D63">
            <w:pPr>
              <w:autoSpaceDE w:val="0"/>
              <w:autoSpaceDN w:val="0"/>
              <w:adjustRightInd w:val="0"/>
              <w:spacing w:before="0"/>
              <w:rPr>
                <w:rFonts w:cstheme="majorHAnsi"/>
                <w:color w:val="FF0000"/>
              </w:rPr>
            </w:pPr>
            <w:r w:rsidRPr="008E4BFC">
              <w:rPr>
                <w:rFonts w:eastAsiaTheme="minorHAnsi" w:cstheme="majorHAnsi"/>
                <w:lang w:eastAsia="en-US"/>
              </w:rPr>
              <w:t>Postępowanie z noworodkiem po urodzeniu oraz po wypisaniu do domu.</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8EFB" w14:textId="77777777" w:rsidR="00B55D63" w:rsidRPr="008E4BFC" w:rsidRDefault="00B55D63" w:rsidP="00B55D63">
            <w:r w:rsidRPr="008E4BFC">
              <w:rPr>
                <w:color w:val="FF0000"/>
              </w:rPr>
              <w:t xml:space="preserve">W1 </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860AA0" w14:textId="6DDD5BE0" w:rsidR="00B55D63" w:rsidRPr="008E4BFC" w:rsidRDefault="00A875D4" w:rsidP="00B55D63">
            <w:r>
              <w:rPr>
                <w:color w:val="FF0000"/>
              </w:rPr>
              <w:t>seminarium</w:t>
            </w:r>
          </w:p>
        </w:tc>
      </w:tr>
      <w:tr w:rsidR="00B55D63" w:rsidRPr="008E4BFC" w14:paraId="5B05290A"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5EF815" w14:textId="77777777" w:rsidR="00B55D63" w:rsidRPr="008E4BFC" w:rsidRDefault="00B55D63" w:rsidP="00B55D63">
            <w:pPr>
              <w:pStyle w:val="Akapitzlist"/>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0263A" w14:textId="77777777" w:rsidR="00B55D63" w:rsidRPr="008E4BFC" w:rsidRDefault="00B55D63" w:rsidP="00B55D63">
            <w:pPr>
              <w:pStyle w:val="Tekstpodstawowy"/>
              <w:kinsoku w:val="0"/>
              <w:overflowPunct w:val="0"/>
              <w:spacing w:line="276" w:lineRule="auto"/>
              <w:rPr>
                <w:rFonts w:cstheme="majorHAnsi"/>
                <w:color w:val="FF0000"/>
              </w:rPr>
            </w:pPr>
            <w:r w:rsidRPr="008E4BFC">
              <w:rPr>
                <w:rFonts w:eastAsiaTheme="minorHAnsi" w:cstheme="majorHAnsi"/>
                <w:lang w:eastAsia="en-US"/>
              </w:rPr>
              <w:t xml:space="preserve">Resuscytacja noworodka. </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A76EC9" w14:textId="77777777" w:rsidR="00B55D63" w:rsidRPr="008E4BFC" w:rsidRDefault="00B55D63" w:rsidP="00B55D63">
            <w:pPr>
              <w:spacing w:before="0"/>
              <w:rPr>
                <w:color w:val="FF0000"/>
              </w:rPr>
            </w:pPr>
            <w:r w:rsidRPr="008E4BFC">
              <w:rPr>
                <w:color w:val="FF0000"/>
              </w:rPr>
              <w:t xml:space="preserve">W4, U1, U2, U3, </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20E8F" w14:textId="74349BF2" w:rsidR="00B55D63" w:rsidRPr="008E4BFC" w:rsidRDefault="00A875D4" w:rsidP="00B55D63">
            <w:r>
              <w:rPr>
                <w:color w:val="FF0000"/>
              </w:rPr>
              <w:t>ćwiczenia kliniczne</w:t>
            </w:r>
          </w:p>
        </w:tc>
      </w:tr>
      <w:tr w:rsidR="00A875D4" w:rsidRPr="008E4BFC" w14:paraId="70916CA4"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043B19" w14:textId="77777777" w:rsidR="00A875D4" w:rsidRPr="008E4BFC" w:rsidRDefault="00A875D4" w:rsidP="00A875D4">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5C1F72" w14:textId="77777777" w:rsidR="00A875D4" w:rsidRPr="008E4BFC" w:rsidRDefault="00A875D4" w:rsidP="00A875D4">
            <w:pPr>
              <w:autoSpaceDE w:val="0"/>
              <w:autoSpaceDN w:val="0"/>
              <w:adjustRightInd w:val="0"/>
              <w:spacing w:before="0"/>
              <w:rPr>
                <w:rFonts w:cstheme="majorHAnsi"/>
                <w:color w:val="FF0000"/>
              </w:rPr>
            </w:pPr>
            <w:r w:rsidRPr="008E4BFC">
              <w:rPr>
                <w:rFonts w:eastAsiaTheme="minorHAnsi" w:cstheme="majorHAnsi"/>
                <w:lang w:eastAsia="en-US"/>
              </w:rPr>
              <w:t>Postępowanie w różnych zaburzeniach u noworodka (oddechowo-krążeniowych, neurologicznych, hematologicznych, zakażeniach, żółtaczce, itp.).</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2F51E0" w14:textId="77777777" w:rsidR="00A875D4" w:rsidRPr="008E4BFC" w:rsidRDefault="00A875D4" w:rsidP="00A875D4">
            <w:pPr>
              <w:spacing w:before="0"/>
              <w:rPr>
                <w:rStyle w:val="popup"/>
                <w:color w:val="FF0000"/>
              </w:rPr>
            </w:pPr>
            <w:r w:rsidRPr="008E4BFC">
              <w:rPr>
                <w:color w:val="FF0000"/>
              </w:rPr>
              <w:t>U1, U3,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64C2C8" w14:textId="102A6D8B" w:rsidR="00A875D4" w:rsidRPr="008E4BFC" w:rsidRDefault="00A875D4" w:rsidP="00A875D4">
            <w:r w:rsidRPr="00A75AC3">
              <w:rPr>
                <w:color w:val="FF0000"/>
              </w:rPr>
              <w:t>ćwiczenia kliniczne</w:t>
            </w:r>
          </w:p>
        </w:tc>
      </w:tr>
      <w:tr w:rsidR="00A875D4" w:rsidRPr="008E4BFC" w14:paraId="558C974B"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1B569" w14:textId="77777777" w:rsidR="00A875D4" w:rsidRPr="008E4BFC" w:rsidRDefault="00A875D4" w:rsidP="00A875D4">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992AED" w14:textId="77777777" w:rsidR="00A875D4" w:rsidRPr="008E4BFC" w:rsidRDefault="00A875D4" w:rsidP="00A875D4">
            <w:pPr>
              <w:pStyle w:val="Tekstpodstawowy"/>
              <w:kinsoku w:val="0"/>
              <w:overflowPunct w:val="0"/>
              <w:spacing w:before="0" w:after="0" w:line="276" w:lineRule="auto"/>
              <w:rPr>
                <w:rFonts w:cstheme="majorHAnsi"/>
                <w:color w:val="FF0000"/>
              </w:rPr>
            </w:pPr>
            <w:r w:rsidRPr="008E4BFC">
              <w:rPr>
                <w:rFonts w:eastAsiaTheme="minorHAnsi" w:cstheme="majorHAnsi"/>
                <w:lang w:eastAsia="en-US"/>
              </w:rPr>
              <w:t>Postępowanie w przypadku wad wrodzonych u noworodków.</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09F43" w14:textId="77777777" w:rsidR="00A875D4" w:rsidRPr="008E4BFC" w:rsidRDefault="00A875D4" w:rsidP="00A875D4">
            <w:pPr>
              <w:spacing w:before="0"/>
              <w:rPr>
                <w:rStyle w:val="popup"/>
                <w:color w:val="FF0000"/>
              </w:rPr>
            </w:pPr>
            <w:r w:rsidRPr="008E4BFC">
              <w:rPr>
                <w:color w:val="FF0000"/>
              </w:rPr>
              <w:t>W2, W3, U1, U5</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AAD06" w14:textId="48B110EE" w:rsidR="00A875D4" w:rsidRPr="008E4BFC" w:rsidRDefault="00A875D4" w:rsidP="00A875D4">
            <w:r w:rsidRPr="00A75AC3">
              <w:rPr>
                <w:color w:val="FF0000"/>
              </w:rPr>
              <w:t>ćwiczenia kliniczne</w:t>
            </w:r>
          </w:p>
        </w:tc>
      </w:tr>
      <w:tr w:rsidR="00A875D4" w:rsidRPr="008E4BFC" w14:paraId="161B47CA"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50977" w14:textId="77777777" w:rsidR="00A875D4" w:rsidRPr="008E4BFC" w:rsidRDefault="00A875D4" w:rsidP="00A875D4">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98DF51" w14:textId="77777777" w:rsidR="00A875D4" w:rsidRPr="008E4BFC" w:rsidRDefault="00A875D4" w:rsidP="00A875D4">
            <w:pPr>
              <w:autoSpaceDE w:val="0"/>
              <w:autoSpaceDN w:val="0"/>
              <w:adjustRightInd w:val="0"/>
              <w:spacing w:before="0"/>
              <w:rPr>
                <w:rFonts w:eastAsiaTheme="minorHAnsi" w:cstheme="majorHAnsi"/>
                <w:lang w:eastAsia="en-US"/>
              </w:rPr>
            </w:pPr>
            <w:r w:rsidRPr="008E4BFC">
              <w:rPr>
                <w:rFonts w:eastAsiaTheme="minorHAnsi" w:cstheme="majorHAnsi"/>
                <w:lang w:eastAsia="en-US"/>
              </w:rPr>
              <w:t>Metody żywienia wcześniaka i noworodka. Metody żywienia noworodka i wcześniaka z zaburzeniami ze strony przewodu pokarmowego. Karmienie naturalne. Bank Mleka Kobiecego.</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BBEC08" w14:textId="77777777" w:rsidR="00A875D4" w:rsidRPr="008E4BFC" w:rsidRDefault="00A875D4" w:rsidP="00A875D4">
            <w:pPr>
              <w:spacing w:before="0"/>
              <w:rPr>
                <w:rStyle w:val="popup"/>
                <w:color w:val="FF0000"/>
              </w:rPr>
            </w:pPr>
            <w:r w:rsidRPr="008E4BFC">
              <w:rPr>
                <w:color w:val="FF0000"/>
              </w:rPr>
              <w:t>U1, U6, U7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5AE54C" w14:textId="6F2E1548" w:rsidR="00A875D4" w:rsidRPr="008E4BFC" w:rsidRDefault="00A875D4" w:rsidP="00A875D4">
            <w:r w:rsidRPr="00A75AC3">
              <w:rPr>
                <w:color w:val="FF0000"/>
              </w:rPr>
              <w:t>ćwiczenia kliniczne</w:t>
            </w:r>
            <w:r>
              <w:rPr>
                <w:color w:val="FF0000"/>
              </w:rPr>
              <w:t>, samokształcenie</w:t>
            </w:r>
          </w:p>
        </w:tc>
      </w:tr>
      <w:tr w:rsidR="00A875D4" w:rsidRPr="008E4BFC" w14:paraId="50E8CDD2"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DC62F" w14:textId="77777777" w:rsidR="00A875D4" w:rsidRPr="008E4BFC" w:rsidRDefault="00A875D4" w:rsidP="00A875D4">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8BC95" w14:textId="77777777" w:rsidR="00A875D4" w:rsidRPr="008E4BFC" w:rsidRDefault="00A875D4" w:rsidP="00A875D4">
            <w:pPr>
              <w:autoSpaceDE w:val="0"/>
              <w:autoSpaceDN w:val="0"/>
              <w:adjustRightInd w:val="0"/>
              <w:spacing w:before="0"/>
              <w:rPr>
                <w:rFonts w:eastAsiaTheme="minorHAnsi" w:cstheme="majorHAnsi"/>
                <w:lang w:eastAsia="en-US"/>
              </w:rPr>
            </w:pPr>
            <w:r w:rsidRPr="008E4BFC">
              <w:rPr>
                <w:rFonts w:eastAsiaTheme="minorHAnsi" w:cstheme="majorHAnsi"/>
                <w:lang w:eastAsia="en-US"/>
              </w:rPr>
              <w:t xml:space="preserve">Ocena stopnia rozwoju fizycznego, neurologicznego i społecznego noworodka w oparciu o metody: </w:t>
            </w:r>
            <w:proofErr w:type="spellStart"/>
            <w:r w:rsidRPr="008E4BFC">
              <w:rPr>
                <w:rFonts w:eastAsiaTheme="minorHAnsi" w:cstheme="majorHAnsi"/>
                <w:lang w:eastAsia="en-US"/>
              </w:rPr>
              <w:t>Brazeltona</w:t>
            </w:r>
            <w:proofErr w:type="spellEnd"/>
            <w:r w:rsidRPr="008E4BFC">
              <w:rPr>
                <w:rFonts w:eastAsiaTheme="minorHAnsi" w:cstheme="majorHAnsi"/>
                <w:lang w:eastAsia="en-US"/>
              </w:rPr>
              <w:t xml:space="preserve">, </w:t>
            </w:r>
            <w:proofErr w:type="spellStart"/>
            <w:r w:rsidRPr="008E4BFC">
              <w:rPr>
                <w:rFonts w:eastAsiaTheme="minorHAnsi" w:cstheme="majorHAnsi"/>
                <w:lang w:eastAsia="en-US"/>
              </w:rPr>
              <w:t>Prechtla</w:t>
            </w:r>
            <w:proofErr w:type="spellEnd"/>
            <w:r w:rsidRPr="008E4BFC">
              <w:rPr>
                <w:rFonts w:eastAsiaTheme="minorHAnsi" w:cstheme="majorHAnsi"/>
                <w:lang w:eastAsia="en-US"/>
              </w:rPr>
              <w:t xml:space="preserve"> – przygotowanie dziecka i rodziców do badania, asystowanie przy badaniu.</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F79337" w14:textId="77777777" w:rsidR="00A875D4" w:rsidRPr="008E4BFC" w:rsidRDefault="00A875D4" w:rsidP="00A875D4">
            <w:pPr>
              <w:spacing w:before="0"/>
              <w:rPr>
                <w:rStyle w:val="popup"/>
                <w:color w:val="FF0000"/>
              </w:rPr>
            </w:pPr>
            <w:r w:rsidRPr="008E4BFC">
              <w:rPr>
                <w:color w:val="FF0000"/>
              </w:rPr>
              <w:t>W5</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7A52F" w14:textId="5CF0E5EF" w:rsidR="00A875D4" w:rsidRPr="008E4BFC" w:rsidRDefault="00A875D4" w:rsidP="00A875D4">
            <w:r w:rsidRPr="00A75AC3">
              <w:rPr>
                <w:color w:val="FF0000"/>
              </w:rPr>
              <w:t>ćwiczenia kliniczne</w:t>
            </w:r>
            <w:r>
              <w:rPr>
                <w:color w:val="FF0000"/>
              </w:rPr>
              <w:t>, samokształcenie</w:t>
            </w:r>
          </w:p>
        </w:tc>
      </w:tr>
      <w:tr w:rsidR="00A875D4" w:rsidRPr="008E4BFC" w14:paraId="05E99CBF"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D1A6" w14:textId="77777777" w:rsidR="00A875D4" w:rsidRPr="008E4BFC" w:rsidRDefault="00A875D4" w:rsidP="00A875D4">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739768" w14:textId="77777777" w:rsidR="00A875D4" w:rsidRPr="008E4BFC" w:rsidRDefault="00A875D4" w:rsidP="00A875D4">
            <w:pPr>
              <w:pStyle w:val="Tekstpodstawowy"/>
              <w:kinsoku w:val="0"/>
              <w:overflowPunct w:val="0"/>
              <w:spacing w:before="0" w:after="0" w:line="276" w:lineRule="auto"/>
              <w:rPr>
                <w:rFonts w:eastAsiaTheme="minorHAnsi" w:cstheme="majorHAnsi"/>
                <w:lang w:eastAsia="en-US"/>
              </w:rPr>
            </w:pPr>
            <w:r w:rsidRPr="008E4BFC">
              <w:rPr>
                <w:rFonts w:eastAsiaTheme="minorHAnsi" w:cstheme="majorHAnsi"/>
                <w:lang w:eastAsia="en-US"/>
              </w:rPr>
              <w:t>Pielęgnowanie i obserwacja noworodka urodzonego przedwcześnie.</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46346" w14:textId="77777777" w:rsidR="00A875D4" w:rsidRPr="008E4BFC" w:rsidRDefault="00A875D4" w:rsidP="00A875D4">
            <w:pPr>
              <w:spacing w:before="0"/>
              <w:rPr>
                <w:rStyle w:val="popup"/>
                <w:color w:val="FF0000"/>
              </w:rPr>
            </w:pPr>
            <w:r w:rsidRPr="008E4BFC">
              <w:rPr>
                <w:color w:val="FF0000"/>
              </w:rPr>
              <w:t xml:space="preserve">W1, U4, </w:t>
            </w:r>
            <w:r w:rsidRPr="008E4BFC">
              <w:rPr>
                <w:rFonts w:cs="Calibri"/>
                <w:color w:val="FF0000"/>
              </w:rPr>
              <w:t>K1,K2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E13CE3" w14:textId="24F18F9B" w:rsidR="00A875D4" w:rsidRPr="008E4BFC" w:rsidRDefault="00A875D4" w:rsidP="00A875D4">
            <w:pPr>
              <w:spacing w:before="0"/>
              <w:rPr>
                <w:color w:val="FF0000"/>
              </w:rPr>
            </w:pPr>
            <w:r w:rsidRPr="00A75AC3">
              <w:rPr>
                <w:color w:val="FF0000"/>
              </w:rPr>
              <w:t>ćwiczenia kliniczne</w:t>
            </w:r>
          </w:p>
        </w:tc>
      </w:tr>
      <w:tr w:rsidR="00A875D4" w:rsidRPr="008E4BFC" w14:paraId="4E769926"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2EFB6A" w14:textId="77777777" w:rsidR="00A875D4" w:rsidRPr="008E4BFC" w:rsidRDefault="00A875D4" w:rsidP="00A875D4">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6FFBE9" w14:textId="77777777" w:rsidR="00A875D4" w:rsidRPr="008E4BFC" w:rsidRDefault="00A875D4" w:rsidP="00A875D4">
            <w:pPr>
              <w:autoSpaceDE w:val="0"/>
              <w:autoSpaceDN w:val="0"/>
              <w:adjustRightInd w:val="0"/>
              <w:spacing w:before="0"/>
              <w:rPr>
                <w:rFonts w:eastAsiaTheme="minorHAnsi" w:cstheme="majorHAnsi"/>
                <w:lang w:eastAsia="en-US"/>
              </w:rPr>
            </w:pPr>
            <w:r w:rsidRPr="008E4BFC">
              <w:rPr>
                <w:rFonts w:eastAsiaTheme="minorHAnsi" w:cstheme="majorHAnsi"/>
                <w:lang w:eastAsia="en-US"/>
              </w:rPr>
              <w:t>Opieka paliatywna wobec noworodka nieuleczalnie chorego. Leczenie paliatywne a uporczywa terapia.</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1FCA6D" w14:textId="77777777" w:rsidR="00A875D4" w:rsidRPr="008E4BFC" w:rsidRDefault="00A875D4" w:rsidP="00A875D4">
            <w:pPr>
              <w:spacing w:before="0"/>
              <w:rPr>
                <w:rStyle w:val="popup"/>
                <w:color w:val="FF0000"/>
              </w:rPr>
            </w:pPr>
            <w:r w:rsidRPr="008E4BFC">
              <w:rPr>
                <w:color w:val="FF0000"/>
              </w:rPr>
              <w:t xml:space="preserve">W1, U2, </w:t>
            </w:r>
            <w:r w:rsidRPr="008E4BFC">
              <w:rPr>
                <w:rFonts w:cs="Calibri"/>
                <w:color w:val="FF0000"/>
              </w:rPr>
              <w:t>K1,K2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57498" w14:textId="6355B798" w:rsidR="00A875D4" w:rsidRPr="008E4BFC" w:rsidRDefault="00A875D4" w:rsidP="00A875D4">
            <w:pPr>
              <w:spacing w:before="0"/>
              <w:rPr>
                <w:color w:val="FF0000"/>
              </w:rPr>
            </w:pPr>
            <w:r w:rsidRPr="00A75AC3">
              <w:rPr>
                <w:color w:val="FF0000"/>
              </w:rPr>
              <w:t>ćwiczenia kliniczne</w:t>
            </w:r>
            <w:r>
              <w:rPr>
                <w:color w:val="FF0000"/>
              </w:rPr>
              <w:t>, samokształcenie</w:t>
            </w:r>
          </w:p>
        </w:tc>
      </w:tr>
      <w:tr w:rsidR="00A875D4" w:rsidRPr="008E4BFC" w14:paraId="3F2440B8"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DE2DE8" w14:textId="77777777" w:rsidR="00A875D4" w:rsidRPr="008E4BFC" w:rsidRDefault="00A875D4" w:rsidP="00A875D4">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93F4BA" w14:textId="77777777" w:rsidR="00A875D4" w:rsidRPr="008E4BFC" w:rsidRDefault="00A875D4" w:rsidP="00A875D4">
            <w:pPr>
              <w:autoSpaceDE w:val="0"/>
              <w:autoSpaceDN w:val="0"/>
              <w:adjustRightInd w:val="0"/>
              <w:spacing w:before="0"/>
              <w:rPr>
                <w:rFonts w:eastAsiaTheme="minorHAnsi" w:cstheme="majorHAnsi"/>
                <w:lang w:eastAsia="en-US"/>
              </w:rPr>
            </w:pPr>
            <w:r w:rsidRPr="008E4BFC">
              <w:rPr>
                <w:rFonts w:eastAsiaTheme="minorHAnsi" w:cstheme="majorHAnsi"/>
                <w:lang w:eastAsia="en-US"/>
              </w:rPr>
              <w:t>Pielęgnowanie noworodków i wcześniaków z zaburzeniami oddychania: ZZO, odma, rozedma. Pielęgnowanie i obserwacja noworodka leczonego nieinwazyjnymi i inwazyjnymi metodami tlenoterapii.</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203613" w14:textId="77777777" w:rsidR="00A875D4" w:rsidRPr="008E4BFC" w:rsidRDefault="00A875D4" w:rsidP="00A875D4">
            <w:pPr>
              <w:spacing w:before="0"/>
              <w:rPr>
                <w:rStyle w:val="popup"/>
                <w:color w:val="FF0000"/>
              </w:rPr>
            </w:pPr>
            <w:r w:rsidRPr="008E4BFC">
              <w:rPr>
                <w:color w:val="FF0000"/>
              </w:rPr>
              <w:t>W4, W5, U2, U4, U5,</w:t>
            </w:r>
            <w:r w:rsidRPr="008E4BFC">
              <w:rPr>
                <w:rFonts w:cs="Calibri"/>
                <w:color w:val="FF0000"/>
              </w:rPr>
              <w:t>K1,K2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C73AB6" w14:textId="492A51BD" w:rsidR="00A875D4" w:rsidRPr="008E4BFC" w:rsidRDefault="00A875D4" w:rsidP="00A875D4">
            <w:pPr>
              <w:spacing w:before="0"/>
              <w:rPr>
                <w:color w:val="FF0000"/>
              </w:rPr>
            </w:pPr>
            <w:r w:rsidRPr="00A75AC3">
              <w:rPr>
                <w:color w:val="FF0000"/>
              </w:rPr>
              <w:t>ćwiczenia kliniczne</w:t>
            </w:r>
          </w:p>
        </w:tc>
      </w:tr>
      <w:tr w:rsidR="00A875D4" w:rsidRPr="008E4BFC" w14:paraId="2CCC7802" w14:textId="77777777" w:rsidTr="00A875D4">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39C32" w14:textId="77777777" w:rsidR="00A875D4" w:rsidRPr="008E4BFC" w:rsidRDefault="00A875D4" w:rsidP="00A875D4">
            <w:pPr>
              <w:pStyle w:val="Akapitzlist"/>
              <w:numPr>
                <w:ilvl w:val="0"/>
                <w:numId w:val="54"/>
              </w:numPr>
              <w:spacing w:before="0"/>
              <w:rPr>
                <w:color w:val="FF0000"/>
              </w:rPr>
            </w:pPr>
          </w:p>
        </w:tc>
        <w:tc>
          <w:tcPr>
            <w:tcW w:w="56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C23B4" w14:textId="77777777" w:rsidR="00A875D4" w:rsidRPr="008E4BFC" w:rsidRDefault="00A875D4" w:rsidP="00A875D4">
            <w:pPr>
              <w:autoSpaceDE w:val="0"/>
              <w:autoSpaceDN w:val="0"/>
              <w:adjustRightInd w:val="0"/>
              <w:spacing w:before="0"/>
              <w:rPr>
                <w:rFonts w:eastAsiaTheme="minorHAnsi" w:cstheme="majorHAnsi"/>
                <w:lang w:eastAsia="en-US"/>
              </w:rPr>
            </w:pPr>
            <w:r w:rsidRPr="008E4BFC">
              <w:rPr>
                <w:rFonts w:eastAsiaTheme="minorHAnsi" w:cstheme="majorHAnsi"/>
                <w:lang w:eastAsia="en-US"/>
              </w:rPr>
              <w:t>Wykonywanie zabiegów diagnostycznych, leczniczych i</w:t>
            </w:r>
          </w:p>
          <w:p w14:paraId="0B92557C" w14:textId="77777777" w:rsidR="00A875D4" w:rsidRPr="008E4BFC" w:rsidRDefault="00A875D4" w:rsidP="00A875D4">
            <w:pPr>
              <w:autoSpaceDE w:val="0"/>
              <w:autoSpaceDN w:val="0"/>
              <w:adjustRightInd w:val="0"/>
              <w:spacing w:before="0"/>
              <w:rPr>
                <w:rFonts w:eastAsiaTheme="minorHAnsi" w:cstheme="majorHAnsi"/>
                <w:lang w:eastAsia="en-US"/>
              </w:rPr>
            </w:pPr>
            <w:r w:rsidRPr="008E4BFC">
              <w:rPr>
                <w:rFonts w:eastAsiaTheme="minorHAnsi" w:cstheme="majorHAnsi"/>
                <w:lang w:eastAsia="en-US"/>
              </w:rPr>
              <w:t>pielęgnacyjnych u noworodków (pobieranie materiału do badań laboratoryjnych, wykonywanie toalety drzewa oddechowego),</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E62628" w14:textId="77777777" w:rsidR="00A875D4" w:rsidRPr="008E4BFC" w:rsidRDefault="00A875D4" w:rsidP="00A875D4">
            <w:pPr>
              <w:spacing w:before="0"/>
              <w:rPr>
                <w:rStyle w:val="popup"/>
                <w:color w:val="FF0000"/>
              </w:rPr>
            </w:pPr>
            <w:r w:rsidRPr="008E4BFC">
              <w:rPr>
                <w:color w:val="FF0000"/>
              </w:rPr>
              <w:t xml:space="preserve">U4, </w:t>
            </w:r>
            <w:r w:rsidRPr="008E4BFC">
              <w:rPr>
                <w:rFonts w:cs="Calibri"/>
                <w:color w:val="FF0000"/>
              </w:rPr>
              <w:t>K1,K2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52712C" w14:textId="34DD1296" w:rsidR="00A875D4" w:rsidRPr="008E4BFC" w:rsidRDefault="00A875D4" w:rsidP="00A875D4">
            <w:pPr>
              <w:spacing w:before="0"/>
              <w:rPr>
                <w:color w:val="FF0000"/>
              </w:rPr>
            </w:pPr>
            <w:r w:rsidRPr="00A75AC3">
              <w:rPr>
                <w:color w:val="FF0000"/>
              </w:rPr>
              <w:t>ćwiczenia kliniczne</w:t>
            </w:r>
          </w:p>
        </w:tc>
      </w:tr>
    </w:tbl>
    <w:p w14:paraId="3B24A218" w14:textId="77777777" w:rsidR="00B55D63" w:rsidRPr="008E4BFC" w:rsidRDefault="00B55D63" w:rsidP="00B55D63">
      <w:pPr>
        <w:pStyle w:val="Nagwek1"/>
        <w:spacing w:before="0"/>
        <w:rPr>
          <w:rFonts w:asciiTheme="minorHAnsi" w:hAnsiTheme="minorHAnsi"/>
        </w:rPr>
      </w:pPr>
      <w:r w:rsidRPr="008E4BFC">
        <w:rPr>
          <w:rFonts w:asciiTheme="minorHAnsi" w:hAnsiTheme="minorHAnsi"/>
        </w:rPr>
        <w:t xml:space="preserve">Literatura </w:t>
      </w:r>
    </w:p>
    <w:p w14:paraId="076B437F" w14:textId="77777777" w:rsidR="00B55D63" w:rsidRPr="008E4BFC" w:rsidRDefault="00B55D63" w:rsidP="00B55D63">
      <w:pPr>
        <w:pStyle w:val="Nagwek5"/>
        <w:rPr>
          <w:rFonts w:asciiTheme="minorHAnsi" w:hAnsiTheme="minorHAnsi"/>
        </w:rPr>
      </w:pPr>
      <w:r w:rsidRPr="008E4BFC">
        <w:rPr>
          <w:rStyle w:val="Pogrubienie"/>
          <w:rFonts w:asciiTheme="minorHAnsi" w:hAnsiTheme="minorHAnsi"/>
        </w:rPr>
        <w:t xml:space="preserve">Obowiązkowa </w:t>
      </w:r>
    </w:p>
    <w:p w14:paraId="39090B45" w14:textId="77777777" w:rsidR="00B55D63" w:rsidRPr="008E4BFC" w:rsidRDefault="00B55D63" w:rsidP="00B75ED5">
      <w:pPr>
        <w:pStyle w:val="Akapitzlist"/>
        <w:numPr>
          <w:ilvl w:val="0"/>
          <w:numId w:val="55"/>
        </w:numPr>
        <w:autoSpaceDE w:val="0"/>
        <w:autoSpaceDN w:val="0"/>
        <w:adjustRightInd w:val="0"/>
        <w:spacing w:before="0" w:after="0" w:line="240" w:lineRule="auto"/>
      </w:pPr>
      <w:r w:rsidRPr="008E4BFC">
        <w:rPr>
          <w:rFonts w:eastAsiaTheme="minorHAnsi" w:cstheme="majorHAnsi"/>
          <w:lang w:eastAsia="en-US"/>
        </w:rPr>
        <w:t xml:space="preserve">Standardy opieki medycznej nad noworodkiem w Polsce. Zalecenia Polskiego Towarzystwa </w:t>
      </w:r>
      <w:r w:rsidRPr="008E4BFC">
        <w:rPr>
          <w:rFonts w:eastAsiaTheme="minorHAnsi"/>
          <w:lang w:eastAsia="en-US"/>
        </w:rPr>
        <w:t>Neonatologicznego 2021.</w:t>
      </w:r>
    </w:p>
    <w:p w14:paraId="2B022F62" w14:textId="77777777" w:rsidR="00B55D63" w:rsidRPr="008E4BFC" w:rsidRDefault="00B55D63" w:rsidP="00B75ED5">
      <w:pPr>
        <w:pStyle w:val="Akapitzlist"/>
        <w:numPr>
          <w:ilvl w:val="0"/>
          <w:numId w:val="55"/>
        </w:numPr>
        <w:autoSpaceDE w:val="0"/>
        <w:autoSpaceDN w:val="0"/>
        <w:adjustRightInd w:val="0"/>
        <w:spacing w:before="0" w:after="0" w:line="240" w:lineRule="auto"/>
        <w:rPr>
          <w:rFonts w:eastAsiaTheme="minorHAnsi" w:cstheme="majorHAnsi"/>
          <w:lang w:eastAsia="en-US"/>
        </w:rPr>
      </w:pPr>
      <w:r w:rsidRPr="008E4BFC">
        <w:rPr>
          <w:rFonts w:eastAsiaTheme="minorHAnsi" w:cstheme="majorHAnsi"/>
          <w:lang w:eastAsia="en-US"/>
        </w:rPr>
        <w:t xml:space="preserve">Kordek A. (red.) Stany nagłe: neonatologia. </w:t>
      </w:r>
      <w:proofErr w:type="spellStart"/>
      <w:r w:rsidRPr="008E4BFC">
        <w:rPr>
          <w:rFonts w:eastAsiaTheme="minorHAnsi" w:cstheme="majorHAnsi"/>
          <w:lang w:eastAsia="en-US"/>
        </w:rPr>
        <w:t>Medical</w:t>
      </w:r>
      <w:proofErr w:type="spellEnd"/>
      <w:r w:rsidRPr="008E4BFC">
        <w:rPr>
          <w:rFonts w:eastAsiaTheme="minorHAnsi" w:cstheme="majorHAnsi"/>
          <w:lang w:eastAsia="en-US"/>
        </w:rPr>
        <w:t xml:space="preserve"> Tribune Polska. 2019</w:t>
      </w:r>
    </w:p>
    <w:p w14:paraId="0DE089DD" w14:textId="77777777" w:rsidR="00B55D63" w:rsidRPr="008E4BFC" w:rsidRDefault="00B55D63" w:rsidP="00B75ED5">
      <w:pPr>
        <w:pStyle w:val="Akapitzlist"/>
        <w:numPr>
          <w:ilvl w:val="0"/>
          <w:numId w:val="55"/>
        </w:numPr>
        <w:spacing w:before="0" w:after="0"/>
        <w:rPr>
          <w:rFonts w:cstheme="majorHAnsi"/>
        </w:rPr>
      </w:pPr>
      <w:r w:rsidRPr="008E4BFC">
        <w:rPr>
          <w:rFonts w:eastAsiaTheme="minorHAnsi" w:cstheme="majorHAnsi"/>
          <w:lang w:eastAsia="en-US"/>
        </w:rPr>
        <w:t>Szczapa J. J.(red.): Neonatologia, PZWL Warszawa 2015.</w:t>
      </w:r>
    </w:p>
    <w:p w14:paraId="7A158CCB" w14:textId="77777777" w:rsidR="00B55D63" w:rsidRPr="008E4BFC" w:rsidRDefault="00B55D63" w:rsidP="00B55D63">
      <w:pPr>
        <w:pStyle w:val="Nagwek5"/>
        <w:rPr>
          <w:rFonts w:asciiTheme="minorHAnsi" w:hAnsiTheme="minorHAnsi"/>
        </w:rPr>
      </w:pPr>
      <w:r w:rsidRPr="008E4BFC">
        <w:rPr>
          <w:rStyle w:val="Pogrubienie"/>
          <w:rFonts w:asciiTheme="minorHAnsi" w:hAnsiTheme="minorHAnsi" w:cstheme="majorHAnsi"/>
        </w:rPr>
        <w:t xml:space="preserve">Dodatkowa </w:t>
      </w:r>
    </w:p>
    <w:p w14:paraId="27C739B7" w14:textId="77777777" w:rsidR="00B55D63" w:rsidRPr="008E4BFC" w:rsidRDefault="00B55D63" w:rsidP="00B75ED5">
      <w:pPr>
        <w:pStyle w:val="Lista2"/>
        <w:numPr>
          <w:ilvl w:val="0"/>
          <w:numId w:val="56"/>
        </w:numPr>
      </w:pPr>
      <w:r w:rsidRPr="008E4BFC">
        <w:rPr>
          <w:rFonts w:eastAsiaTheme="minorHAnsi"/>
          <w:lang w:eastAsia="en-US"/>
        </w:rPr>
        <w:t>Świetliński J. (red.). Neonatologia T 1 i 2; Wydawnictwo Lekarskie PZWL Warszawa 2021</w:t>
      </w:r>
    </w:p>
    <w:p w14:paraId="20FDDF99" w14:textId="77777777" w:rsidR="00B55D63" w:rsidRPr="008E4BFC" w:rsidRDefault="00B55D63" w:rsidP="00B55D63">
      <w:pPr>
        <w:pStyle w:val="Nagwek1"/>
        <w:spacing w:before="0"/>
        <w:rPr>
          <w:rFonts w:asciiTheme="minorHAnsi" w:hAnsiTheme="minorHAnsi"/>
          <w:color w:val="FF0000"/>
        </w:rPr>
      </w:pPr>
      <w:r w:rsidRPr="008E4BFC">
        <w:rPr>
          <w:rFonts w:asciiTheme="minorHAnsi" w:hAnsiTheme="minorHAnsi"/>
          <w:color w:val="FF0000"/>
        </w:rPr>
        <w:t xml:space="preserve">Informacje rozszerzone </w:t>
      </w:r>
    </w:p>
    <w:p w14:paraId="4677BA50" w14:textId="77777777" w:rsidR="00B55D63" w:rsidRPr="008E4BFC" w:rsidRDefault="00B55D63" w:rsidP="00B55D63">
      <w:pPr>
        <w:pStyle w:val="Nagwek3"/>
        <w:spacing w:before="0"/>
        <w:rPr>
          <w:rFonts w:asciiTheme="minorHAnsi" w:hAnsiTheme="minorHAnsi"/>
          <w:color w:val="FF0000"/>
        </w:rPr>
      </w:pPr>
      <w:r w:rsidRPr="008E4BFC">
        <w:rPr>
          <w:rFonts w:asciiTheme="minorHAnsi" w:hAnsiTheme="minorHAnsi"/>
          <w:color w:val="FF0000"/>
        </w:rPr>
        <w:t>Metody nauczania:</w:t>
      </w:r>
    </w:p>
    <w:p w14:paraId="7A335EB5" w14:textId="77777777" w:rsidR="00B55D63" w:rsidRPr="008E4BFC" w:rsidRDefault="00B55D63" w:rsidP="00B55D63">
      <w:pPr>
        <w:pStyle w:val="NormalnyWeb"/>
        <w:spacing w:before="0" w:beforeAutospacing="0" w:after="0" w:afterAutospacing="0"/>
        <w:rPr>
          <w:rFonts w:asciiTheme="minorHAnsi" w:hAnsiTheme="minorHAnsi"/>
          <w:color w:val="FF0000"/>
          <w:sz w:val="22"/>
          <w:szCs w:val="22"/>
        </w:rPr>
      </w:pPr>
      <w:r w:rsidRPr="008E4BFC">
        <w:rPr>
          <w:rFonts w:asciiTheme="minorHAnsi" w:hAnsiTheme="minorHAnsi"/>
          <w:color w:val="FF0000"/>
          <w:sz w:val="22"/>
          <w:szCs w:val="22"/>
        </w:rPr>
        <w:t xml:space="preserve">Ćwiczenia, dyskusja, praca w grupie </w:t>
      </w:r>
    </w:p>
    <w:tbl>
      <w:tblPr>
        <w:tblStyle w:val="Siatkatabelijasna"/>
        <w:tblW w:w="5000" w:type="pct"/>
        <w:tblLook w:val="04A0" w:firstRow="1" w:lastRow="0" w:firstColumn="1" w:lastColumn="0" w:noHBand="0" w:noVBand="1"/>
      </w:tblPr>
      <w:tblGrid>
        <w:gridCol w:w="988"/>
        <w:gridCol w:w="4819"/>
        <w:gridCol w:w="2163"/>
        <w:gridCol w:w="1047"/>
      </w:tblGrid>
      <w:tr w:rsidR="00B55D63" w:rsidRPr="008E4BFC" w14:paraId="22FC4E0A" w14:textId="77777777" w:rsidTr="00B2429F">
        <w:tc>
          <w:tcPr>
            <w:tcW w:w="5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C5492E" w14:textId="77777777" w:rsidR="00B55D63" w:rsidRPr="008E4BFC" w:rsidRDefault="00B55D63" w:rsidP="00B55D63">
            <w:pPr>
              <w:spacing w:before="0"/>
              <w:jc w:val="center"/>
              <w:rPr>
                <w:b/>
                <w:bCs/>
                <w:color w:val="FF0000"/>
              </w:rPr>
            </w:pPr>
            <w:r w:rsidRPr="008E4BFC">
              <w:rPr>
                <w:b/>
                <w:bCs/>
                <w:color w:val="FF0000"/>
              </w:rPr>
              <w:t xml:space="preserve">Rodzaj zajęć </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E953443" w14:textId="77777777" w:rsidR="00B55D63" w:rsidRPr="008E4BFC" w:rsidRDefault="00B55D63" w:rsidP="00B55D63">
            <w:pPr>
              <w:spacing w:before="0"/>
              <w:jc w:val="center"/>
              <w:rPr>
                <w:b/>
                <w:bCs/>
                <w:color w:val="FF0000"/>
              </w:rPr>
            </w:pPr>
            <w:r w:rsidRPr="008E4BFC">
              <w:rPr>
                <w:b/>
                <w:bCs/>
                <w:color w:val="FF0000"/>
              </w:rPr>
              <w:t>Formy zaliczenia</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02E446" w14:textId="0E5FC3EB" w:rsidR="00B55D63" w:rsidRPr="008E4BFC" w:rsidRDefault="002454E4" w:rsidP="00B55D63">
            <w:pPr>
              <w:spacing w:before="0"/>
              <w:jc w:val="center"/>
              <w:rPr>
                <w:b/>
                <w:bCs/>
                <w:color w:val="FF0000"/>
              </w:rPr>
            </w:pPr>
            <w:r>
              <w:rPr>
                <w:b/>
                <w:bCs/>
                <w:color w:val="FF0000"/>
              </w:rPr>
              <w:t>Warunki zaliczenia przedmiotu (Kryteria weryfikacji podano w Aneksie na końcu zbioru kart opisu przedmiotu na dany semestr)</w:t>
            </w:r>
          </w:p>
        </w:tc>
      </w:tr>
      <w:tr w:rsidR="00B55D63" w:rsidRPr="008E4BFC" w14:paraId="08CD32AA" w14:textId="77777777" w:rsidTr="00B55D63">
        <w:tc>
          <w:tcPr>
            <w:tcW w:w="0" w:type="auto"/>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vAlign w:val="center"/>
            <w:hideMark/>
          </w:tcPr>
          <w:p w14:paraId="444A8BCE" w14:textId="77777777" w:rsidR="00B55D63" w:rsidRPr="008E4BFC" w:rsidRDefault="00B55D63" w:rsidP="00B55D63">
            <w:pPr>
              <w:spacing w:before="0"/>
              <w:ind w:left="113" w:right="113"/>
              <w:jc w:val="center"/>
              <w:rPr>
                <w:color w:val="FF0000"/>
              </w:rPr>
            </w:pPr>
            <w:r w:rsidRPr="008E4BFC">
              <w:rPr>
                <w:color w:val="FF0000"/>
              </w:rPr>
              <w:t>ćwiczenia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E2442F" w14:textId="77777777" w:rsidR="00B55D63" w:rsidRPr="008E4BFC" w:rsidRDefault="00B55D63" w:rsidP="00B55D63">
            <w:pPr>
              <w:spacing w:before="0"/>
              <w:rPr>
                <w:color w:val="FF0000"/>
              </w:rPr>
            </w:pPr>
            <w:r w:rsidRPr="008E4BFC">
              <w:rPr>
                <w:color w:val="FF0000"/>
              </w:rPr>
              <w:t>Zaliczenie efektów uczenia się w zakresie :Umiejętności – Student potrafi: Realizacja zleconego zdania,</w:t>
            </w:r>
            <w:r w:rsidRPr="008E4BFC">
              <w:rPr>
                <w:rFonts w:cs="Times New Roman"/>
                <w:color w:val="FF0000"/>
                <w:sz w:val="16"/>
                <w:szCs w:val="16"/>
              </w:rPr>
              <w:t xml:space="preserve"> </w:t>
            </w:r>
            <w:r w:rsidRPr="008E4BFC">
              <w:rPr>
                <w:rFonts w:cs="Times New Roman"/>
                <w:color w:val="FF0000"/>
              </w:rPr>
              <w:t>Projekt, Prezentacja (nauczyciel dokonuje wyboru jednej z wymienionych metod weryfikacji, rekomendowane jest stosowanie różnych metod weryfikacji)</w:t>
            </w:r>
          </w:p>
        </w:tc>
        <w:tc>
          <w:tcPr>
            <w:tcW w:w="0" w:type="auto"/>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5EC3EC" w14:textId="77777777" w:rsidR="00B55D63" w:rsidRPr="008E4BFC" w:rsidRDefault="00B55D63" w:rsidP="00B55D63">
            <w:pPr>
              <w:spacing w:before="0"/>
              <w:rPr>
                <w:color w:val="FF0000"/>
              </w:rPr>
            </w:pPr>
            <w:r w:rsidRPr="008E4BFC">
              <w:rPr>
                <w:color w:val="FF0000"/>
              </w:rPr>
              <w:t xml:space="preserve">Dopuszczenie do zaliczenia przedmiotu wymaga spełnienia następujących warunków: </w:t>
            </w:r>
          </w:p>
          <w:p w14:paraId="2F8F1086" w14:textId="77777777" w:rsidR="00B55D63" w:rsidRPr="008E4BFC" w:rsidRDefault="00B55D63" w:rsidP="00B75ED5">
            <w:pPr>
              <w:pStyle w:val="Akapitzlist"/>
              <w:numPr>
                <w:ilvl w:val="0"/>
                <w:numId w:val="22"/>
              </w:numPr>
              <w:spacing w:before="0"/>
              <w:rPr>
                <w:color w:val="FF0000"/>
              </w:rPr>
            </w:pPr>
            <w:r w:rsidRPr="008E4BFC">
              <w:rPr>
                <w:color w:val="FF0000"/>
              </w:rPr>
              <w:lastRenderedPageBreak/>
              <w:t>obecność na zajęciach;</w:t>
            </w:r>
          </w:p>
          <w:p w14:paraId="1E79ABB7" w14:textId="77777777" w:rsidR="00B55D63" w:rsidRPr="008E4BFC" w:rsidRDefault="00B55D63" w:rsidP="00B75ED5">
            <w:pPr>
              <w:pStyle w:val="Akapitzlist"/>
              <w:numPr>
                <w:ilvl w:val="0"/>
                <w:numId w:val="22"/>
              </w:numPr>
              <w:spacing w:before="0"/>
              <w:rPr>
                <w:color w:val="FF0000"/>
              </w:rPr>
            </w:pPr>
            <w:r w:rsidRPr="008E4BFC">
              <w:rPr>
                <w:color w:val="FF0000"/>
              </w:rPr>
              <w:t xml:space="preserve">aktywny udział w zajęciach; </w:t>
            </w:r>
          </w:p>
          <w:p w14:paraId="3CBD4673" w14:textId="77777777" w:rsidR="00B55D63" w:rsidRPr="008E4BFC" w:rsidRDefault="00B55D63" w:rsidP="00B75ED5">
            <w:pPr>
              <w:pStyle w:val="Akapitzlist"/>
              <w:numPr>
                <w:ilvl w:val="0"/>
                <w:numId w:val="22"/>
              </w:numPr>
              <w:spacing w:before="0"/>
              <w:rPr>
                <w:color w:val="FF0000"/>
              </w:rPr>
            </w:pPr>
            <w:r w:rsidRPr="008E4BFC">
              <w:rPr>
                <w:color w:val="FF0000"/>
              </w:rPr>
              <w:t>zaliczenie zadań przydzielonych na zajęciach</w:t>
            </w:r>
          </w:p>
          <w:p w14:paraId="444481BE" w14:textId="77777777" w:rsidR="00B55D63" w:rsidRPr="008E4BFC" w:rsidRDefault="00B55D63" w:rsidP="00B55D63">
            <w:pPr>
              <w:spacing w:before="0"/>
              <w:rPr>
                <w:rFonts w:cs="Times New Roman"/>
                <w:color w:val="FF000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32394E" w14:textId="77777777" w:rsidR="00B55D63" w:rsidRPr="008E4BFC" w:rsidRDefault="00B55D63" w:rsidP="00B55D63">
            <w:pPr>
              <w:spacing w:before="0"/>
              <w:rPr>
                <w:color w:val="FF0000"/>
              </w:rPr>
            </w:pPr>
            <w:r w:rsidRPr="008E4BFC">
              <w:rPr>
                <w:rFonts w:cs="Times New Roman"/>
                <w:color w:val="FF0000"/>
              </w:rPr>
              <w:lastRenderedPageBreak/>
              <w:t xml:space="preserve">Uzyskał  min. 60% punktów </w:t>
            </w:r>
          </w:p>
        </w:tc>
      </w:tr>
      <w:tr w:rsidR="00B55D63" w:rsidRPr="008E4BFC" w14:paraId="60A4D84A" w14:textId="77777777" w:rsidTr="00B55D63">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1D689E" w14:textId="77777777" w:rsidR="00B55D63" w:rsidRPr="008E4BFC" w:rsidRDefault="00B55D63" w:rsidP="00B55D63">
            <w:pPr>
              <w:spacing w:before="0"/>
              <w:rPr>
                <w:color w:val="FF000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434C77" w14:textId="77777777" w:rsidR="00B55D63" w:rsidRPr="008E4BFC" w:rsidRDefault="00B55D63" w:rsidP="00B55D63">
            <w:pPr>
              <w:rPr>
                <w:color w:val="FF0000"/>
              </w:rPr>
            </w:pPr>
            <w:r w:rsidRPr="008E4BFC">
              <w:rPr>
                <w:color w:val="FF0000"/>
              </w:rPr>
              <w:t xml:space="preserve">Zaliczenie efektów uczenia się w zakresie : Kompetencji społecznych – Student jest gotów do: </w:t>
            </w:r>
            <w:r w:rsidRPr="008E4BFC">
              <w:rPr>
                <w:rFonts w:cs="Times New Roman"/>
                <w:color w:val="FF0000"/>
              </w:rPr>
              <w:t>Przedłużona obserwacja przez opiekuna / nauczyciela prowadzącego</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D94D9E" w14:textId="77777777" w:rsidR="00B55D63" w:rsidRPr="008E4BFC" w:rsidRDefault="00B55D63" w:rsidP="00B55D63">
            <w:pPr>
              <w:spacing w:before="0"/>
              <w:rPr>
                <w:rFonts w:cs="Times New Roman"/>
                <w:color w:val="FF000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837ED0" w14:textId="77777777" w:rsidR="00B55D63" w:rsidRPr="008E4BFC" w:rsidRDefault="00B55D63" w:rsidP="00B55D63">
            <w:pPr>
              <w:spacing w:before="0"/>
              <w:rPr>
                <w:color w:val="FF0000"/>
              </w:rPr>
            </w:pPr>
            <w:r w:rsidRPr="008E4BFC">
              <w:rPr>
                <w:rFonts w:cs="Times New Roman"/>
                <w:color w:val="FF0000"/>
              </w:rPr>
              <w:t xml:space="preserve">Uzyskał min. 60% punktów </w:t>
            </w:r>
          </w:p>
        </w:tc>
      </w:tr>
    </w:tbl>
    <w:p w14:paraId="2F0A69D9" w14:textId="77777777" w:rsidR="00B55D63" w:rsidRPr="008E4BFC" w:rsidRDefault="00B55D63" w:rsidP="00B55D63">
      <w:pPr>
        <w:pStyle w:val="NormalnyWeb"/>
        <w:spacing w:before="0" w:beforeAutospacing="0" w:after="0" w:afterAutospacing="0"/>
        <w:rPr>
          <w:rFonts w:asciiTheme="minorHAnsi" w:hAnsiTheme="minorHAnsi"/>
          <w:color w:val="FF0000"/>
        </w:rPr>
      </w:pPr>
    </w:p>
    <w:p w14:paraId="3D8B70F1" w14:textId="77777777" w:rsidR="00B55D63" w:rsidRPr="008E4BFC" w:rsidRDefault="00B55D63" w:rsidP="00B55D63">
      <w:pPr>
        <w:pStyle w:val="Nagwek2"/>
        <w:spacing w:before="0"/>
        <w:rPr>
          <w:rFonts w:asciiTheme="minorHAnsi" w:hAnsiTheme="minorHAnsi"/>
          <w:color w:val="FF0000"/>
        </w:rPr>
      </w:pPr>
      <w:r w:rsidRPr="008E4BFC">
        <w:rPr>
          <w:rFonts w:asciiTheme="minorHAnsi" w:hAnsiTheme="minorHAnsi"/>
          <w:color w:val="FF0000"/>
        </w:rPr>
        <w:t xml:space="preserve">Dodatkowy opis </w:t>
      </w:r>
    </w:p>
    <w:p w14:paraId="29788F7D" w14:textId="77777777" w:rsidR="00B55D63" w:rsidRPr="008E4BFC" w:rsidRDefault="00B55D63" w:rsidP="00B55D63">
      <w:pPr>
        <w:pStyle w:val="NormalnyWeb"/>
        <w:spacing w:before="0" w:beforeAutospacing="0" w:after="0" w:afterAutospacing="0"/>
        <w:rPr>
          <w:rFonts w:asciiTheme="minorHAnsi" w:hAnsiTheme="minorHAnsi"/>
          <w:color w:val="FF0000"/>
          <w:sz w:val="22"/>
          <w:szCs w:val="22"/>
        </w:rPr>
      </w:pPr>
      <w:r w:rsidRPr="008E4BFC">
        <w:rPr>
          <w:rFonts w:asciiTheme="minorHAnsi" w:hAnsiTheme="minorHAnsi"/>
          <w:color w:val="FF0000"/>
          <w:sz w:val="22"/>
          <w:szCs w:val="22"/>
        </w:rPr>
        <w:t>Obowiązek obecności na ćwiczeniach; dopuszczalne nieobecności usprawiedliwione; sposób zaliczenia nieobecności: odrobienie zajęć lub przygotowanie pracy zaliczeniowej (prezentacja multimedialna lub referat).</w:t>
      </w:r>
    </w:p>
    <w:p w14:paraId="11258242" w14:textId="77777777" w:rsidR="00B55D63" w:rsidRPr="008E4BFC" w:rsidRDefault="00B55D63" w:rsidP="00B55D63">
      <w:pPr>
        <w:pStyle w:val="NormalnyWeb"/>
        <w:spacing w:before="0" w:beforeAutospacing="0" w:after="0" w:afterAutospacing="0"/>
        <w:rPr>
          <w:rFonts w:asciiTheme="minorHAnsi" w:hAnsiTheme="minorHAnsi"/>
          <w:color w:val="FF0000"/>
          <w:sz w:val="22"/>
          <w:szCs w:val="22"/>
        </w:rPr>
      </w:pPr>
    </w:p>
    <w:p w14:paraId="6702DB44" w14:textId="77777777" w:rsidR="00B55D63" w:rsidRPr="008E4BFC" w:rsidRDefault="00B55D63" w:rsidP="00B55D63">
      <w:pPr>
        <w:pStyle w:val="Nagwek1"/>
        <w:spacing w:before="0"/>
        <w:rPr>
          <w:rFonts w:asciiTheme="minorHAnsi" w:hAnsiTheme="minorHAnsi"/>
          <w:color w:val="FF0000"/>
        </w:rPr>
      </w:pPr>
      <w:r w:rsidRPr="008E4BFC">
        <w:rPr>
          <w:rFonts w:asciiTheme="minorHAnsi" w:hAnsiTheme="minorHAnsi"/>
          <w:color w:val="FF0000"/>
        </w:rPr>
        <w:t>nakład pracy STUDENTA (Bilans godzin i punktów ECTS)</w:t>
      </w:r>
    </w:p>
    <w:p w14:paraId="23F3729B" w14:textId="61CA6FE5" w:rsidR="002A26D8" w:rsidRDefault="002A26D8"/>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2A26D8" w:rsidRPr="008E4BFC" w14:paraId="32E8E1CE" w14:textId="77777777" w:rsidTr="002A26D8">
        <w:trPr>
          <w:trHeight w:val="410"/>
        </w:trPr>
        <w:tc>
          <w:tcPr>
            <w:tcW w:w="2309" w:type="pct"/>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5CB7D2" w14:textId="77777777" w:rsidR="002A26D8" w:rsidRPr="008E4BFC" w:rsidRDefault="002A26D8" w:rsidP="002A26D8">
            <w:pPr>
              <w:jc w:val="center"/>
              <w:rPr>
                <w:rFonts w:cs="Times New Roman"/>
                <w:color w:val="FF0000"/>
              </w:rPr>
            </w:pPr>
            <w:r w:rsidRPr="008E4BFC">
              <w:rPr>
                <w:rFonts w:cs="Times New Roman"/>
                <w:color w:val="FF0000"/>
              </w:rPr>
              <w:t>Formy nakładu pracy studenta</w:t>
            </w:r>
          </w:p>
        </w:tc>
        <w:tc>
          <w:tcPr>
            <w:tcW w:w="134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04FDAF" w14:textId="77777777" w:rsidR="002A26D8" w:rsidRPr="008E4BFC" w:rsidRDefault="002A26D8" w:rsidP="002A26D8">
            <w:pPr>
              <w:jc w:val="center"/>
              <w:rPr>
                <w:rFonts w:cs="Times New Roman"/>
                <w:color w:val="FF0000"/>
              </w:rPr>
            </w:pPr>
            <w:r w:rsidRPr="008E4BFC">
              <w:rPr>
                <w:rFonts w:cs="Times New Roman"/>
                <w:color w:val="FF0000"/>
              </w:rPr>
              <w:t>Studia stacjonarne</w:t>
            </w:r>
          </w:p>
        </w:tc>
        <w:tc>
          <w:tcPr>
            <w:tcW w:w="134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4E8EF" w14:textId="77777777" w:rsidR="002A26D8" w:rsidRPr="008E4BFC" w:rsidRDefault="002A26D8" w:rsidP="002A26D8">
            <w:pPr>
              <w:jc w:val="center"/>
              <w:rPr>
                <w:rFonts w:cs="Times New Roman"/>
                <w:color w:val="FF0000"/>
              </w:rPr>
            </w:pPr>
            <w:r w:rsidRPr="008E4BFC">
              <w:rPr>
                <w:rFonts w:cs="Times New Roman"/>
                <w:color w:val="FF0000"/>
              </w:rPr>
              <w:t>Studia niestacjonarne</w:t>
            </w:r>
          </w:p>
        </w:tc>
      </w:tr>
      <w:tr w:rsidR="002A26D8" w:rsidRPr="008E4BFC" w14:paraId="46D1F818" w14:textId="77777777" w:rsidTr="002A26D8">
        <w:trPr>
          <w:trHeight w:val="406"/>
        </w:trPr>
        <w:tc>
          <w:tcPr>
            <w:tcW w:w="0" w:type="auto"/>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2B7288" w14:textId="77777777" w:rsidR="002A26D8" w:rsidRPr="008E4BFC" w:rsidRDefault="002A26D8" w:rsidP="002A26D8">
            <w:pPr>
              <w:spacing w:before="0"/>
              <w:rPr>
                <w:rFonts w:cs="Times New Roman"/>
                <w:color w:val="FF0000"/>
              </w:rPr>
            </w:pP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584F4" w14:textId="77777777" w:rsidR="002A26D8" w:rsidRPr="008E4BFC" w:rsidRDefault="002A26D8" w:rsidP="002A26D8">
            <w:pPr>
              <w:jc w:val="center"/>
              <w:rPr>
                <w:rFonts w:cs="Times New Roman"/>
                <w:color w:val="FF0000"/>
              </w:rPr>
            </w:pPr>
            <w:r w:rsidRPr="008E4BFC">
              <w:rPr>
                <w:rFonts w:cs="Times New Roman"/>
                <w:color w:val="FF0000"/>
              </w:rPr>
              <w:t>Bilans godzin</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A4B4C" w14:textId="77777777" w:rsidR="002A26D8" w:rsidRPr="008E4BFC" w:rsidRDefault="002A26D8" w:rsidP="002A26D8">
            <w:pPr>
              <w:jc w:val="center"/>
              <w:rPr>
                <w:rFonts w:cs="Times New Roman"/>
                <w:color w:val="FF0000"/>
              </w:rPr>
            </w:pPr>
            <w:r w:rsidRPr="008E4BFC">
              <w:rPr>
                <w:rFonts w:cs="Times New Roman"/>
                <w:color w:val="FF0000"/>
              </w:rPr>
              <w:t>Bilans punktów ECTS</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78777" w14:textId="77777777" w:rsidR="002A26D8" w:rsidRPr="008E4BFC" w:rsidRDefault="002A26D8" w:rsidP="002A26D8">
            <w:pPr>
              <w:jc w:val="center"/>
              <w:rPr>
                <w:rFonts w:cs="Times New Roman"/>
                <w:color w:val="FF0000"/>
              </w:rPr>
            </w:pPr>
            <w:r w:rsidRPr="008E4BFC">
              <w:rPr>
                <w:rFonts w:cs="Times New Roman"/>
                <w:color w:val="FF0000"/>
              </w:rPr>
              <w:t>Bilans godzin</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E4A671" w14:textId="77777777" w:rsidR="002A26D8" w:rsidRPr="008E4BFC" w:rsidRDefault="002A26D8" w:rsidP="002A26D8">
            <w:pPr>
              <w:jc w:val="center"/>
              <w:rPr>
                <w:rFonts w:cs="Times New Roman"/>
                <w:color w:val="FF0000"/>
              </w:rPr>
            </w:pPr>
            <w:r w:rsidRPr="008E4BFC">
              <w:rPr>
                <w:rFonts w:cs="Times New Roman"/>
                <w:color w:val="FF0000"/>
              </w:rPr>
              <w:t>Bilans punktów ECTS</w:t>
            </w:r>
          </w:p>
        </w:tc>
      </w:tr>
      <w:tr w:rsidR="002A26D8" w:rsidRPr="008E4BFC" w14:paraId="28AD4BE6" w14:textId="77777777" w:rsidTr="002A26D8">
        <w:trPr>
          <w:cantSplit/>
          <w:trHeight w:val="283"/>
        </w:trPr>
        <w:tc>
          <w:tcPr>
            <w:tcW w:w="801"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278FA8" w14:textId="77777777" w:rsidR="002A26D8" w:rsidRPr="008E4BFC" w:rsidRDefault="002A26D8" w:rsidP="002A26D8">
            <w:pPr>
              <w:jc w:val="center"/>
              <w:rPr>
                <w:rFonts w:cs="Times New Roman"/>
                <w:color w:val="FF0000"/>
              </w:rPr>
            </w:pPr>
            <w:r w:rsidRPr="008E4BFC">
              <w:rPr>
                <w:rFonts w:cs="Times New Roman"/>
                <w:color w:val="FF0000"/>
              </w:rPr>
              <w:t>Godziny kontaktowe</w:t>
            </w: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BED8D5" w14:textId="77777777" w:rsidR="002A26D8" w:rsidRPr="008E4BFC" w:rsidRDefault="002A26D8" w:rsidP="002A26D8">
            <w:pPr>
              <w:spacing w:before="0"/>
              <w:jc w:val="center"/>
              <w:rPr>
                <w:rFonts w:cs="Times New Roman"/>
                <w:color w:val="FF0000"/>
              </w:rPr>
            </w:pPr>
            <w:r>
              <w:rPr>
                <w:rFonts w:cs="Times New Roman"/>
                <w:color w:val="FF0000"/>
              </w:rPr>
              <w:t>Seminarium</w:t>
            </w:r>
          </w:p>
        </w:tc>
        <w:tc>
          <w:tcPr>
            <w:tcW w:w="63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910AB8" w14:textId="77777777" w:rsidR="002A26D8" w:rsidRPr="008E4BFC" w:rsidRDefault="002A26D8" w:rsidP="002A26D8">
            <w:pPr>
              <w:jc w:val="center"/>
              <w:rPr>
                <w:rFonts w:cs="Times New Roman"/>
                <w:color w:val="FF0000"/>
              </w:rPr>
            </w:pPr>
            <w:r>
              <w:rPr>
                <w:rFonts w:cs="Times New Roman"/>
                <w:color w:val="FF0000"/>
              </w:rPr>
              <w:t>30</w:t>
            </w:r>
          </w:p>
        </w:tc>
        <w:tc>
          <w:tcPr>
            <w:tcW w:w="71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550490" w14:textId="77777777" w:rsidR="002A26D8" w:rsidRPr="008E4BFC" w:rsidRDefault="002A26D8" w:rsidP="002A26D8">
            <w:pPr>
              <w:jc w:val="center"/>
              <w:rPr>
                <w:rFonts w:cs="Times New Roman"/>
                <w:color w:val="FF0000"/>
              </w:rPr>
            </w:pPr>
            <w:r>
              <w:rPr>
                <w:rFonts w:cs="Times New Roman"/>
                <w:color w:val="FF0000"/>
              </w:rPr>
              <w:t>3</w:t>
            </w:r>
          </w:p>
        </w:tc>
        <w:tc>
          <w:tcPr>
            <w:tcW w:w="626"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9CB6BA" w14:textId="77777777" w:rsidR="002A26D8" w:rsidRPr="008E4BFC" w:rsidRDefault="002A26D8" w:rsidP="002A26D8">
            <w:pPr>
              <w:jc w:val="center"/>
              <w:rPr>
                <w:rFonts w:cs="Times New Roman"/>
                <w:color w:val="FF0000"/>
                <w:sz w:val="16"/>
                <w:szCs w:val="16"/>
              </w:rPr>
            </w:pPr>
          </w:p>
        </w:tc>
        <w:tc>
          <w:tcPr>
            <w:tcW w:w="71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1AFEC9" w14:textId="77777777" w:rsidR="002A26D8" w:rsidRPr="008E4BFC" w:rsidRDefault="002A26D8" w:rsidP="002A26D8">
            <w:pPr>
              <w:jc w:val="center"/>
              <w:rPr>
                <w:rFonts w:cs="Times New Roman"/>
                <w:color w:val="FF0000"/>
                <w:sz w:val="16"/>
                <w:szCs w:val="16"/>
              </w:rPr>
            </w:pPr>
          </w:p>
        </w:tc>
      </w:tr>
      <w:tr w:rsidR="002A26D8" w:rsidRPr="008E4BFC" w14:paraId="5533C212" w14:textId="77777777" w:rsidTr="002A26D8">
        <w:trPr>
          <w:trHeight w:val="406"/>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457918" w14:textId="77777777" w:rsidR="002A26D8" w:rsidRPr="008E4BFC" w:rsidRDefault="002A26D8" w:rsidP="002A26D8">
            <w:pPr>
              <w:spacing w:before="0"/>
              <w:rPr>
                <w:rFonts w:cs="Times New Roman"/>
                <w:color w:val="FF0000"/>
              </w:rPr>
            </w:pP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434C95" w14:textId="77777777" w:rsidR="002A26D8" w:rsidRPr="008E4BFC" w:rsidRDefault="002A26D8" w:rsidP="002A26D8">
            <w:pPr>
              <w:spacing w:before="0"/>
              <w:jc w:val="center"/>
              <w:rPr>
                <w:rFonts w:cs="Times New Roman"/>
                <w:color w:val="FF0000"/>
              </w:rPr>
            </w:pPr>
            <w:r w:rsidRPr="008E4BFC">
              <w:rPr>
                <w:rFonts w:cs="Times New Roman"/>
                <w:color w:val="FF0000"/>
              </w:rPr>
              <w:t xml:space="preserve">Ćwiczenia </w:t>
            </w:r>
            <w:r>
              <w:rPr>
                <w:rFonts w:cs="Times New Roman"/>
                <w:color w:val="FF0000"/>
              </w:rPr>
              <w:t>kliniczne</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DDD92D" w14:textId="77777777" w:rsidR="002A26D8" w:rsidRPr="008E4BFC" w:rsidRDefault="002A26D8" w:rsidP="002A26D8">
            <w:pPr>
              <w:spacing w:before="0"/>
              <w:rPr>
                <w:rFonts w:cs="Times New Roman"/>
                <w:color w:val="FF000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E18682" w14:textId="77777777" w:rsidR="002A26D8" w:rsidRPr="008E4BFC" w:rsidRDefault="002A26D8" w:rsidP="002A26D8">
            <w:pPr>
              <w:spacing w:before="0"/>
              <w:rPr>
                <w:rFonts w:cs="Times New Roman"/>
                <w:color w:val="FF0000"/>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F23067" w14:textId="77777777" w:rsidR="002A26D8" w:rsidRPr="008E4BFC" w:rsidRDefault="002A26D8" w:rsidP="002A26D8">
            <w:pPr>
              <w:spacing w:before="0"/>
              <w:rPr>
                <w:rFonts w:cs="Times New Roman"/>
                <w:color w:val="FF0000"/>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37869C" w14:textId="77777777" w:rsidR="002A26D8" w:rsidRPr="008E4BFC" w:rsidRDefault="002A26D8" w:rsidP="002A26D8">
            <w:pPr>
              <w:spacing w:before="0"/>
              <w:rPr>
                <w:rFonts w:cs="Times New Roman"/>
                <w:color w:val="FF0000"/>
                <w:sz w:val="16"/>
                <w:szCs w:val="16"/>
              </w:rPr>
            </w:pPr>
          </w:p>
        </w:tc>
      </w:tr>
      <w:tr w:rsidR="002A26D8" w:rsidRPr="008E4BFC" w14:paraId="2E09279A" w14:textId="77777777" w:rsidTr="002A26D8">
        <w:trPr>
          <w:trHeight w:val="406"/>
        </w:trPr>
        <w:tc>
          <w:tcPr>
            <w:tcW w:w="801"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A91D9B" w14:textId="77777777" w:rsidR="002A26D8" w:rsidRPr="008E4BFC" w:rsidRDefault="002A26D8" w:rsidP="002A26D8">
            <w:pPr>
              <w:jc w:val="center"/>
              <w:rPr>
                <w:rFonts w:cs="Times New Roman"/>
                <w:color w:val="FF0000"/>
              </w:rPr>
            </w:pPr>
            <w:r w:rsidRPr="008E4BFC">
              <w:rPr>
                <w:rFonts w:cs="Times New Roman"/>
                <w:color w:val="FF0000"/>
              </w:rPr>
              <w:t>Godziny bez kontaktu z nauczycielem</w:t>
            </w: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E1A0D2" w14:textId="77777777" w:rsidR="002A26D8" w:rsidRPr="008E4BFC" w:rsidRDefault="002A26D8" w:rsidP="002A26D8">
            <w:pPr>
              <w:spacing w:before="0"/>
              <w:jc w:val="center"/>
              <w:rPr>
                <w:rFonts w:cs="Times New Roman"/>
                <w:color w:val="FF0000"/>
              </w:rPr>
            </w:pPr>
            <w:r w:rsidRPr="008E4BFC">
              <w:rPr>
                <w:rFonts w:cs="Times New Roman"/>
                <w:color w:val="FF0000"/>
              </w:rPr>
              <w:t>Przygotowanie studenta do zajęć</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E36624" w14:textId="77777777" w:rsidR="002A26D8" w:rsidRPr="008E4BFC" w:rsidRDefault="002A26D8" w:rsidP="002A26D8">
            <w:pPr>
              <w:jc w:val="center"/>
              <w:rPr>
                <w:rFonts w:cs="Times New Roman"/>
                <w:color w:val="FF0000"/>
              </w:rPr>
            </w:pPr>
            <w:r w:rsidRPr="008E4BFC">
              <w:rPr>
                <w:rFonts w:cs="Times New Roman"/>
                <w:color w:val="FF0000"/>
              </w:rPr>
              <w:t>7</w:t>
            </w:r>
          </w:p>
        </w:tc>
        <w:tc>
          <w:tcPr>
            <w:tcW w:w="71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D2425A" w14:textId="77777777" w:rsidR="002A26D8" w:rsidRPr="008E4BFC" w:rsidRDefault="002A26D8" w:rsidP="002A26D8">
            <w:pPr>
              <w:jc w:val="center"/>
              <w:rPr>
                <w:rFonts w:cs="Times New Roman"/>
                <w:color w:val="FF0000"/>
                <w:sz w:val="16"/>
                <w:szCs w:val="16"/>
              </w:rPr>
            </w:pP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485748" w14:textId="77777777" w:rsidR="002A26D8" w:rsidRPr="008E4BFC" w:rsidRDefault="002A26D8" w:rsidP="002A26D8">
            <w:pPr>
              <w:jc w:val="center"/>
              <w:rPr>
                <w:rFonts w:cs="Times New Roman"/>
                <w:color w:val="FF0000"/>
                <w:sz w:val="16"/>
                <w:szCs w:val="16"/>
              </w:rPr>
            </w:pPr>
          </w:p>
        </w:tc>
        <w:tc>
          <w:tcPr>
            <w:tcW w:w="71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91DCE" w14:textId="77777777" w:rsidR="002A26D8" w:rsidRPr="008E4BFC" w:rsidRDefault="002A26D8" w:rsidP="002A26D8">
            <w:pPr>
              <w:jc w:val="center"/>
              <w:rPr>
                <w:rFonts w:cs="Times New Roman"/>
                <w:color w:val="FF0000"/>
                <w:sz w:val="16"/>
                <w:szCs w:val="16"/>
              </w:rPr>
            </w:pPr>
          </w:p>
        </w:tc>
      </w:tr>
      <w:tr w:rsidR="002A26D8" w:rsidRPr="008E4BFC" w14:paraId="7E27E26E" w14:textId="77777777" w:rsidTr="002A26D8">
        <w:trPr>
          <w:trHeight w:val="567"/>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410887" w14:textId="77777777" w:rsidR="002A26D8" w:rsidRPr="008E4BFC" w:rsidRDefault="002A26D8" w:rsidP="002A26D8">
            <w:pPr>
              <w:spacing w:before="0"/>
              <w:rPr>
                <w:rFonts w:cs="Times New Roman"/>
                <w:color w:val="FF0000"/>
              </w:rPr>
            </w:pP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F0E4C1" w14:textId="77777777" w:rsidR="002A26D8" w:rsidRPr="008E4BFC" w:rsidRDefault="002A26D8" w:rsidP="002A26D8">
            <w:pPr>
              <w:spacing w:before="0"/>
              <w:jc w:val="center"/>
              <w:rPr>
                <w:rFonts w:cs="Times New Roman"/>
                <w:color w:val="FF0000"/>
              </w:rPr>
            </w:pPr>
            <w:r w:rsidRPr="008E4BFC">
              <w:rPr>
                <w:rFonts w:cs="Times New Roman"/>
                <w:color w:val="FF0000"/>
              </w:rPr>
              <w:t>Przygotowanie studenta do zaliczenia</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84A56B" w14:textId="77777777" w:rsidR="002A26D8" w:rsidRPr="008E4BFC" w:rsidRDefault="002A26D8" w:rsidP="002A26D8">
            <w:pPr>
              <w:jc w:val="center"/>
              <w:rPr>
                <w:rFonts w:cs="Times New Roman"/>
                <w:color w:val="FF0000"/>
              </w:rPr>
            </w:pPr>
            <w:r w:rsidRPr="008E4BFC">
              <w:rPr>
                <w:rFonts w:cs="Times New Roman"/>
                <w:color w:val="FF0000"/>
              </w:rPr>
              <w:t>8</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CAC387" w14:textId="77777777" w:rsidR="002A26D8" w:rsidRPr="008E4BFC" w:rsidRDefault="002A26D8" w:rsidP="002A26D8">
            <w:pPr>
              <w:spacing w:before="0"/>
              <w:rPr>
                <w:rFonts w:cs="Times New Roman"/>
                <w:color w:val="FF0000"/>
                <w:sz w:val="16"/>
                <w:szCs w:val="16"/>
              </w:rPr>
            </w:pP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BDAB9" w14:textId="77777777" w:rsidR="002A26D8" w:rsidRPr="008E4BFC" w:rsidRDefault="002A26D8" w:rsidP="002A26D8">
            <w:pPr>
              <w:jc w:val="center"/>
              <w:rPr>
                <w:rFonts w:cs="Times New Roman"/>
                <w:color w:val="FF0000"/>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C2CC63" w14:textId="77777777" w:rsidR="002A26D8" w:rsidRPr="008E4BFC" w:rsidRDefault="002A26D8" w:rsidP="002A26D8">
            <w:pPr>
              <w:spacing w:before="0"/>
              <w:rPr>
                <w:rFonts w:cs="Times New Roman"/>
                <w:color w:val="FF0000"/>
                <w:sz w:val="16"/>
                <w:szCs w:val="16"/>
              </w:rPr>
            </w:pPr>
          </w:p>
        </w:tc>
      </w:tr>
    </w:tbl>
    <w:p w14:paraId="5B268873" w14:textId="77777777" w:rsidR="002A26D8" w:rsidRPr="008E4BFC" w:rsidRDefault="002A26D8" w:rsidP="002A26D8">
      <w:pPr>
        <w:pStyle w:val="NormalnyWeb"/>
        <w:spacing w:before="0" w:beforeAutospacing="0" w:after="0" w:afterAutospacing="0"/>
        <w:rPr>
          <w:rFonts w:asciiTheme="minorHAnsi" w:hAnsiTheme="minorHAnsi"/>
          <w:color w:val="FF0000"/>
          <w:sz w:val="22"/>
          <w:szCs w:val="22"/>
        </w:rPr>
      </w:pPr>
      <w:r w:rsidRPr="008E4BFC">
        <w:rPr>
          <w:rFonts w:asciiTheme="minorHAnsi" w:hAnsiTheme="minorHAnsi"/>
          <w:color w:val="FF0000"/>
          <w:sz w:val="22"/>
          <w:szCs w:val="22"/>
        </w:rPr>
        <w:t xml:space="preserve">* godzina (lekcyjna) oznacza 45 minut </w:t>
      </w:r>
    </w:p>
    <w:p w14:paraId="0D072C5E" w14:textId="77777777" w:rsidR="00B55D63" w:rsidRPr="008E4BFC" w:rsidRDefault="00B55D63" w:rsidP="00B55D63">
      <w:pPr>
        <w:pStyle w:val="Nagwek1"/>
        <w:spacing w:before="0"/>
        <w:rPr>
          <w:rFonts w:asciiTheme="minorHAnsi" w:hAnsiTheme="minorHAnsi"/>
          <w:color w:val="FF0000"/>
        </w:rPr>
      </w:pPr>
      <w:r w:rsidRPr="008E4BFC">
        <w:rPr>
          <w:rFonts w:asciiTheme="minorHAnsi" w:hAnsiTheme="minorHAnsi"/>
          <w:color w:val="FF0000"/>
        </w:rPr>
        <w:t xml:space="preserve">Opis sposobu sprawdzenia osiągnięcia efektów uczenia się </w:t>
      </w:r>
    </w:p>
    <w:tbl>
      <w:tblPr>
        <w:tblStyle w:val="Siatkatabelijasna"/>
        <w:tblW w:w="5000" w:type="pct"/>
        <w:tblLook w:val="04A0" w:firstRow="1" w:lastRow="0" w:firstColumn="1" w:lastColumn="0" w:noHBand="0" w:noVBand="1"/>
      </w:tblPr>
      <w:tblGrid>
        <w:gridCol w:w="2122"/>
        <w:gridCol w:w="4819"/>
        <w:gridCol w:w="2076"/>
      </w:tblGrid>
      <w:tr w:rsidR="00B55D63" w:rsidRPr="008E4BFC" w14:paraId="1482BB91" w14:textId="77777777" w:rsidTr="00B55D63">
        <w:tc>
          <w:tcPr>
            <w:tcW w:w="1177"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3DC852" w14:textId="77777777" w:rsidR="00B55D63" w:rsidRPr="008E4BFC" w:rsidRDefault="00B55D63" w:rsidP="00B55D63">
            <w:pPr>
              <w:spacing w:before="0"/>
              <w:jc w:val="center"/>
            </w:pPr>
            <w:r w:rsidRPr="008E4BFC">
              <w:t>Kod efektu uczenia się dla przedmiotu</w:t>
            </w:r>
          </w:p>
        </w:tc>
        <w:tc>
          <w:tcPr>
            <w:tcW w:w="38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3AD824" w14:textId="77777777" w:rsidR="00B55D63" w:rsidRPr="008E4BFC" w:rsidRDefault="00B55D63" w:rsidP="00B55D63">
            <w:pPr>
              <w:spacing w:before="0"/>
              <w:jc w:val="center"/>
            </w:pPr>
            <w:r w:rsidRPr="008E4BFC">
              <w:t>Metody sprawdzenia</w:t>
            </w:r>
          </w:p>
        </w:tc>
      </w:tr>
      <w:tr w:rsidR="00B55D63" w:rsidRPr="008E4BFC" w14:paraId="6C7B3A4D" w14:textId="77777777" w:rsidTr="008E4BF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625F06" w14:textId="77777777" w:rsidR="00B55D63" w:rsidRPr="008E4BFC" w:rsidRDefault="00B55D63" w:rsidP="00B55D63">
            <w:pPr>
              <w:spacing w:before="0"/>
            </w:pP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E44F9C" w14:textId="27950E11" w:rsidR="00B55D63" w:rsidRPr="008E4BFC" w:rsidRDefault="004C391B" w:rsidP="00B55D63">
            <w:pPr>
              <w:spacing w:before="0"/>
              <w:jc w:val="center"/>
            </w:pPr>
            <w:r w:rsidRPr="008E4BFC">
              <w:rPr>
                <w:rFonts w:cs="Times New Roman"/>
              </w:rPr>
              <w:t xml:space="preserve">Formatywne metody weryfikacji (Kryteria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CED2D5" w14:textId="35F03F84" w:rsidR="00B55D63" w:rsidRPr="008E4BFC" w:rsidRDefault="00FF64BD" w:rsidP="008E4BFC">
            <w:pPr>
              <w:spacing w:before="0"/>
              <w:jc w:val="center"/>
            </w:pPr>
            <w:r w:rsidRPr="008E4BFC">
              <w:rPr>
                <w:rFonts w:cs="Times New Roman"/>
              </w:rPr>
              <w:t xml:space="preserve">Ocena </w:t>
            </w:r>
            <w:proofErr w:type="spellStart"/>
            <w:r w:rsidRPr="008E4BFC">
              <w:rPr>
                <w:rFonts w:cs="Times New Roman"/>
              </w:rPr>
              <w:t>sumatywna</w:t>
            </w:r>
            <w:proofErr w:type="spellEnd"/>
          </w:p>
        </w:tc>
      </w:tr>
      <w:tr w:rsidR="0028449F" w:rsidRPr="008E4BFC" w14:paraId="4F0E0B09" w14:textId="77777777" w:rsidTr="008E4BFC">
        <w:tc>
          <w:tcPr>
            <w:tcW w:w="11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787ECD" w14:textId="77777777" w:rsidR="0028449F" w:rsidRPr="00A76579" w:rsidRDefault="0028449F" w:rsidP="00B55D63">
            <w:pPr>
              <w:spacing w:before="0"/>
              <w:jc w:val="center"/>
              <w:rPr>
                <w:color w:val="FF0000"/>
              </w:rPr>
            </w:pPr>
            <w:r w:rsidRPr="00A76579">
              <w:rPr>
                <w:rStyle w:val="popup"/>
                <w:color w:val="FF0000"/>
              </w:rPr>
              <w:t>W1-04</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56EC9" w14:textId="22BDF538" w:rsidR="0028449F" w:rsidRPr="008E4BFC" w:rsidRDefault="0028449F" w:rsidP="00B55D63">
            <w:pPr>
              <w:jc w:val="center"/>
            </w:pPr>
            <w:r w:rsidRPr="008E4BFC">
              <w:rPr>
                <w:rFonts w:cs="Times New Roman"/>
              </w:rPr>
              <w:t>Test pisemny - test jednokrotnego wyboru –śródroczny; Ocena wypowiedzi ustnej w dyskusji w czasie zajęć, bieżącej informacji zwrotnej; Obserwacja pracy studenta podczas zajęć wymagających wiedzy i umiejętności; Ocena prezentacji, Zaliczenie cząstkowe – spośród wymienionych nauczyciel dokonuje wybory metod weryfikacji</w:t>
            </w:r>
          </w:p>
        </w:tc>
        <w:tc>
          <w:tcPr>
            <w:tcW w:w="1151"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hideMark/>
          </w:tcPr>
          <w:p w14:paraId="1AFFB129" w14:textId="6E98D5C4" w:rsidR="0028449F" w:rsidRPr="008E4BFC" w:rsidRDefault="0028449F" w:rsidP="008E4BFC">
            <w:pPr>
              <w:spacing w:before="0"/>
              <w:jc w:val="center"/>
              <w:rPr>
                <w:rFonts w:cs="Times New Roman"/>
              </w:rPr>
            </w:pPr>
            <w:r w:rsidRPr="008E4BFC">
              <w:rPr>
                <w:rFonts w:cs="Times New Roman"/>
              </w:rPr>
              <w:t>test jednokrotnego wyboru</w:t>
            </w:r>
          </w:p>
          <w:p w14:paraId="08981FF1" w14:textId="5E3C2AD7" w:rsidR="0028449F" w:rsidRPr="008E4BFC" w:rsidRDefault="0028449F" w:rsidP="008E4BFC">
            <w:pPr>
              <w:spacing w:before="0"/>
              <w:jc w:val="center"/>
            </w:pPr>
            <w:r w:rsidRPr="008E4BFC">
              <w:rPr>
                <w:rFonts w:cs="Times New Roman"/>
              </w:rPr>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28449F" w:rsidRPr="008E4BFC" w14:paraId="65DC8522" w14:textId="77777777" w:rsidTr="008E4BFC">
        <w:tc>
          <w:tcPr>
            <w:tcW w:w="11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CA31BB" w14:textId="77777777" w:rsidR="0028449F" w:rsidRPr="00A76579" w:rsidRDefault="0028449F" w:rsidP="00B55D63">
            <w:pPr>
              <w:spacing w:before="0"/>
              <w:jc w:val="center"/>
              <w:rPr>
                <w:color w:val="FF0000"/>
              </w:rPr>
            </w:pPr>
            <w:r w:rsidRPr="00A76579">
              <w:rPr>
                <w:rStyle w:val="popup"/>
                <w:color w:val="FF0000"/>
              </w:rPr>
              <w:t>U1-04</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E2CE7E" w14:textId="66CFA740" w:rsidR="0028449F" w:rsidRPr="008E4BFC" w:rsidRDefault="0028449F" w:rsidP="00B55D63">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151" w:type="pct"/>
            <w:vMerge/>
            <w:tcBorders>
              <w:left w:val="single" w:sz="4" w:space="0" w:color="BFBFBF" w:themeColor="background1" w:themeShade="BF"/>
              <w:right w:val="single" w:sz="4" w:space="0" w:color="BFBFBF" w:themeColor="background1" w:themeShade="BF"/>
            </w:tcBorders>
            <w:vAlign w:val="center"/>
            <w:hideMark/>
          </w:tcPr>
          <w:p w14:paraId="2B187F68" w14:textId="5C6F26A9" w:rsidR="0028449F" w:rsidRPr="008E4BFC" w:rsidRDefault="0028449F" w:rsidP="00B55D63">
            <w:pPr>
              <w:spacing w:before="0"/>
              <w:jc w:val="center"/>
              <w:rPr>
                <w:color w:val="FF0000"/>
              </w:rPr>
            </w:pPr>
          </w:p>
        </w:tc>
      </w:tr>
      <w:tr w:rsidR="0028449F" w:rsidRPr="008E4BFC" w14:paraId="6AAE8D16" w14:textId="77777777" w:rsidTr="008E4BFC">
        <w:tc>
          <w:tcPr>
            <w:tcW w:w="11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EC46B6" w14:textId="77777777" w:rsidR="0028449F" w:rsidRPr="00A76579" w:rsidRDefault="0028449F" w:rsidP="00B55D63">
            <w:pPr>
              <w:spacing w:before="0"/>
              <w:jc w:val="center"/>
              <w:rPr>
                <w:color w:val="FF0000"/>
                <w:sz w:val="24"/>
                <w:szCs w:val="24"/>
              </w:rPr>
            </w:pPr>
            <w:r w:rsidRPr="00A76579">
              <w:rPr>
                <w:rStyle w:val="popup"/>
                <w:color w:val="FF0000"/>
              </w:rPr>
              <w:lastRenderedPageBreak/>
              <w:t>K1-03</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619A66" w14:textId="4041B659" w:rsidR="0028449F" w:rsidRPr="008E4BFC" w:rsidRDefault="0028449F" w:rsidP="00B55D63">
            <w:pPr>
              <w:spacing w:before="0"/>
              <w:jc w:val="center"/>
            </w:pPr>
            <w:r w:rsidRPr="008E4BFC">
              <w:rPr>
                <w:rFonts w:cs="Times New Roman"/>
              </w:rPr>
              <w:t xml:space="preserve">Obserwacja pracy studenta podczas zajęć wymagających wiedzy i umiejętności </w:t>
            </w:r>
          </w:p>
        </w:tc>
        <w:tc>
          <w:tcPr>
            <w:tcW w:w="1151"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6CEC36" w14:textId="272851AD" w:rsidR="0028449F" w:rsidRPr="008E4BFC" w:rsidRDefault="0028449F" w:rsidP="00B55D63">
            <w:pPr>
              <w:spacing w:before="0"/>
              <w:jc w:val="center"/>
              <w:rPr>
                <w:color w:val="FF0000"/>
              </w:rPr>
            </w:pPr>
          </w:p>
        </w:tc>
      </w:tr>
    </w:tbl>
    <w:p w14:paraId="45676B0B" w14:textId="77777777" w:rsidR="00B55D63" w:rsidRPr="008E4BFC" w:rsidRDefault="00B55D63" w:rsidP="00B55D63">
      <w:pPr>
        <w:spacing w:before="0" w:after="0"/>
        <w:rPr>
          <w:color w:val="FF0000"/>
        </w:rPr>
      </w:pPr>
    </w:p>
    <w:p w14:paraId="2B826DF9" w14:textId="1DE86D73" w:rsidR="00B55D63" w:rsidRPr="008E4BFC" w:rsidRDefault="00B55D63" w:rsidP="00B55D63">
      <w:pPr>
        <w:spacing w:before="0" w:after="0"/>
      </w:pPr>
      <w:r w:rsidRPr="008E4BFC">
        <w:t xml:space="preserve">Student spośród dwóch zajęć </w:t>
      </w:r>
      <w:r w:rsidRPr="008E4BFC">
        <w:rPr>
          <w:b/>
        </w:rPr>
        <w:t>FAKULTETU II</w:t>
      </w:r>
      <w:r w:rsidRPr="008E4BFC">
        <w:t xml:space="preserve">  dokonuje wyboru jednego z nich.</w:t>
      </w:r>
    </w:p>
    <w:p w14:paraId="17E9E901" w14:textId="77777777" w:rsidR="0076310A" w:rsidRDefault="0076310A">
      <w:pPr>
        <w:rPr>
          <w:rFonts w:eastAsiaTheme="majorEastAsia" w:cstheme="majorBidi"/>
          <w:caps/>
          <w:color w:val="3B3B34" w:themeColor="text2" w:themeShade="BF"/>
          <w:spacing w:val="10"/>
          <w:sz w:val="52"/>
          <w:szCs w:val="52"/>
        </w:rPr>
      </w:pPr>
      <w:r>
        <w:br w:type="page"/>
      </w:r>
    </w:p>
    <w:p w14:paraId="31E4A968" w14:textId="2A5EF501" w:rsidR="00172088" w:rsidRPr="008E4BFC" w:rsidRDefault="00172088" w:rsidP="00172088">
      <w:pPr>
        <w:pStyle w:val="Tytu"/>
        <w:rPr>
          <w:rFonts w:asciiTheme="minorHAnsi" w:hAnsiTheme="minorHAnsi"/>
        </w:rPr>
      </w:pPr>
      <w:r w:rsidRPr="008E4BFC">
        <w:rPr>
          <w:rFonts w:asciiTheme="minorHAnsi" w:hAnsiTheme="minorHAnsi"/>
        </w:rPr>
        <w:lastRenderedPageBreak/>
        <w:t>KARTA OPISU PRZEDMIOTU</w:t>
      </w:r>
    </w:p>
    <w:p w14:paraId="3CA8FE54" w14:textId="53B2D1AD" w:rsidR="00172088" w:rsidRPr="008E4BFC" w:rsidRDefault="00172088" w:rsidP="00172088">
      <w:pPr>
        <w:pStyle w:val="Nagwek1"/>
        <w:spacing w:before="0"/>
        <w:rPr>
          <w:rFonts w:asciiTheme="minorHAnsi" w:hAnsiTheme="minorHAnsi"/>
          <w:sz w:val="32"/>
          <w:szCs w:val="32"/>
        </w:rPr>
      </w:pPr>
      <w:r w:rsidRPr="008E4BFC">
        <w:rPr>
          <w:rFonts w:asciiTheme="minorHAnsi" w:hAnsiTheme="minorHAnsi"/>
          <w:sz w:val="32"/>
          <w:szCs w:val="32"/>
        </w:rPr>
        <w:t>Fakultet I</w:t>
      </w:r>
      <w:r w:rsidR="00D3235F" w:rsidRPr="008E4BFC">
        <w:rPr>
          <w:rFonts w:asciiTheme="minorHAnsi" w:hAnsiTheme="minorHAnsi"/>
          <w:sz w:val="32"/>
          <w:szCs w:val="32"/>
        </w:rPr>
        <w:t>II</w:t>
      </w:r>
      <w:r w:rsidRPr="008E4BFC">
        <w:rPr>
          <w:rFonts w:asciiTheme="minorHAnsi" w:eastAsia="Times New Roman" w:hAnsiTheme="minorHAnsi" w:cs="Calibri"/>
          <w:sz w:val="32"/>
          <w:szCs w:val="32"/>
          <w:lang w:eastAsia="pl-PL"/>
        </w:rPr>
        <w:t>:</w:t>
      </w:r>
      <w:r w:rsidRPr="008E4BFC">
        <w:rPr>
          <w:rFonts w:asciiTheme="minorHAnsi" w:eastAsia="Times New Roman" w:hAnsiTheme="minorHAnsi" w:cs="Calibri"/>
          <w:sz w:val="18"/>
          <w:szCs w:val="18"/>
          <w:lang w:eastAsia="pl-PL"/>
        </w:rPr>
        <w:t xml:space="preserve"> </w:t>
      </w:r>
      <w:r w:rsidRPr="008E4BFC">
        <w:rPr>
          <w:rFonts w:asciiTheme="minorHAnsi" w:hAnsiTheme="minorHAnsi"/>
          <w:sz w:val="32"/>
          <w:szCs w:val="32"/>
        </w:rPr>
        <w:t>Podstawy psychoterapii w chorobach przewlekłych</w:t>
      </w:r>
    </w:p>
    <w:p w14:paraId="3A31B36F" w14:textId="77777777" w:rsidR="00172088" w:rsidRPr="008E4BFC" w:rsidRDefault="00172088" w:rsidP="00172088">
      <w:pPr>
        <w:spacing w:before="0" w:after="0"/>
      </w:pPr>
    </w:p>
    <w:p w14:paraId="1FBD77C7" w14:textId="77777777" w:rsidR="00172088" w:rsidRPr="008E4BFC" w:rsidRDefault="00172088" w:rsidP="00172088">
      <w:pPr>
        <w:spacing w:before="0" w:after="0"/>
      </w:pPr>
    </w:p>
    <w:tbl>
      <w:tblPr>
        <w:tblStyle w:val="Siatkatabelijasna"/>
        <w:tblW w:w="5000" w:type="pct"/>
        <w:tblLook w:val="04A0" w:firstRow="1" w:lastRow="0" w:firstColumn="1" w:lastColumn="0" w:noHBand="0" w:noVBand="1"/>
      </w:tblPr>
      <w:tblGrid>
        <w:gridCol w:w="3182"/>
        <w:gridCol w:w="2028"/>
        <w:gridCol w:w="1981"/>
        <w:gridCol w:w="1826"/>
      </w:tblGrid>
      <w:tr w:rsidR="00172088" w:rsidRPr="008E4BFC" w14:paraId="21A7FC9A" w14:textId="77777777" w:rsidTr="003335F8">
        <w:tc>
          <w:tcPr>
            <w:tcW w:w="0" w:type="auto"/>
            <w:gridSpan w:val="4"/>
            <w:hideMark/>
          </w:tcPr>
          <w:p w14:paraId="42A8C796" w14:textId="77777777" w:rsidR="00172088" w:rsidRPr="008E4BFC" w:rsidRDefault="00172088" w:rsidP="003335F8">
            <w:pPr>
              <w:spacing w:before="0"/>
            </w:pPr>
            <w:r w:rsidRPr="008E4BFC">
              <w:t>Nazwa przedmiotu</w:t>
            </w:r>
          </w:p>
          <w:p w14:paraId="5FFDAB78" w14:textId="77777777" w:rsidR="00172088" w:rsidRPr="008E4BFC" w:rsidRDefault="00172088" w:rsidP="003335F8">
            <w:pPr>
              <w:pStyle w:val="NormalnyWeb"/>
              <w:spacing w:before="0" w:beforeAutospacing="0" w:after="0" w:afterAutospacing="0"/>
              <w:rPr>
                <w:rFonts w:asciiTheme="minorHAnsi" w:hAnsiTheme="minorHAnsi"/>
                <w:b/>
              </w:rPr>
            </w:pPr>
            <w:r w:rsidRPr="008E4BFC">
              <w:rPr>
                <w:rFonts w:asciiTheme="minorHAnsi" w:hAnsiTheme="minorHAnsi"/>
                <w:b/>
              </w:rPr>
              <w:t xml:space="preserve">Podstawy psychoterapii w chorobach przewlekłych </w:t>
            </w:r>
          </w:p>
        </w:tc>
      </w:tr>
      <w:tr w:rsidR="00172088" w:rsidRPr="008E4BFC" w14:paraId="03574093" w14:textId="77777777" w:rsidTr="003335F8">
        <w:tc>
          <w:tcPr>
            <w:tcW w:w="0" w:type="auto"/>
            <w:gridSpan w:val="2"/>
            <w:vAlign w:val="center"/>
            <w:hideMark/>
          </w:tcPr>
          <w:p w14:paraId="449269E6" w14:textId="77777777" w:rsidR="00172088" w:rsidRPr="008E4BFC" w:rsidRDefault="00172088" w:rsidP="003335F8">
            <w:pPr>
              <w:spacing w:before="0"/>
            </w:pPr>
            <w:r w:rsidRPr="008E4BFC">
              <w:t xml:space="preserve">Forma weryfikacji uzyskanych efektów uczenia się </w:t>
            </w:r>
          </w:p>
          <w:p w14:paraId="3FF5811C" w14:textId="77777777" w:rsidR="00172088" w:rsidRPr="008E4BFC" w:rsidRDefault="00172088" w:rsidP="003335F8">
            <w:pPr>
              <w:spacing w:before="0"/>
            </w:pPr>
            <w:r w:rsidRPr="008E4BFC">
              <w:t xml:space="preserve">zaliczenie na ocenę </w:t>
            </w:r>
          </w:p>
        </w:tc>
        <w:tc>
          <w:tcPr>
            <w:tcW w:w="0" w:type="auto"/>
            <w:gridSpan w:val="2"/>
            <w:vAlign w:val="center"/>
            <w:hideMark/>
          </w:tcPr>
          <w:p w14:paraId="4866DFDF" w14:textId="77777777" w:rsidR="00172088" w:rsidRPr="008E4BFC" w:rsidRDefault="00172088" w:rsidP="003335F8">
            <w:pPr>
              <w:spacing w:before="0"/>
            </w:pPr>
            <w:r w:rsidRPr="008E4BFC">
              <w:t xml:space="preserve">Blok zajęciowy </w:t>
            </w:r>
          </w:p>
          <w:p w14:paraId="2DA7398A" w14:textId="77777777" w:rsidR="00172088" w:rsidRPr="008E4BFC" w:rsidRDefault="00172088" w:rsidP="003335F8">
            <w:pPr>
              <w:spacing w:before="0"/>
            </w:pPr>
            <w:r w:rsidRPr="008E4BFC">
              <w:t xml:space="preserve">obowiązkowy do zaliczenia roku </w:t>
            </w:r>
          </w:p>
        </w:tc>
      </w:tr>
      <w:tr w:rsidR="000264BD" w:rsidRPr="008E4BFC" w14:paraId="4350CF09" w14:textId="77777777" w:rsidTr="008E4BFC">
        <w:tc>
          <w:tcPr>
            <w:tcW w:w="0" w:type="auto"/>
            <w:gridSpan w:val="2"/>
            <w:vAlign w:val="center"/>
            <w:hideMark/>
          </w:tcPr>
          <w:p w14:paraId="4554E7EC" w14:textId="77777777" w:rsidR="000264BD" w:rsidRPr="008E4BFC" w:rsidRDefault="000264BD" w:rsidP="000264BD">
            <w:pPr>
              <w:spacing w:before="0"/>
            </w:pPr>
            <w:r w:rsidRPr="008E4BFC">
              <w:t xml:space="preserve">Kierunek studiów </w:t>
            </w:r>
          </w:p>
          <w:p w14:paraId="65521C21" w14:textId="77777777" w:rsidR="000264BD" w:rsidRPr="008E4BFC" w:rsidRDefault="000264BD" w:rsidP="000264BD">
            <w:pPr>
              <w:spacing w:before="0"/>
            </w:pPr>
            <w:r w:rsidRPr="008E4BFC">
              <w:t xml:space="preserve">Pielęgniarstwo </w:t>
            </w:r>
          </w:p>
        </w:tc>
        <w:tc>
          <w:tcPr>
            <w:tcW w:w="0" w:type="auto"/>
            <w:vAlign w:val="center"/>
            <w:hideMark/>
          </w:tcPr>
          <w:p w14:paraId="63792D7E" w14:textId="77777777" w:rsidR="000264BD" w:rsidRPr="008E4BFC" w:rsidRDefault="000264BD" w:rsidP="000264BD">
            <w:pPr>
              <w:spacing w:before="0"/>
            </w:pPr>
            <w:r w:rsidRPr="008E4BFC">
              <w:t xml:space="preserve">Cykl dydaktyczny </w:t>
            </w:r>
          </w:p>
          <w:p w14:paraId="597561E1" w14:textId="3AD3379B" w:rsidR="000264BD" w:rsidRPr="008E4BFC" w:rsidRDefault="000264BD" w:rsidP="000264BD">
            <w:pPr>
              <w:spacing w:before="0"/>
            </w:pPr>
            <w:r w:rsidRPr="008E4BFC">
              <w:t>2023/25</w:t>
            </w:r>
          </w:p>
        </w:tc>
        <w:tc>
          <w:tcPr>
            <w:tcW w:w="0" w:type="auto"/>
            <w:vAlign w:val="center"/>
          </w:tcPr>
          <w:p w14:paraId="785DD014" w14:textId="77777777" w:rsidR="000264BD" w:rsidRPr="008E4BFC" w:rsidRDefault="000264BD" w:rsidP="000264BD">
            <w:pPr>
              <w:spacing w:before="0"/>
            </w:pPr>
            <w:r w:rsidRPr="008E4BFC">
              <w:t xml:space="preserve">Okres </w:t>
            </w:r>
          </w:p>
          <w:p w14:paraId="25DDA6B2" w14:textId="4204995C" w:rsidR="000264BD" w:rsidRPr="008E4BFC" w:rsidRDefault="000264BD" w:rsidP="000264BD">
            <w:pPr>
              <w:spacing w:before="0"/>
            </w:pPr>
            <w:r w:rsidRPr="008E4BFC">
              <w:t>Semestr 3</w:t>
            </w:r>
          </w:p>
        </w:tc>
      </w:tr>
      <w:tr w:rsidR="00172088" w:rsidRPr="008E4BFC" w14:paraId="56796BCE" w14:textId="77777777" w:rsidTr="003335F8">
        <w:tc>
          <w:tcPr>
            <w:tcW w:w="0" w:type="auto"/>
            <w:gridSpan w:val="2"/>
            <w:vAlign w:val="center"/>
            <w:hideMark/>
          </w:tcPr>
          <w:p w14:paraId="0E2353FB" w14:textId="77777777" w:rsidR="00172088" w:rsidRPr="008E4BFC" w:rsidRDefault="00172088" w:rsidP="003335F8">
            <w:pPr>
              <w:spacing w:before="0"/>
            </w:pPr>
            <w:r w:rsidRPr="008E4BFC">
              <w:t xml:space="preserve">Języki wykładowe </w:t>
            </w:r>
          </w:p>
          <w:p w14:paraId="7C597123" w14:textId="77777777" w:rsidR="00172088" w:rsidRPr="008E4BFC" w:rsidRDefault="00172088" w:rsidP="003335F8">
            <w:pPr>
              <w:spacing w:before="0"/>
            </w:pPr>
            <w:r w:rsidRPr="008E4BFC">
              <w:t xml:space="preserve">Polski </w:t>
            </w:r>
          </w:p>
        </w:tc>
        <w:tc>
          <w:tcPr>
            <w:tcW w:w="0" w:type="auto"/>
            <w:vAlign w:val="center"/>
            <w:hideMark/>
          </w:tcPr>
          <w:p w14:paraId="0E564B52" w14:textId="77777777" w:rsidR="00172088" w:rsidRPr="008E4BFC" w:rsidRDefault="00172088" w:rsidP="003335F8">
            <w:pPr>
              <w:spacing w:before="0"/>
            </w:pPr>
            <w:r w:rsidRPr="008E4BFC">
              <w:t xml:space="preserve">Profil studiów </w:t>
            </w:r>
          </w:p>
          <w:p w14:paraId="1F944928" w14:textId="77777777" w:rsidR="00172088" w:rsidRPr="008E4BFC" w:rsidRDefault="00172088" w:rsidP="003335F8">
            <w:pPr>
              <w:spacing w:before="0"/>
            </w:pPr>
            <w:r w:rsidRPr="008E4BFC">
              <w:t>praktyczny</w:t>
            </w:r>
          </w:p>
        </w:tc>
        <w:tc>
          <w:tcPr>
            <w:tcW w:w="0" w:type="auto"/>
            <w:vAlign w:val="center"/>
            <w:hideMark/>
          </w:tcPr>
          <w:p w14:paraId="16C73822" w14:textId="77777777" w:rsidR="00172088" w:rsidRPr="008E4BFC" w:rsidRDefault="00172088" w:rsidP="003335F8">
            <w:pPr>
              <w:spacing w:before="0"/>
            </w:pPr>
            <w:r w:rsidRPr="008E4BFC">
              <w:t xml:space="preserve">Obligatoryjność </w:t>
            </w:r>
          </w:p>
          <w:p w14:paraId="73C13775" w14:textId="77777777" w:rsidR="00172088" w:rsidRPr="008E4BFC" w:rsidRDefault="00172088" w:rsidP="003335F8">
            <w:pPr>
              <w:spacing w:before="0"/>
            </w:pPr>
            <w:r w:rsidRPr="008E4BFC">
              <w:t xml:space="preserve">fakultatywny </w:t>
            </w:r>
          </w:p>
        </w:tc>
      </w:tr>
      <w:tr w:rsidR="00172088" w:rsidRPr="008E4BFC" w14:paraId="6B2C706A" w14:textId="77777777" w:rsidTr="003335F8">
        <w:tc>
          <w:tcPr>
            <w:tcW w:w="0" w:type="auto"/>
            <w:gridSpan w:val="2"/>
          </w:tcPr>
          <w:p w14:paraId="0B2991AF" w14:textId="77777777" w:rsidR="00172088" w:rsidRPr="008E4BFC" w:rsidRDefault="00172088" w:rsidP="003335F8">
            <w:pPr>
              <w:spacing w:before="0"/>
            </w:pPr>
            <w:r w:rsidRPr="008E4BFC">
              <w:t xml:space="preserve">Sposób realizacji i godziny zajęć </w:t>
            </w:r>
          </w:p>
          <w:p w14:paraId="54C6A3DD" w14:textId="05325E52" w:rsidR="00172088" w:rsidRPr="008E4BFC" w:rsidRDefault="00172088" w:rsidP="00424B4B">
            <w:pPr>
              <w:spacing w:before="0"/>
            </w:pPr>
            <w:r w:rsidRPr="008E4BFC">
              <w:t xml:space="preserve">Ćwiczenia kliniczne: </w:t>
            </w:r>
            <w:r w:rsidR="00424B4B">
              <w:t>1</w:t>
            </w:r>
            <w:r w:rsidRPr="008E4BFC">
              <w:t>0</w:t>
            </w:r>
          </w:p>
        </w:tc>
        <w:tc>
          <w:tcPr>
            <w:tcW w:w="0" w:type="auto"/>
            <w:gridSpan w:val="2"/>
          </w:tcPr>
          <w:p w14:paraId="63894573" w14:textId="77777777" w:rsidR="00172088" w:rsidRPr="008E4BFC" w:rsidRDefault="00172088" w:rsidP="003335F8">
            <w:pPr>
              <w:spacing w:before="0"/>
            </w:pPr>
            <w:r w:rsidRPr="008E4BFC">
              <w:t xml:space="preserve">Liczba punktów ECTS </w:t>
            </w:r>
          </w:p>
          <w:p w14:paraId="243A49C2" w14:textId="39564DC1" w:rsidR="00172088" w:rsidRPr="008E4BFC" w:rsidRDefault="00424B4B" w:rsidP="003335F8">
            <w:pPr>
              <w:spacing w:before="0"/>
            </w:pPr>
            <w:r>
              <w:t>1</w:t>
            </w:r>
          </w:p>
        </w:tc>
      </w:tr>
      <w:tr w:rsidR="00172088" w:rsidRPr="008E4BFC" w14:paraId="091DE2DD" w14:textId="77777777" w:rsidTr="003335F8">
        <w:tc>
          <w:tcPr>
            <w:tcW w:w="0" w:type="auto"/>
            <w:vAlign w:val="center"/>
            <w:hideMark/>
          </w:tcPr>
          <w:p w14:paraId="22E183A7" w14:textId="77777777" w:rsidR="00172088" w:rsidRPr="008E4BFC" w:rsidRDefault="00172088" w:rsidP="003335F8">
            <w:pPr>
              <w:spacing w:before="0"/>
            </w:pPr>
            <w:r w:rsidRPr="008E4BFC">
              <w:t xml:space="preserve">Poziom kształcenia </w:t>
            </w:r>
          </w:p>
          <w:p w14:paraId="40845BEF" w14:textId="77777777" w:rsidR="00172088" w:rsidRPr="008E4BFC" w:rsidRDefault="00172088" w:rsidP="003335F8">
            <w:pPr>
              <w:spacing w:before="0"/>
            </w:pPr>
            <w:r w:rsidRPr="008E4BFC">
              <w:t xml:space="preserve">drugiego stopnia </w:t>
            </w:r>
          </w:p>
        </w:tc>
        <w:tc>
          <w:tcPr>
            <w:tcW w:w="0" w:type="auto"/>
            <w:vAlign w:val="center"/>
            <w:hideMark/>
          </w:tcPr>
          <w:p w14:paraId="30C7B77E" w14:textId="77777777" w:rsidR="00172088" w:rsidRPr="008E4BFC" w:rsidRDefault="00172088" w:rsidP="003335F8">
            <w:pPr>
              <w:spacing w:before="0"/>
            </w:pPr>
            <w:r w:rsidRPr="008E4BFC">
              <w:t xml:space="preserve">Forma studiów </w:t>
            </w:r>
          </w:p>
          <w:p w14:paraId="78D7242D" w14:textId="77777777" w:rsidR="00172088" w:rsidRPr="008E4BFC" w:rsidRDefault="00172088" w:rsidP="003335F8">
            <w:pPr>
              <w:spacing w:before="0"/>
            </w:pPr>
            <w:r w:rsidRPr="008E4BFC">
              <w:t xml:space="preserve">stacjonarne </w:t>
            </w:r>
          </w:p>
        </w:tc>
        <w:tc>
          <w:tcPr>
            <w:tcW w:w="0" w:type="auto"/>
            <w:gridSpan w:val="2"/>
            <w:vAlign w:val="center"/>
            <w:hideMark/>
          </w:tcPr>
          <w:p w14:paraId="7093D685" w14:textId="77777777" w:rsidR="00172088" w:rsidRPr="008E4BFC" w:rsidRDefault="00172088" w:rsidP="003335F8">
            <w:pPr>
              <w:spacing w:before="0"/>
            </w:pPr>
            <w:r w:rsidRPr="008E4BFC">
              <w:t xml:space="preserve">Dyscypliny </w:t>
            </w:r>
          </w:p>
          <w:p w14:paraId="7299960A" w14:textId="7799F988" w:rsidR="00172088" w:rsidRPr="008E4BFC" w:rsidRDefault="004B0ED5" w:rsidP="003335F8">
            <w:pPr>
              <w:spacing w:before="0"/>
            </w:pPr>
            <w:r w:rsidRPr="008E4BFC">
              <w:t>Nauki o zdrowiu i nauki medyczne</w:t>
            </w:r>
            <w:r w:rsidR="00172088" w:rsidRPr="008E4BFC">
              <w:t xml:space="preserve"> </w:t>
            </w:r>
          </w:p>
        </w:tc>
      </w:tr>
      <w:tr w:rsidR="00172088" w:rsidRPr="008E4BFC" w14:paraId="7C6A01AC" w14:textId="77777777" w:rsidTr="003335F8">
        <w:tc>
          <w:tcPr>
            <w:tcW w:w="0" w:type="auto"/>
            <w:vAlign w:val="center"/>
            <w:hideMark/>
          </w:tcPr>
          <w:p w14:paraId="5A94FB0C" w14:textId="77777777" w:rsidR="00172088" w:rsidRPr="008E4BFC" w:rsidRDefault="00172088" w:rsidP="003335F8">
            <w:pPr>
              <w:spacing w:before="0"/>
            </w:pPr>
            <w:r w:rsidRPr="008E4BFC">
              <w:t xml:space="preserve">Koordynator przedmiotu </w:t>
            </w:r>
          </w:p>
        </w:tc>
        <w:tc>
          <w:tcPr>
            <w:tcW w:w="0" w:type="auto"/>
            <w:gridSpan w:val="3"/>
            <w:vAlign w:val="center"/>
          </w:tcPr>
          <w:p w14:paraId="206FCF22" w14:textId="1E8478BD" w:rsidR="00172088" w:rsidRPr="008E4BFC" w:rsidRDefault="00120EF1" w:rsidP="003335F8">
            <w:pPr>
              <w:spacing w:before="0"/>
            </w:pPr>
            <w:r w:rsidRPr="008E4BFC">
              <w:t xml:space="preserve">Agnieszka </w:t>
            </w:r>
            <w:proofErr w:type="spellStart"/>
            <w:r w:rsidRPr="008E4BFC">
              <w:t>Rozbicka</w:t>
            </w:r>
            <w:proofErr w:type="spellEnd"/>
          </w:p>
        </w:tc>
      </w:tr>
      <w:tr w:rsidR="00172088" w:rsidRPr="008E4BFC" w14:paraId="0964BD73" w14:textId="77777777" w:rsidTr="003335F8">
        <w:tc>
          <w:tcPr>
            <w:tcW w:w="0" w:type="auto"/>
            <w:vAlign w:val="center"/>
            <w:hideMark/>
          </w:tcPr>
          <w:p w14:paraId="09CF17C7" w14:textId="77777777" w:rsidR="00172088" w:rsidRPr="008E4BFC" w:rsidRDefault="00172088" w:rsidP="003335F8">
            <w:pPr>
              <w:spacing w:before="0"/>
            </w:pPr>
            <w:r w:rsidRPr="008E4BFC">
              <w:t>Prowadzący zajęcia</w:t>
            </w:r>
          </w:p>
        </w:tc>
        <w:tc>
          <w:tcPr>
            <w:tcW w:w="0" w:type="auto"/>
            <w:gridSpan w:val="3"/>
            <w:vAlign w:val="center"/>
          </w:tcPr>
          <w:p w14:paraId="68CFDD2C" w14:textId="6262D79E" w:rsidR="00172088" w:rsidRPr="008E4BFC" w:rsidRDefault="00120EF1" w:rsidP="003335F8">
            <w:pPr>
              <w:spacing w:before="0"/>
            </w:pPr>
            <w:r w:rsidRPr="008E4BFC">
              <w:t xml:space="preserve">Agnieszka </w:t>
            </w:r>
            <w:proofErr w:type="spellStart"/>
            <w:r w:rsidRPr="008E4BFC">
              <w:t>Rozbicka</w:t>
            </w:r>
            <w:proofErr w:type="spellEnd"/>
          </w:p>
        </w:tc>
      </w:tr>
      <w:tr w:rsidR="00172088" w:rsidRPr="008E4BFC" w14:paraId="0A71B0D2" w14:textId="77777777" w:rsidTr="003335F8">
        <w:tc>
          <w:tcPr>
            <w:tcW w:w="0" w:type="auto"/>
            <w:gridSpan w:val="4"/>
            <w:hideMark/>
          </w:tcPr>
          <w:p w14:paraId="78C49DCB" w14:textId="77777777" w:rsidR="00172088" w:rsidRPr="008E4BFC" w:rsidRDefault="00172088" w:rsidP="003335F8">
            <w:pPr>
              <w:spacing w:before="0"/>
            </w:pPr>
            <w:r w:rsidRPr="008E4BFC">
              <w:t>Grupa zajęć standardu</w:t>
            </w:r>
          </w:p>
          <w:p w14:paraId="29E67DB7" w14:textId="77777777" w:rsidR="00172088" w:rsidRPr="008E4BFC" w:rsidRDefault="00172088" w:rsidP="003335F8">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Do dyspozycji uczelni</w:t>
            </w:r>
          </w:p>
        </w:tc>
      </w:tr>
    </w:tbl>
    <w:p w14:paraId="46992BE0" w14:textId="64DF8D0C" w:rsidR="00172088" w:rsidRDefault="00172088" w:rsidP="00A76579">
      <w:pPr>
        <w:spacing w:before="0" w:after="0" w:line="240" w:lineRule="auto"/>
      </w:pPr>
    </w:p>
    <w:p w14:paraId="274DD30B" w14:textId="77777777" w:rsidR="00A76579" w:rsidRPr="008E4BFC" w:rsidRDefault="00A76579" w:rsidP="00A76579">
      <w:pPr>
        <w:pStyle w:val="Nagwek1"/>
        <w:rPr>
          <w:rFonts w:asciiTheme="minorHAnsi" w:hAnsiTheme="minorHAnsi"/>
        </w:rPr>
      </w:pPr>
      <w:r w:rsidRPr="008E4BFC">
        <w:rPr>
          <w:rFonts w:asciiTheme="minorHAnsi" w:hAnsiTheme="minorHAnsi"/>
        </w:rPr>
        <w:t xml:space="preserve">Wymagania wstępne i dodatkowe </w:t>
      </w:r>
    </w:p>
    <w:p w14:paraId="6FA622DD" w14:textId="77777777" w:rsidR="00A76579" w:rsidRPr="008E4BFC" w:rsidRDefault="00A76579" w:rsidP="00A76579">
      <w:pPr>
        <w:pStyle w:val="NormalnyWeb"/>
        <w:spacing w:before="0" w:beforeAutospacing="0" w:after="0" w:afterAutospacing="0" w:line="276" w:lineRule="auto"/>
        <w:rPr>
          <w:rFonts w:asciiTheme="minorHAnsi" w:hAnsiTheme="minorHAnsi"/>
          <w:sz w:val="22"/>
          <w:szCs w:val="22"/>
        </w:rPr>
      </w:pPr>
      <w:r w:rsidRPr="008E4BFC">
        <w:rPr>
          <w:rFonts w:asciiTheme="minorHAnsi" w:hAnsiTheme="minorHAnsi"/>
          <w:sz w:val="22"/>
          <w:szCs w:val="22"/>
        </w:rPr>
        <w:t>Obowiązkowa obecność na zajęciach </w:t>
      </w:r>
    </w:p>
    <w:p w14:paraId="53945844" w14:textId="77777777" w:rsidR="00A76579" w:rsidRPr="008E4BFC" w:rsidRDefault="00A76579" w:rsidP="00A76579">
      <w:pPr>
        <w:pStyle w:val="NormalnyWeb"/>
        <w:spacing w:before="0" w:beforeAutospacing="0" w:after="0" w:afterAutospacing="0" w:line="276" w:lineRule="auto"/>
        <w:rPr>
          <w:rFonts w:asciiTheme="minorHAnsi" w:hAnsiTheme="minorHAnsi"/>
          <w:sz w:val="22"/>
          <w:szCs w:val="22"/>
        </w:rPr>
      </w:pPr>
      <w:r w:rsidRPr="008E4BFC">
        <w:rPr>
          <w:rFonts w:asciiTheme="minorHAnsi" w:hAnsiTheme="minorHAnsi"/>
          <w:sz w:val="22"/>
          <w:szCs w:val="22"/>
        </w:rPr>
        <w:t>Umiejętność współpracy i motywacja do zajęć</w:t>
      </w:r>
    </w:p>
    <w:p w14:paraId="7D350411" w14:textId="77777777" w:rsidR="00172088" w:rsidRPr="008E4BFC" w:rsidRDefault="00172088" w:rsidP="00172088">
      <w:pPr>
        <w:pStyle w:val="Nagwek1"/>
        <w:rPr>
          <w:rFonts w:asciiTheme="minorHAnsi" w:hAnsiTheme="minorHAnsi"/>
        </w:rPr>
      </w:pPr>
      <w:r w:rsidRPr="008E4BFC">
        <w:rPr>
          <w:rFonts w:asciiTheme="minorHAnsi" w:hAnsiTheme="minorHAnsi"/>
        </w:rPr>
        <w:t xml:space="preserve">Cele kształcenia dla przedmiotu </w:t>
      </w:r>
    </w:p>
    <w:tbl>
      <w:tblPr>
        <w:tblStyle w:val="Siatkatabelijasna"/>
        <w:tblW w:w="0" w:type="auto"/>
        <w:tblLook w:val="04A0" w:firstRow="1" w:lastRow="0" w:firstColumn="1" w:lastColumn="0" w:noHBand="0" w:noVBand="1"/>
      </w:tblPr>
      <w:tblGrid>
        <w:gridCol w:w="459"/>
        <w:gridCol w:w="8558"/>
      </w:tblGrid>
      <w:tr w:rsidR="00172088" w:rsidRPr="008E4BFC" w14:paraId="2914B620" w14:textId="77777777" w:rsidTr="003335F8">
        <w:tc>
          <w:tcPr>
            <w:tcW w:w="0" w:type="auto"/>
            <w:hideMark/>
          </w:tcPr>
          <w:p w14:paraId="75E9FC41" w14:textId="77777777" w:rsidR="00172088" w:rsidRPr="008E4BFC" w:rsidRDefault="00172088" w:rsidP="003335F8">
            <w:r w:rsidRPr="008E4BFC">
              <w:t xml:space="preserve">C1 </w:t>
            </w:r>
          </w:p>
        </w:tc>
        <w:tc>
          <w:tcPr>
            <w:tcW w:w="0" w:type="auto"/>
            <w:hideMark/>
          </w:tcPr>
          <w:p w14:paraId="2C7F4206" w14:textId="77777777" w:rsidR="00172088" w:rsidRPr="008E4BFC" w:rsidRDefault="00172088" w:rsidP="003335F8">
            <w:r w:rsidRPr="008E4BFC">
              <w:t xml:space="preserve">Zapoznanie studentów z podstawowymi elementami psychoterapii i problematyką komunikacji terapeutycznej, w szczególności z pacjentami przewlekle chorymi </w:t>
            </w:r>
          </w:p>
        </w:tc>
      </w:tr>
      <w:tr w:rsidR="00172088" w:rsidRPr="008E4BFC" w14:paraId="37877B28" w14:textId="77777777" w:rsidTr="003335F8">
        <w:tc>
          <w:tcPr>
            <w:tcW w:w="0" w:type="auto"/>
            <w:hideMark/>
          </w:tcPr>
          <w:p w14:paraId="1A9BAA37" w14:textId="77777777" w:rsidR="00172088" w:rsidRPr="008E4BFC" w:rsidRDefault="00172088" w:rsidP="003335F8">
            <w:r w:rsidRPr="008E4BFC">
              <w:t xml:space="preserve">C2 </w:t>
            </w:r>
          </w:p>
        </w:tc>
        <w:tc>
          <w:tcPr>
            <w:tcW w:w="0" w:type="auto"/>
            <w:hideMark/>
          </w:tcPr>
          <w:p w14:paraId="60DDC97C" w14:textId="77777777" w:rsidR="00172088" w:rsidRPr="008E4BFC" w:rsidRDefault="00172088" w:rsidP="003335F8">
            <w:r w:rsidRPr="008E4BFC">
              <w:t xml:space="preserve">Doskonalenie umiejętności komunikacji terapeutycznej z pacjentem i jego rodziną </w:t>
            </w:r>
          </w:p>
        </w:tc>
      </w:tr>
    </w:tbl>
    <w:p w14:paraId="638C7097" w14:textId="77777777" w:rsidR="00172088" w:rsidRPr="008E4BFC" w:rsidRDefault="00172088" w:rsidP="00172088">
      <w:pPr>
        <w:pStyle w:val="Nagwek1"/>
        <w:rPr>
          <w:rFonts w:asciiTheme="minorHAnsi" w:hAnsiTheme="minorHAnsi"/>
        </w:rPr>
      </w:pPr>
      <w:r w:rsidRPr="008E4BFC">
        <w:rPr>
          <w:rFonts w:asciiTheme="minorHAnsi" w:hAnsiTheme="minorHAnsi"/>
        </w:rPr>
        <w:t xml:space="preserve">Efekty uczenia się dla przedmiotu </w:t>
      </w:r>
    </w:p>
    <w:tbl>
      <w:tblPr>
        <w:tblStyle w:val="Siatkatabelijasna"/>
        <w:tblW w:w="5000" w:type="pct"/>
        <w:tblLook w:val="04A0" w:firstRow="1" w:lastRow="0" w:firstColumn="1" w:lastColumn="0" w:noHBand="0" w:noVBand="1"/>
      </w:tblPr>
      <w:tblGrid>
        <w:gridCol w:w="988"/>
        <w:gridCol w:w="4761"/>
        <w:gridCol w:w="1618"/>
        <w:gridCol w:w="1650"/>
      </w:tblGrid>
      <w:tr w:rsidR="008E4BFC" w:rsidRPr="008E4BFC" w14:paraId="62019865" w14:textId="77777777" w:rsidTr="00DD6E2E">
        <w:tc>
          <w:tcPr>
            <w:tcW w:w="548" w:type="pct"/>
            <w:hideMark/>
          </w:tcPr>
          <w:p w14:paraId="1DC84080" w14:textId="77777777" w:rsidR="008E4BFC" w:rsidRPr="008E4BFC" w:rsidRDefault="008E4BFC" w:rsidP="003335F8">
            <w:r w:rsidRPr="008E4BFC">
              <w:t xml:space="preserve">Kod </w:t>
            </w:r>
          </w:p>
        </w:tc>
        <w:tc>
          <w:tcPr>
            <w:tcW w:w="3537" w:type="pct"/>
            <w:gridSpan w:val="2"/>
            <w:hideMark/>
          </w:tcPr>
          <w:p w14:paraId="265F3AB4" w14:textId="77777777" w:rsidR="008E4BFC" w:rsidRPr="008E4BFC" w:rsidRDefault="008E4BFC" w:rsidP="003335F8">
            <w:r w:rsidRPr="008E4BFC">
              <w:t xml:space="preserve">Efekty w zakresie </w:t>
            </w:r>
          </w:p>
        </w:tc>
        <w:tc>
          <w:tcPr>
            <w:tcW w:w="915" w:type="pct"/>
            <w:hideMark/>
          </w:tcPr>
          <w:p w14:paraId="2E5BDAD1" w14:textId="77777777" w:rsidR="008E4BFC" w:rsidRPr="008E4BFC" w:rsidRDefault="008E4BFC" w:rsidP="003335F8">
            <w:r w:rsidRPr="008E4BFC">
              <w:t xml:space="preserve">Kierunkowe efekty uczenia się </w:t>
            </w:r>
          </w:p>
        </w:tc>
      </w:tr>
      <w:tr w:rsidR="008E4BFC" w:rsidRPr="008E4BFC" w14:paraId="26204094" w14:textId="77777777" w:rsidTr="008E4BFC">
        <w:tc>
          <w:tcPr>
            <w:tcW w:w="3188" w:type="pct"/>
            <w:gridSpan w:val="2"/>
            <w:hideMark/>
          </w:tcPr>
          <w:p w14:paraId="5643F5EC" w14:textId="77777777" w:rsidR="008E4BFC" w:rsidRPr="008E4BFC" w:rsidRDefault="008E4BFC" w:rsidP="003335F8">
            <w:r w:rsidRPr="008E4BFC">
              <w:t xml:space="preserve">Wiedzy – Student zna i rozumie: </w:t>
            </w:r>
          </w:p>
        </w:tc>
        <w:tc>
          <w:tcPr>
            <w:tcW w:w="1812" w:type="pct"/>
            <w:gridSpan w:val="2"/>
          </w:tcPr>
          <w:p w14:paraId="083E4D1C" w14:textId="77777777" w:rsidR="008E4BFC" w:rsidRPr="008E4BFC" w:rsidRDefault="008E4BFC" w:rsidP="003335F8"/>
        </w:tc>
      </w:tr>
      <w:tr w:rsidR="008E4BFC" w:rsidRPr="008E4BFC" w14:paraId="51894467" w14:textId="77777777" w:rsidTr="00DD6E2E">
        <w:tc>
          <w:tcPr>
            <w:tcW w:w="548" w:type="pct"/>
            <w:hideMark/>
          </w:tcPr>
          <w:p w14:paraId="3E5A2CA2" w14:textId="77777777" w:rsidR="008E4BFC" w:rsidRPr="008E4BFC" w:rsidRDefault="008E4BFC" w:rsidP="003335F8">
            <w:r w:rsidRPr="008E4BFC">
              <w:t xml:space="preserve">W1 </w:t>
            </w:r>
          </w:p>
        </w:tc>
        <w:tc>
          <w:tcPr>
            <w:tcW w:w="3537" w:type="pct"/>
            <w:gridSpan w:val="2"/>
            <w:hideMark/>
          </w:tcPr>
          <w:p w14:paraId="246F058A" w14:textId="77777777" w:rsidR="008E4BFC" w:rsidRPr="008E4BFC" w:rsidRDefault="008E4BFC" w:rsidP="003335F8">
            <w:r w:rsidRPr="008E4BFC">
              <w:t xml:space="preserve">wytyczne terapeutyczne i standardy opieki pielęgniarskiej w chorobach przewlekłych </w:t>
            </w:r>
          </w:p>
        </w:tc>
        <w:tc>
          <w:tcPr>
            <w:tcW w:w="915" w:type="pct"/>
            <w:hideMark/>
          </w:tcPr>
          <w:p w14:paraId="52344BEF" w14:textId="77777777" w:rsidR="008E4BFC" w:rsidRPr="008E4BFC" w:rsidRDefault="008E4BFC" w:rsidP="003335F8">
            <w:r w:rsidRPr="008E4BFC">
              <w:rPr>
                <w:rStyle w:val="popup"/>
              </w:rPr>
              <w:t xml:space="preserve">O.W4 </w:t>
            </w:r>
          </w:p>
        </w:tc>
      </w:tr>
      <w:tr w:rsidR="008E4BFC" w:rsidRPr="008E4BFC" w14:paraId="1888C837" w14:textId="77777777" w:rsidTr="00DD6E2E">
        <w:tc>
          <w:tcPr>
            <w:tcW w:w="548" w:type="pct"/>
            <w:hideMark/>
          </w:tcPr>
          <w:p w14:paraId="1A11FD2F" w14:textId="77777777" w:rsidR="008E4BFC" w:rsidRPr="008E4BFC" w:rsidRDefault="008E4BFC" w:rsidP="003335F8">
            <w:r w:rsidRPr="008E4BFC">
              <w:t xml:space="preserve">W2 </w:t>
            </w:r>
          </w:p>
        </w:tc>
        <w:tc>
          <w:tcPr>
            <w:tcW w:w="3537" w:type="pct"/>
            <w:gridSpan w:val="2"/>
            <w:hideMark/>
          </w:tcPr>
          <w:p w14:paraId="3F2ABEC7" w14:textId="77777777" w:rsidR="008E4BFC" w:rsidRPr="008E4BFC" w:rsidRDefault="008E4BFC" w:rsidP="003335F8">
            <w:r w:rsidRPr="008E4BFC">
              <w:t xml:space="preserve">zasady i metody edukacji osób zdrowych i chorych w chorobach przewlekłych </w:t>
            </w:r>
          </w:p>
        </w:tc>
        <w:tc>
          <w:tcPr>
            <w:tcW w:w="915" w:type="pct"/>
            <w:hideMark/>
          </w:tcPr>
          <w:p w14:paraId="65E5B5CD" w14:textId="77777777" w:rsidR="008E4BFC" w:rsidRPr="008E4BFC" w:rsidRDefault="008E4BFC" w:rsidP="003335F8">
            <w:r w:rsidRPr="008E4BFC">
              <w:rPr>
                <w:rStyle w:val="popup"/>
              </w:rPr>
              <w:t xml:space="preserve">O.W5 </w:t>
            </w:r>
          </w:p>
        </w:tc>
      </w:tr>
      <w:tr w:rsidR="008E4BFC" w:rsidRPr="008E4BFC" w14:paraId="78C06193" w14:textId="77777777" w:rsidTr="00DD6E2E">
        <w:tc>
          <w:tcPr>
            <w:tcW w:w="548" w:type="pct"/>
            <w:hideMark/>
          </w:tcPr>
          <w:p w14:paraId="5275A033" w14:textId="77777777" w:rsidR="008E4BFC" w:rsidRPr="008E4BFC" w:rsidRDefault="008E4BFC" w:rsidP="003335F8">
            <w:r w:rsidRPr="008E4BFC">
              <w:t xml:space="preserve">W3 </w:t>
            </w:r>
          </w:p>
        </w:tc>
        <w:tc>
          <w:tcPr>
            <w:tcW w:w="3537" w:type="pct"/>
            <w:gridSpan w:val="2"/>
            <w:hideMark/>
          </w:tcPr>
          <w:p w14:paraId="058FA38A" w14:textId="77777777" w:rsidR="008E4BFC" w:rsidRPr="008E4BFC" w:rsidRDefault="008E4BFC" w:rsidP="003335F8">
            <w:r w:rsidRPr="008E4BFC">
              <w:t xml:space="preserve">znaczenie wsparcia społecznego i psychologicznego w zdrowiu i chorobie </w:t>
            </w:r>
          </w:p>
        </w:tc>
        <w:tc>
          <w:tcPr>
            <w:tcW w:w="915" w:type="pct"/>
            <w:hideMark/>
          </w:tcPr>
          <w:p w14:paraId="7281A4E5" w14:textId="77777777" w:rsidR="008E4BFC" w:rsidRPr="008E4BFC" w:rsidRDefault="008E4BFC" w:rsidP="003335F8">
            <w:r w:rsidRPr="008E4BFC">
              <w:rPr>
                <w:rStyle w:val="popup"/>
              </w:rPr>
              <w:t xml:space="preserve">A.W2 </w:t>
            </w:r>
          </w:p>
        </w:tc>
      </w:tr>
      <w:tr w:rsidR="008E4BFC" w:rsidRPr="008E4BFC" w14:paraId="376E4AFA" w14:textId="77777777" w:rsidTr="00DD6E2E">
        <w:tc>
          <w:tcPr>
            <w:tcW w:w="548" w:type="pct"/>
            <w:hideMark/>
          </w:tcPr>
          <w:p w14:paraId="076C37B9" w14:textId="77777777" w:rsidR="008E4BFC" w:rsidRPr="008E4BFC" w:rsidRDefault="008E4BFC" w:rsidP="003335F8">
            <w:r w:rsidRPr="008E4BFC">
              <w:lastRenderedPageBreak/>
              <w:t xml:space="preserve">W4 </w:t>
            </w:r>
          </w:p>
        </w:tc>
        <w:tc>
          <w:tcPr>
            <w:tcW w:w="3537" w:type="pct"/>
            <w:gridSpan w:val="2"/>
            <w:hideMark/>
          </w:tcPr>
          <w:p w14:paraId="5DA2564C" w14:textId="77777777" w:rsidR="008E4BFC" w:rsidRPr="008E4BFC" w:rsidRDefault="008E4BFC" w:rsidP="003335F8">
            <w:r w:rsidRPr="008E4BFC">
              <w:t xml:space="preserve">podejście </w:t>
            </w:r>
            <w:proofErr w:type="spellStart"/>
            <w:r w:rsidRPr="008E4BFC">
              <w:t>salutogenetyczne</w:t>
            </w:r>
            <w:proofErr w:type="spellEnd"/>
            <w:r w:rsidRPr="008E4BFC">
              <w:t xml:space="preserve"> podmiotowych uwarunkowań optymalnego stanu zdrowia i podejście patogenetyczne uwarunkowane chorobą </w:t>
            </w:r>
          </w:p>
        </w:tc>
        <w:tc>
          <w:tcPr>
            <w:tcW w:w="915" w:type="pct"/>
            <w:hideMark/>
          </w:tcPr>
          <w:p w14:paraId="37D59440" w14:textId="77777777" w:rsidR="008E4BFC" w:rsidRPr="008E4BFC" w:rsidRDefault="008E4BFC" w:rsidP="003335F8">
            <w:r w:rsidRPr="008E4BFC">
              <w:rPr>
                <w:rStyle w:val="popup"/>
              </w:rPr>
              <w:t xml:space="preserve">A.W4 </w:t>
            </w:r>
          </w:p>
        </w:tc>
      </w:tr>
      <w:tr w:rsidR="008E4BFC" w:rsidRPr="008E4BFC" w14:paraId="01506064" w14:textId="77777777" w:rsidTr="00DD6E2E">
        <w:tc>
          <w:tcPr>
            <w:tcW w:w="548" w:type="pct"/>
            <w:hideMark/>
          </w:tcPr>
          <w:p w14:paraId="1D3F2FF7" w14:textId="77777777" w:rsidR="008E4BFC" w:rsidRPr="008E4BFC" w:rsidRDefault="008E4BFC" w:rsidP="003335F8">
            <w:r w:rsidRPr="008E4BFC">
              <w:t xml:space="preserve">W5 </w:t>
            </w:r>
          </w:p>
        </w:tc>
        <w:tc>
          <w:tcPr>
            <w:tcW w:w="3537" w:type="pct"/>
            <w:gridSpan w:val="2"/>
            <w:hideMark/>
          </w:tcPr>
          <w:p w14:paraId="1C1FD3BA" w14:textId="77777777" w:rsidR="008E4BFC" w:rsidRPr="008E4BFC" w:rsidRDefault="008E4BFC" w:rsidP="003335F8">
            <w:r w:rsidRPr="008E4BFC">
              <w:t xml:space="preserve">procesy adaptacji człowieka do życia z przewlekłą chorobą i uwarunkowania tych procesów </w:t>
            </w:r>
          </w:p>
        </w:tc>
        <w:tc>
          <w:tcPr>
            <w:tcW w:w="915" w:type="pct"/>
            <w:hideMark/>
          </w:tcPr>
          <w:p w14:paraId="0C0A3481" w14:textId="77777777" w:rsidR="008E4BFC" w:rsidRPr="008E4BFC" w:rsidRDefault="008E4BFC" w:rsidP="003335F8">
            <w:r w:rsidRPr="008E4BFC">
              <w:rPr>
                <w:rStyle w:val="popup"/>
              </w:rPr>
              <w:t xml:space="preserve">A.W5 </w:t>
            </w:r>
          </w:p>
        </w:tc>
      </w:tr>
      <w:tr w:rsidR="008E4BFC" w:rsidRPr="008E4BFC" w14:paraId="0F0D2510" w14:textId="77777777" w:rsidTr="008E4BFC">
        <w:tc>
          <w:tcPr>
            <w:tcW w:w="5000" w:type="pct"/>
            <w:gridSpan w:val="4"/>
            <w:hideMark/>
          </w:tcPr>
          <w:p w14:paraId="258A98AF" w14:textId="0D93DC1B" w:rsidR="008E4BFC" w:rsidRPr="008E4BFC" w:rsidRDefault="008E4BFC" w:rsidP="003335F8">
            <w:r w:rsidRPr="008E4BFC">
              <w:t xml:space="preserve">Umiejętności – Student potrafi: </w:t>
            </w:r>
          </w:p>
        </w:tc>
      </w:tr>
      <w:tr w:rsidR="008E4BFC" w:rsidRPr="008E4BFC" w14:paraId="23E0042C" w14:textId="77777777" w:rsidTr="00DD6E2E">
        <w:tc>
          <w:tcPr>
            <w:tcW w:w="548" w:type="pct"/>
            <w:hideMark/>
          </w:tcPr>
          <w:p w14:paraId="0653A06E" w14:textId="77777777" w:rsidR="008E4BFC" w:rsidRPr="008E4BFC" w:rsidRDefault="008E4BFC" w:rsidP="003335F8">
            <w:r w:rsidRPr="008E4BFC">
              <w:t xml:space="preserve">U1 </w:t>
            </w:r>
          </w:p>
        </w:tc>
        <w:tc>
          <w:tcPr>
            <w:tcW w:w="3537" w:type="pct"/>
            <w:gridSpan w:val="2"/>
            <w:hideMark/>
          </w:tcPr>
          <w:p w14:paraId="513E465A" w14:textId="77777777" w:rsidR="008E4BFC" w:rsidRPr="008E4BFC" w:rsidRDefault="008E4BFC" w:rsidP="003335F8">
            <w:r w:rsidRPr="008E4BFC">
              <w:t xml:space="preserve">opracowywać program edukacji terapeutycznej pacjenta z chorobą przewlekłą, prowadzić tę edukację i dokonywać ewaluacji tego programu </w:t>
            </w:r>
          </w:p>
        </w:tc>
        <w:tc>
          <w:tcPr>
            <w:tcW w:w="915" w:type="pct"/>
            <w:hideMark/>
          </w:tcPr>
          <w:p w14:paraId="5D1DC50A" w14:textId="77777777" w:rsidR="008E4BFC" w:rsidRPr="008E4BFC" w:rsidRDefault="008E4BFC" w:rsidP="003335F8">
            <w:r w:rsidRPr="008E4BFC">
              <w:rPr>
                <w:rStyle w:val="popup"/>
              </w:rPr>
              <w:t xml:space="preserve">O.U4 </w:t>
            </w:r>
          </w:p>
        </w:tc>
      </w:tr>
      <w:tr w:rsidR="008E4BFC" w:rsidRPr="008E4BFC" w14:paraId="1BF692EB" w14:textId="77777777" w:rsidTr="00DD6E2E">
        <w:tc>
          <w:tcPr>
            <w:tcW w:w="548" w:type="pct"/>
            <w:hideMark/>
          </w:tcPr>
          <w:p w14:paraId="640CD21E" w14:textId="77777777" w:rsidR="008E4BFC" w:rsidRPr="008E4BFC" w:rsidRDefault="008E4BFC" w:rsidP="003335F8">
            <w:r w:rsidRPr="008E4BFC">
              <w:t xml:space="preserve">U2 </w:t>
            </w:r>
          </w:p>
        </w:tc>
        <w:tc>
          <w:tcPr>
            <w:tcW w:w="3537" w:type="pct"/>
            <w:gridSpan w:val="2"/>
            <w:hideMark/>
          </w:tcPr>
          <w:p w14:paraId="5AE5A356" w14:textId="77777777" w:rsidR="008E4BFC" w:rsidRPr="008E4BFC" w:rsidRDefault="008E4BFC" w:rsidP="003335F8">
            <w:r w:rsidRPr="008E4BFC">
              <w:t xml:space="preserve">wskazywać rolę wsparcia społecznego i psychologicznego w opiece nad osobą zdrową i chorą </w:t>
            </w:r>
          </w:p>
        </w:tc>
        <w:tc>
          <w:tcPr>
            <w:tcW w:w="915" w:type="pct"/>
            <w:hideMark/>
          </w:tcPr>
          <w:p w14:paraId="36B7FD4C" w14:textId="77777777" w:rsidR="008E4BFC" w:rsidRPr="008E4BFC" w:rsidRDefault="008E4BFC" w:rsidP="003335F8">
            <w:r w:rsidRPr="008E4BFC">
              <w:rPr>
                <w:rStyle w:val="popup"/>
              </w:rPr>
              <w:t xml:space="preserve">A.U1 </w:t>
            </w:r>
          </w:p>
        </w:tc>
      </w:tr>
      <w:tr w:rsidR="008E4BFC" w:rsidRPr="008E4BFC" w14:paraId="1361C3AC" w14:textId="77777777" w:rsidTr="00DD6E2E">
        <w:tc>
          <w:tcPr>
            <w:tcW w:w="548" w:type="pct"/>
            <w:hideMark/>
          </w:tcPr>
          <w:p w14:paraId="5D6EF0F3" w14:textId="77777777" w:rsidR="008E4BFC" w:rsidRPr="008E4BFC" w:rsidRDefault="008E4BFC" w:rsidP="003335F8">
            <w:r w:rsidRPr="008E4BFC">
              <w:t xml:space="preserve">U3 </w:t>
            </w:r>
          </w:p>
        </w:tc>
        <w:tc>
          <w:tcPr>
            <w:tcW w:w="3537" w:type="pct"/>
            <w:gridSpan w:val="2"/>
            <w:hideMark/>
          </w:tcPr>
          <w:p w14:paraId="041E813C" w14:textId="77777777" w:rsidR="008E4BFC" w:rsidRPr="008E4BFC" w:rsidRDefault="008E4BFC" w:rsidP="003335F8">
            <w:r w:rsidRPr="008E4BFC">
              <w:t xml:space="preserve">wskazywać metody radzenia sobie ze stresem </w:t>
            </w:r>
          </w:p>
        </w:tc>
        <w:tc>
          <w:tcPr>
            <w:tcW w:w="915" w:type="pct"/>
            <w:hideMark/>
          </w:tcPr>
          <w:p w14:paraId="21507DF1" w14:textId="77777777" w:rsidR="008E4BFC" w:rsidRPr="008E4BFC" w:rsidRDefault="008E4BFC" w:rsidP="003335F8">
            <w:r w:rsidRPr="008E4BFC">
              <w:rPr>
                <w:rStyle w:val="popup"/>
              </w:rPr>
              <w:t xml:space="preserve">A.U2 </w:t>
            </w:r>
          </w:p>
        </w:tc>
      </w:tr>
      <w:tr w:rsidR="008E4BFC" w:rsidRPr="008E4BFC" w14:paraId="131F3969" w14:textId="77777777" w:rsidTr="008E4BFC">
        <w:tc>
          <w:tcPr>
            <w:tcW w:w="5000" w:type="pct"/>
            <w:gridSpan w:val="4"/>
            <w:hideMark/>
          </w:tcPr>
          <w:p w14:paraId="0EAE5954" w14:textId="1788BA6F" w:rsidR="008E4BFC" w:rsidRPr="008E4BFC" w:rsidRDefault="008E4BFC" w:rsidP="003335F8">
            <w:r w:rsidRPr="008E4BFC">
              <w:t xml:space="preserve">Kompetencji społecznych – Student jest gotów do: </w:t>
            </w:r>
          </w:p>
        </w:tc>
      </w:tr>
      <w:tr w:rsidR="008E4BFC" w:rsidRPr="008E4BFC" w14:paraId="25433D38" w14:textId="77777777" w:rsidTr="00DD6E2E">
        <w:tc>
          <w:tcPr>
            <w:tcW w:w="548" w:type="pct"/>
            <w:hideMark/>
          </w:tcPr>
          <w:p w14:paraId="2FEA1A35" w14:textId="77777777" w:rsidR="008E4BFC" w:rsidRPr="008E4BFC" w:rsidRDefault="008E4BFC" w:rsidP="003335F8">
            <w:r w:rsidRPr="008E4BFC">
              <w:t xml:space="preserve">K1 </w:t>
            </w:r>
          </w:p>
        </w:tc>
        <w:tc>
          <w:tcPr>
            <w:tcW w:w="3537" w:type="pct"/>
            <w:gridSpan w:val="2"/>
            <w:hideMark/>
          </w:tcPr>
          <w:p w14:paraId="42FC2B69" w14:textId="77777777" w:rsidR="008E4BFC" w:rsidRPr="008E4BFC" w:rsidRDefault="008E4BFC" w:rsidP="003335F8">
            <w:r w:rsidRPr="008E4BFC">
              <w:t xml:space="preserve">formułowania opinii dotyczących różnych aspektów działalności zawodowej i zasięgania porad ekspertów w przypadku trudności z samodzielnym rozwiązaniem problemu </w:t>
            </w:r>
          </w:p>
        </w:tc>
        <w:tc>
          <w:tcPr>
            <w:tcW w:w="915" w:type="pct"/>
            <w:hideMark/>
          </w:tcPr>
          <w:p w14:paraId="5F1A31E9" w14:textId="77777777" w:rsidR="008E4BFC" w:rsidRPr="008E4BFC" w:rsidRDefault="008E4BFC" w:rsidP="003335F8">
            <w:r w:rsidRPr="008E4BFC">
              <w:rPr>
                <w:rStyle w:val="popup"/>
              </w:rPr>
              <w:t xml:space="preserve">O.K2 </w:t>
            </w:r>
          </w:p>
        </w:tc>
      </w:tr>
    </w:tbl>
    <w:p w14:paraId="44B55DA7" w14:textId="77777777" w:rsidR="00172088" w:rsidRPr="008E4BFC" w:rsidRDefault="00172088" w:rsidP="00172088">
      <w:pPr>
        <w:pStyle w:val="Nagwek1"/>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910"/>
        <w:gridCol w:w="4755"/>
        <w:gridCol w:w="1418"/>
        <w:gridCol w:w="1934"/>
      </w:tblGrid>
      <w:tr w:rsidR="00172088" w:rsidRPr="008E4BFC" w14:paraId="799B401A" w14:textId="77777777" w:rsidTr="003335F8">
        <w:tc>
          <w:tcPr>
            <w:tcW w:w="910" w:type="dxa"/>
            <w:hideMark/>
          </w:tcPr>
          <w:p w14:paraId="7CD696B2" w14:textId="77777777" w:rsidR="00172088" w:rsidRPr="008E4BFC" w:rsidRDefault="00172088" w:rsidP="003335F8">
            <w:r w:rsidRPr="008E4BFC">
              <w:t xml:space="preserve">Lp. </w:t>
            </w:r>
          </w:p>
        </w:tc>
        <w:tc>
          <w:tcPr>
            <w:tcW w:w="4755" w:type="dxa"/>
            <w:hideMark/>
          </w:tcPr>
          <w:p w14:paraId="4F60325C" w14:textId="77777777" w:rsidR="00172088" w:rsidRPr="008E4BFC" w:rsidRDefault="00172088" w:rsidP="003335F8">
            <w:r w:rsidRPr="008E4BFC">
              <w:t xml:space="preserve">Treści programowe </w:t>
            </w:r>
          </w:p>
        </w:tc>
        <w:tc>
          <w:tcPr>
            <w:tcW w:w="1418" w:type="dxa"/>
            <w:hideMark/>
          </w:tcPr>
          <w:p w14:paraId="3878CB77" w14:textId="77777777" w:rsidR="00172088" w:rsidRPr="008E4BFC" w:rsidRDefault="00172088" w:rsidP="003335F8">
            <w:r w:rsidRPr="008E4BFC">
              <w:t xml:space="preserve">Efekty uczenia się dla przedmiotu </w:t>
            </w:r>
          </w:p>
        </w:tc>
        <w:tc>
          <w:tcPr>
            <w:tcW w:w="1934" w:type="dxa"/>
            <w:hideMark/>
          </w:tcPr>
          <w:p w14:paraId="0D22581E" w14:textId="77777777" w:rsidR="00172088" w:rsidRPr="008E4BFC" w:rsidRDefault="00172088" w:rsidP="003335F8">
            <w:r w:rsidRPr="008E4BFC">
              <w:t xml:space="preserve">Formy prowadzenia zajęć </w:t>
            </w:r>
          </w:p>
        </w:tc>
      </w:tr>
      <w:tr w:rsidR="00172088" w:rsidRPr="008E4BFC" w14:paraId="16387AC0" w14:textId="77777777" w:rsidTr="003335F8">
        <w:tc>
          <w:tcPr>
            <w:tcW w:w="0" w:type="auto"/>
            <w:hideMark/>
          </w:tcPr>
          <w:p w14:paraId="53F7110B" w14:textId="77777777" w:rsidR="00172088" w:rsidRPr="008E4BFC" w:rsidRDefault="00172088" w:rsidP="003335F8">
            <w:r w:rsidRPr="008E4BFC">
              <w:t>1.</w:t>
            </w:r>
          </w:p>
        </w:tc>
        <w:tc>
          <w:tcPr>
            <w:tcW w:w="4755" w:type="dxa"/>
            <w:hideMark/>
          </w:tcPr>
          <w:p w14:paraId="4855A68A" w14:textId="77777777" w:rsidR="00172088" w:rsidRPr="008E4BFC" w:rsidRDefault="00172088" w:rsidP="003335F8">
            <w:r w:rsidRPr="008E4BFC">
              <w:t xml:space="preserve">Wprowadzenie: psychoterapia, interwencja kryzysowa, pomoc psychologiczna. </w:t>
            </w:r>
          </w:p>
        </w:tc>
        <w:tc>
          <w:tcPr>
            <w:tcW w:w="1418" w:type="dxa"/>
            <w:hideMark/>
          </w:tcPr>
          <w:p w14:paraId="18E2EA48" w14:textId="77777777" w:rsidR="00172088" w:rsidRPr="008E4BFC" w:rsidRDefault="00172088" w:rsidP="003335F8">
            <w:r w:rsidRPr="008E4BFC">
              <w:rPr>
                <w:rStyle w:val="popup"/>
              </w:rPr>
              <w:t xml:space="preserve">W1, W2, W3, W4, W5, K1 </w:t>
            </w:r>
          </w:p>
        </w:tc>
        <w:tc>
          <w:tcPr>
            <w:tcW w:w="1934" w:type="dxa"/>
            <w:hideMark/>
          </w:tcPr>
          <w:p w14:paraId="54428015" w14:textId="66391427" w:rsidR="00172088" w:rsidRPr="008E4BFC" w:rsidRDefault="00A875D4" w:rsidP="003335F8">
            <w:r>
              <w:t>samokształcenie</w:t>
            </w:r>
          </w:p>
        </w:tc>
      </w:tr>
      <w:tr w:rsidR="00A875D4" w:rsidRPr="008E4BFC" w14:paraId="37AB9FFE" w14:textId="77777777" w:rsidTr="003335F8">
        <w:tc>
          <w:tcPr>
            <w:tcW w:w="0" w:type="auto"/>
            <w:hideMark/>
          </w:tcPr>
          <w:p w14:paraId="0FC9D86B" w14:textId="77777777" w:rsidR="00A875D4" w:rsidRPr="008E4BFC" w:rsidRDefault="00A875D4" w:rsidP="00A875D4">
            <w:r w:rsidRPr="008E4BFC">
              <w:t>2.</w:t>
            </w:r>
          </w:p>
        </w:tc>
        <w:tc>
          <w:tcPr>
            <w:tcW w:w="4755" w:type="dxa"/>
            <w:hideMark/>
          </w:tcPr>
          <w:p w14:paraId="4D802AFB" w14:textId="77777777" w:rsidR="00A875D4" w:rsidRPr="008E4BFC" w:rsidRDefault="00A875D4" w:rsidP="00A875D4">
            <w:r w:rsidRPr="008E4BFC">
              <w:t xml:space="preserve">Główne nurty teoretyczne w psychoterapii (psychoanalityczna, </w:t>
            </w:r>
            <w:proofErr w:type="spellStart"/>
            <w:r w:rsidRPr="008E4BFC">
              <w:t>neopsychoanalityczna</w:t>
            </w:r>
            <w:proofErr w:type="spellEnd"/>
            <w:r w:rsidRPr="008E4BFC">
              <w:t xml:space="preserve">, behawioralna, poznawcza, humanistyczna, systemowa). </w:t>
            </w:r>
            <w:r w:rsidRPr="008E4BFC">
              <w:br/>
              <w:t xml:space="preserve">Rozumienie pacjenta z perspektywy psychoterapeutycznej. </w:t>
            </w:r>
          </w:p>
        </w:tc>
        <w:tc>
          <w:tcPr>
            <w:tcW w:w="1418" w:type="dxa"/>
            <w:hideMark/>
          </w:tcPr>
          <w:p w14:paraId="48FDBC2B" w14:textId="77777777" w:rsidR="00A875D4" w:rsidRPr="008E4BFC" w:rsidRDefault="00A875D4" w:rsidP="00A875D4">
            <w:r w:rsidRPr="008E4BFC">
              <w:rPr>
                <w:rStyle w:val="popup"/>
              </w:rPr>
              <w:t xml:space="preserve">W1, W2, W3, W4, W5, K1 </w:t>
            </w:r>
          </w:p>
        </w:tc>
        <w:tc>
          <w:tcPr>
            <w:tcW w:w="1934" w:type="dxa"/>
            <w:hideMark/>
          </w:tcPr>
          <w:p w14:paraId="4928A76B" w14:textId="7E3935A5" w:rsidR="00A875D4" w:rsidRPr="008E4BFC" w:rsidRDefault="00A875D4" w:rsidP="00A875D4">
            <w:r w:rsidRPr="00E934EA">
              <w:t>ćwiczenia kliniczne</w:t>
            </w:r>
            <w:r>
              <w:t>, samokształcenie</w:t>
            </w:r>
          </w:p>
        </w:tc>
      </w:tr>
      <w:tr w:rsidR="00A875D4" w:rsidRPr="008E4BFC" w14:paraId="6C6B93BE" w14:textId="77777777" w:rsidTr="003335F8">
        <w:tc>
          <w:tcPr>
            <w:tcW w:w="0" w:type="auto"/>
            <w:hideMark/>
          </w:tcPr>
          <w:p w14:paraId="4E25B13C" w14:textId="77777777" w:rsidR="00A875D4" w:rsidRPr="008E4BFC" w:rsidRDefault="00A875D4" w:rsidP="00A875D4">
            <w:r w:rsidRPr="008E4BFC">
              <w:t>3.</w:t>
            </w:r>
          </w:p>
        </w:tc>
        <w:tc>
          <w:tcPr>
            <w:tcW w:w="4755" w:type="dxa"/>
            <w:hideMark/>
          </w:tcPr>
          <w:p w14:paraId="170D1C19" w14:textId="77777777" w:rsidR="00A875D4" w:rsidRPr="008E4BFC" w:rsidRDefault="00A875D4" w:rsidP="00A875D4">
            <w:r w:rsidRPr="008E4BFC">
              <w:t xml:space="preserve">Relacja terapeutyczna w pracy z pacjentem – jej znaczenie, cechy, granice, zjawisko przeniesienia i </w:t>
            </w:r>
            <w:proofErr w:type="spellStart"/>
            <w:r w:rsidRPr="008E4BFC">
              <w:t>przeciwprzeniesienia</w:t>
            </w:r>
            <w:proofErr w:type="spellEnd"/>
            <w:r w:rsidRPr="008E4BFC">
              <w:t xml:space="preserve">. Warunki powstania relacji terapeutycznej i główne przeszkody w jej budowaniu (sprzyjające i niesprzyjające postawy terapeuty, trudne zachowania pacjenta). </w:t>
            </w:r>
          </w:p>
        </w:tc>
        <w:tc>
          <w:tcPr>
            <w:tcW w:w="1418" w:type="dxa"/>
            <w:hideMark/>
          </w:tcPr>
          <w:p w14:paraId="6CFBA1A1" w14:textId="77777777" w:rsidR="00A875D4" w:rsidRPr="008E4BFC" w:rsidRDefault="00A875D4" w:rsidP="00A875D4">
            <w:r w:rsidRPr="008E4BFC">
              <w:rPr>
                <w:rStyle w:val="popup"/>
              </w:rPr>
              <w:t xml:space="preserve">W1, W3, W4, W5, U2 </w:t>
            </w:r>
          </w:p>
        </w:tc>
        <w:tc>
          <w:tcPr>
            <w:tcW w:w="1934" w:type="dxa"/>
            <w:hideMark/>
          </w:tcPr>
          <w:p w14:paraId="0C748052" w14:textId="75CA7176" w:rsidR="00A875D4" w:rsidRPr="008E4BFC" w:rsidRDefault="00A875D4" w:rsidP="00A875D4">
            <w:r w:rsidRPr="00E934EA">
              <w:t>ćwiczenia kliniczne</w:t>
            </w:r>
            <w:r>
              <w:t>, samokształcenie</w:t>
            </w:r>
          </w:p>
        </w:tc>
      </w:tr>
      <w:tr w:rsidR="00A875D4" w:rsidRPr="008E4BFC" w14:paraId="61CA4F2F" w14:textId="77777777" w:rsidTr="003335F8">
        <w:tc>
          <w:tcPr>
            <w:tcW w:w="0" w:type="auto"/>
            <w:hideMark/>
          </w:tcPr>
          <w:p w14:paraId="760FC493" w14:textId="77777777" w:rsidR="00A875D4" w:rsidRPr="008E4BFC" w:rsidRDefault="00A875D4" w:rsidP="00A875D4">
            <w:r w:rsidRPr="008E4BFC">
              <w:t>4.</w:t>
            </w:r>
          </w:p>
        </w:tc>
        <w:tc>
          <w:tcPr>
            <w:tcW w:w="4755" w:type="dxa"/>
            <w:hideMark/>
          </w:tcPr>
          <w:p w14:paraId="55F5329D" w14:textId="77777777" w:rsidR="00A875D4" w:rsidRPr="008E4BFC" w:rsidRDefault="00A875D4" w:rsidP="00A875D4">
            <w:r w:rsidRPr="008E4BFC">
              <w:t xml:space="preserve">Psychologiczne narzędzia potrzebne w budowaniu relacji terapeutycznej (empatia - aktywne słuchanie, asertywność – techniki </w:t>
            </w:r>
            <w:proofErr w:type="spellStart"/>
            <w:r w:rsidRPr="008E4BFC">
              <w:t>zachowań</w:t>
            </w:r>
            <w:proofErr w:type="spellEnd"/>
            <w:r w:rsidRPr="008E4BFC">
              <w:t xml:space="preserve"> asertywnych) </w:t>
            </w:r>
          </w:p>
        </w:tc>
        <w:tc>
          <w:tcPr>
            <w:tcW w:w="1418" w:type="dxa"/>
            <w:hideMark/>
          </w:tcPr>
          <w:p w14:paraId="3AA38A93" w14:textId="77777777" w:rsidR="00A875D4" w:rsidRPr="008E4BFC" w:rsidRDefault="00A875D4" w:rsidP="00A875D4">
            <w:r w:rsidRPr="008E4BFC">
              <w:rPr>
                <w:rStyle w:val="popup"/>
              </w:rPr>
              <w:t xml:space="preserve">W1, W2, W3, W4, W5, U1, U2, U3, K1 </w:t>
            </w:r>
          </w:p>
        </w:tc>
        <w:tc>
          <w:tcPr>
            <w:tcW w:w="1934" w:type="dxa"/>
            <w:hideMark/>
          </w:tcPr>
          <w:p w14:paraId="2F080591" w14:textId="23F6CAC1" w:rsidR="00A875D4" w:rsidRPr="008E4BFC" w:rsidRDefault="00A875D4" w:rsidP="00A875D4">
            <w:r w:rsidRPr="00E934EA">
              <w:t>ćwiczenia kliniczne</w:t>
            </w:r>
            <w:r>
              <w:t>, samokształcenie</w:t>
            </w:r>
          </w:p>
        </w:tc>
      </w:tr>
      <w:tr w:rsidR="00A875D4" w:rsidRPr="008E4BFC" w14:paraId="44FCBDD4" w14:textId="77777777" w:rsidTr="003335F8">
        <w:tc>
          <w:tcPr>
            <w:tcW w:w="0" w:type="auto"/>
            <w:hideMark/>
          </w:tcPr>
          <w:p w14:paraId="294CB12A" w14:textId="77777777" w:rsidR="00A875D4" w:rsidRPr="008E4BFC" w:rsidRDefault="00A875D4" w:rsidP="00A875D4">
            <w:r w:rsidRPr="008E4BFC">
              <w:t>5.</w:t>
            </w:r>
          </w:p>
        </w:tc>
        <w:tc>
          <w:tcPr>
            <w:tcW w:w="4755" w:type="dxa"/>
            <w:hideMark/>
          </w:tcPr>
          <w:p w14:paraId="7E357218" w14:textId="77777777" w:rsidR="00A875D4" w:rsidRPr="008E4BFC" w:rsidRDefault="00A875D4" w:rsidP="00A875D4">
            <w:r w:rsidRPr="008E4BFC">
              <w:t xml:space="preserve">Czynniki terapeutyczne i umiejętność ich wykorzystania w pracy z pacjentem. </w:t>
            </w:r>
          </w:p>
        </w:tc>
        <w:tc>
          <w:tcPr>
            <w:tcW w:w="1418" w:type="dxa"/>
            <w:hideMark/>
          </w:tcPr>
          <w:p w14:paraId="6366FAC1" w14:textId="77777777" w:rsidR="00A875D4" w:rsidRPr="008E4BFC" w:rsidRDefault="00A875D4" w:rsidP="00A875D4">
            <w:r w:rsidRPr="008E4BFC">
              <w:rPr>
                <w:rStyle w:val="popup"/>
              </w:rPr>
              <w:t xml:space="preserve">W2, W3, U1, U2, U3 </w:t>
            </w:r>
          </w:p>
        </w:tc>
        <w:tc>
          <w:tcPr>
            <w:tcW w:w="1934" w:type="dxa"/>
            <w:hideMark/>
          </w:tcPr>
          <w:p w14:paraId="00AE97A8" w14:textId="4C1D421D" w:rsidR="00A875D4" w:rsidRPr="008E4BFC" w:rsidRDefault="00A875D4" w:rsidP="00A875D4">
            <w:r w:rsidRPr="00E934EA">
              <w:t>ćwiczenia kliniczne</w:t>
            </w:r>
            <w:r>
              <w:t>, samokształcenie</w:t>
            </w:r>
          </w:p>
        </w:tc>
      </w:tr>
      <w:tr w:rsidR="00A875D4" w:rsidRPr="008E4BFC" w14:paraId="06630D7C" w14:textId="77777777" w:rsidTr="003335F8">
        <w:tc>
          <w:tcPr>
            <w:tcW w:w="0" w:type="auto"/>
            <w:hideMark/>
          </w:tcPr>
          <w:p w14:paraId="2F0B57E4" w14:textId="77777777" w:rsidR="00A875D4" w:rsidRPr="008E4BFC" w:rsidRDefault="00A875D4" w:rsidP="00A875D4">
            <w:r w:rsidRPr="008E4BFC">
              <w:t>6.</w:t>
            </w:r>
          </w:p>
        </w:tc>
        <w:tc>
          <w:tcPr>
            <w:tcW w:w="4755" w:type="dxa"/>
            <w:hideMark/>
          </w:tcPr>
          <w:p w14:paraId="61379E04" w14:textId="77777777" w:rsidR="00A875D4" w:rsidRPr="008E4BFC" w:rsidRDefault="00A875D4" w:rsidP="00A875D4">
            <w:r w:rsidRPr="008E4BFC">
              <w:t xml:space="preserve">Formy komunikacji terapeutycznej (udzielanie wyjaśnień, udzielanie porad i zaleceń, udzielanie </w:t>
            </w:r>
            <w:r w:rsidRPr="008E4BFC">
              <w:lastRenderedPageBreak/>
              <w:t xml:space="preserve">wsparcia emocjonalnego, pomoc w odreagowaniu negatywnych uczuć) </w:t>
            </w:r>
          </w:p>
        </w:tc>
        <w:tc>
          <w:tcPr>
            <w:tcW w:w="1418" w:type="dxa"/>
            <w:hideMark/>
          </w:tcPr>
          <w:p w14:paraId="2DB5F7A4" w14:textId="77777777" w:rsidR="00A875D4" w:rsidRPr="008E4BFC" w:rsidRDefault="00A875D4" w:rsidP="00A875D4">
            <w:r w:rsidRPr="008E4BFC">
              <w:rPr>
                <w:rStyle w:val="popup"/>
              </w:rPr>
              <w:lastRenderedPageBreak/>
              <w:t xml:space="preserve">W2, W3, W4, U1, U2, U3, K1 </w:t>
            </w:r>
          </w:p>
        </w:tc>
        <w:tc>
          <w:tcPr>
            <w:tcW w:w="1934" w:type="dxa"/>
            <w:hideMark/>
          </w:tcPr>
          <w:p w14:paraId="38EA0F8B" w14:textId="333E7EE3" w:rsidR="00A875D4" w:rsidRPr="008E4BFC" w:rsidRDefault="00A875D4" w:rsidP="00A875D4">
            <w:r w:rsidRPr="00E934EA">
              <w:t>ćwiczenia kliniczne</w:t>
            </w:r>
            <w:r>
              <w:t>, samokształcenie</w:t>
            </w:r>
          </w:p>
        </w:tc>
      </w:tr>
      <w:tr w:rsidR="00A875D4" w:rsidRPr="008E4BFC" w14:paraId="2038974A" w14:textId="77777777" w:rsidTr="003335F8">
        <w:tc>
          <w:tcPr>
            <w:tcW w:w="0" w:type="auto"/>
            <w:hideMark/>
          </w:tcPr>
          <w:p w14:paraId="2108F430" w14:textId="77777777" w:rsidR="00A875D4" w:rsidRPr="008E4BFC" w:rsidRDefault="00A875D4" w:rsidP="00A875D4">
            <w:r w:rsidRPr="008E4BFC">
              <w:lastRenderedPageBreak/>
              <w:t>7.</w:t>
            </w:r>
          </w:p>
        </w:tc>
        <w:tc>
          <w:tcPr>
            <w:tcW w:w="4755" w:type="dxa"/>
            <w:hideMark/>
          </w:tcPr>
          <w:p w14:paraId="6F8C9A5E" w14:textId="77777777" w:rsidR="00A875D4" w:rsidRPr="008E4BFC" w:rsidRDefault="00A875D4" w:rsidP="00A875D4">
            <w:r w:rsidRPr="008E4BFC">
              <w:t xml:space="preserve">Psychoterapia w Polsce - umiejętność przekierowania pacjenta do odpowiednich specjalistów i form pomocy (psychoterapia stacjonarna, ambulatoryjna, indywidualna, grupowa, rodzinna, w ramach funduszu, w ramach gabinetów prywatnych, pomoc pacjentowi w wyborze kompetentnego psychoterapeuty). </w:t>
            </w:r>
          </w:p>
        </w:tc>
        <w:tc>
          <w:tcPr>
            <w:tcW w:w="1418" w:type="dxa"/>
            <w:hideMark/>
          </w:tcPr>
          <w:p w14:paraId="000B0C8D" w14:textId="77777777" w:rsidR="00A875D4" w:rsidRPr="008E4BFC" w:rsidRDefault="00A875D4" w:rsidP="00A875D4">
            <w:r w:rsidRPr="008E4BFC">
              <w:rPr>
                <w:rStyle w:val="popup"/>
              </w:rPr>
              <w:t xml:space="preserve">W1, W2, K1 </w:t>
            </w:r>
          </w:p>
        </w:tc>
        <w:tc>
          <w:tcPr>
            <w:tcW w:w="1934" w:type="dxa"/>
            <w:hideMark/>
          </w:tcPr>
          <w:p w14:paraId="42ED2F33" w14:textId="616F769E" w:rsidR="00A875D4" w:rsidRPr="008E4BFC" w:rsidRDefault="00A875D4" w:rsidP="00A875D4">
            <w:r w:rsidRPr="00E934EA">
              <w:t>ćwiczenia kliniczne</w:t>
            </w:r>
            <w:r>
              <w:t>, samokształcenie</w:t>
            </w:r>
          </w:p>
        </w:tc>
      </w:tr>
      <w:tr w:rsidR="00A875D4" w:rsidRPr="008E4BFC" w14:paraId="764753CB" w14:textId="77777777" w:rsidTr="003335F8">
        <w:tc>
          <w:tcPr>
            <w:tcW w:w="0" w:type="auto"/>
            <w:hideMark/>
          </w:tcPr>
          <w:p w14:paraId="3610B83E" w14:textId="77777777" w:rsidR="00A875D4" w:rsidRPr="008E4BFC" w:rsidRDefault="00A875D4" w:rsidP="00A875D4">
            <w:r w:rsidRPr="008E4BFC">
              <w:t>8.</w:t>
            </w:r>
          </w:p>
        </w:tc>
        <w:tc>
          <w:tcPr>
            <w:tcW w:w="4755" w:type="dxa"/>
            <w:hideMark/>
          </w:tcPr>
          <w:p w14:paraId="3A78EB81" w14:textId="77777777" w:rsidR="00A875D4" w:rsidRPr="008E4BFC" w:rsidRDefault="00A875D4" w:rsidP="00A875D4">
            <w:r w:rsidRPr="008E4BFC">
              <w:t xml:space="preserve">Współpraca i brak współpracy pacjenta w procesie diagnozy i leczenia- opisy przypadków </w:t>
            </w:r>
          </w:p>
        </w:tc>
        <w:tc>
          <w:tcPr>
            <w:tcW w:w="1418" w:type="dxa"/>
            <w:hideMark/>
          </w:tcPr>
          <w:p w14:paraId="4BEF8A8E" w14:textId="77777777" w:rsidR="00A875D4" w:rsidRPr="008E4BFC" w:rsidRDefault="00A875D4" w:rsidP="00A875D4">
            <w:r w:rsidRPr="008E4BFC">
              <w:rPr>
                <w:rStyle w:val="popup"/>
              </w:rPr>
              <w:t xml:space="preserve">W1, W2, W3, W4, W5, U1, U2, U3, K1 </w:t>
            </w:r>
          </w:p>
        </w:tc>
        <w:tc>
          <w:tcPr>
            <w:tcW w:w="1934" w:type="dxa"/>
            <w:hideMark/>
          </w:tcPr>
          <w:p w14:paraId="3FA3497F" w14:textId="5EBC6CC5" w:rsidR="00A875D4" w:rsidRPr="008E4BFC" w:rsidRDefault="00A875D4" w:rsidP="00A875D4">
            <w:r w:rsidRPr="00E934EA">
              <w:t>ćwiczenia kliniczne</w:t>
            </w:r>
            <w:r>
              <w:t>, samokształcenie</w:t>
            </w:r>
          </w:p>
        </w:tc>
      </w:tr>
    </w:tbl>
    <w:p w14:paraId="1D448C22" w14:textId="6E65BA0E" w:rsidR="003C138D" w:rsidRDefault="003C138D" w:rsidP="003C138D">
      <w:pPr>
        <w:spacing w:after="0"/>
      </w:pPr>
    </w:p>
    <w:p w14:paraId="7A68527C" w14:textId="77777777" w:rsidR="003C138D" w:rsidRPr="008E4BFC" w:rsidRDefault="003C138D" w:rsidP="003C138D">
      <w:pPr>
        <w:pStyle w:val="Nagwek1"/>
        <w:rPr>
          <w:rFonts w:asciiTheme="minorHAnsi" w:hAnsiTheme="minorHAnsi"/>
        </w:rPr>
      </w:pPr>
      <w:r w:rsidRPr="008E4BFC">
        <w:rPr>
          <w:rFonts w:asciiTheme="minorHAnsi" w:hAnsiTheme="minorHAnsi"/>
        </w:rPr>
        <w:t xml:space="preserve">Literatura </w:t>
      </w:r>
    </w:p>
    <w:p w14:paraId="0F314FBE" w14:textId="77777777" w:rsidR="003C138D" w:rsidRPr="008E4BFC" w:rsidRDefault="003C138D" w:rsidP="003C138D">
      <w:pPr>
        <w:pStyle w:val="Nagwek5"/>
        <w:rPr>
          <w:rFonts w:asciiTheme="minorHAnsi" w:hAnsiTheme="minorHAnsi"/>
        </w:rPr>
      </w:pPr>
      <w:r w:rsidRPr="008E4BFC">
        <w:rPr>
          <w:rStyle w:val="Pogrubienie"/>
          <w:rFonts w:asciiTheme="minorHAnsi" w:hAnsiTheme="minorHAnsi"/>
        </w:rPr>
        <w:t xml:space="preserve">Obowiązkowa </w:t>
      </w:r>
    </w:p>
    <w:p w14:paraId="71CCE6B1" w14:textId="77777777" w:rsidR="003C138D" w:rsidRPr="008E4BFC" w:rsidRDefault="003C138D" w:rsidP="003C138D">
      <w:pPr>
        <w:numPr>
          <w:ilvl w:val="0"/>
          <w:numId w:val="44"/>
        </w:numPr>
        <w:spacing w:before="100" w:beforeAutospacing="1" w:after="100" w:afterAutospacing="1" w:line="240" w:lineRule="auto"/>
      </w:pPr>
      <w:r w:rsidRPr="008E4BFC">
        <w:t xml:space="preserve">Makara-Studzińska M. (red.).: Komunikacja w opiece medycznej. Warszawa, 2017. Wyd. </w:t>
      </w:r>
      <w:proofErr w:type="spellStart"/>
      <w:r w:rsidRPr="008E4BFC">
        <w:t>Medical</w:t>
      </w:r>
      <w:proofErr w:type="spellEnd"/>
      <w:r w:rsidRPr="008E4BFC">
        <w:t xml:space="preserve"> </w:t>
      </w:r>
      <w:proofErr w:type="spellStart"/>
      <w:r w:rsidRPr="008E4BFC">
        <w:t>Education</w:t>
      </w:r>
      <w:proofErr w:type="spellEnd"/>
      <w:r w:rsidRPr="008E4BFC">
        <w:t xml:space="preserve">. </w:t>
      </w:r>
    </w:p>
    <w:p w14:paraId="5CBAF6C1" w14:textId="77777777" w:rsidR="003C138D" w:rsidRPr="008E4BFC" w:rsidRDefault="003C138D" w:rsidP="003C138D">
      <w:pPr>
        <w:numPr>
          <w:ilvl w:val="0"/>
          <w:numId w:val="44"/>
        </w:numPr>
        <w:spacing w:before="100" w:beforeAutospacing="1" w:after="100" w:afterAutospacing="1" w:line="240" w:lineRule="auto"/>
      </w:pPr>
      <w:r w:rsidRPr="008E4BFC">
        <w:t xml:space="preserve">Motyka, M. Psychoterapia elementarna w opiece ogólnomedycznej, Wyd. UJ, Kraków 2002 </w:t>
      </w:r>
    </w:p>
    <w:p w14:paraId="0B993E08" w14:textId="77777777" w:rsidR="003C138D" w:rsidRPr="008E4BFC" w:rsidRDefault="003C138D" w:rsidP="003C138D">
      <w:pPr>
        <w:numPr>
          <w:ilvl w:val="0"/>
          <w:numId w:val="44"/>
        </w:numPr>
        <w:spacing w:before="100" w:beforeAutospacing="1" w:after="100" w:afterAutospacing="1" w:line="240" w:lineRule="auto"/>
      </w:pPr>
      <w:proofErr w:type="spellStart"/>
      <w:r w:rsidRPr="008E4BFC">
        <w:t>Trzecieniecka-Green</w:t>
      </w:r>
      <w:proofErr w:type="spellEnd"/>
      <w:r w:rsidRPr="008E4BFC">
        <w:t xml:space="preserve">, A. (red.), Psychologia. Podręcznik dla studentów kierunków medycznych., rozdz. XIV Jak pomagać – pomoc psychologiczna a psychoterapia, wyd. </w:t>
      </w:r>
      <w:proofErr w:type="spellStart"/>
      <w:r w:rsidRPr="008E4BFC">
        <w:t>Universitas</w:t>
      </w:r>
      <w:proofErr w:type="spellEnd"/>
      <w:r w:rsidRPr="008E4BFC">
        <w:t xml:space="preserve">, Kraków 2006 </w:t>
      </w:r>
    </w:p>
    <w:p w14:paraId="10ED6C4F" w14:textId="77777777" w:rsidR="003C138D" w:rsidRPr="008E4BFC" w:rsidRDefault="003C138D" w:rsidP="003C138D">
      <w:pPr>
        <w:pStyle w:val="Nagwek5"/>
        <w:rPr>
          <w:rFonts w:asciiTheme="minorHAnsi" w:hAnsiTheme="minorHAnsi"/>
        </w:rPr>
      </w:pPr>
      <w:r w:rsidRPr="008E4BFC">
        <w:rPr>
          <w:rStyle w:val="Pogrubienie"/>
          <w:rFonts w:asciiTheme="minorHAnsi" w:hAnsiTheme="minorHAnsi"/>
        </w:rPr>
        <w:t xml:space="preserve">Dodatkowa </w:t>
      </w:r>
    </w:p>
    <w:p w14:paraId="7F60DD66" w14:textId="77777777" w:rsidR="003C138D" w:rsidRPr="008E4BFC" w:rsidRDefault="003C138D" w:rsidP="003C138D">
      <w:pPr>
        <w:numPr>
          <w:ilvl w:val="0"/>
          <w:numId w:val="45"/>
        </w:numPr>
        <w:spacing w:before="100" w:beforeAutospacing="1" w:after="100" w:afterAutospacing="1" w:line="240" w:lineRule="auto"/>
      </w:pPr>
      <w:r w:rsidRPr="008E4BFC">
        <w:t xml:space="preserve">Makara-Studzińska M.: Komunikacja z pacjentem. Lublin,2012.Wyd. </w:t>
      </w:r>
      <w:proofErr w:type="spellStart"/>
      <w:r w:rsidRPr="008E4BFC">
        <w:t>Czelej</w:t>
      </w:r>
      <w:proofErr w:type="spellEnd"/>
      <w:r w:rsidRPr="008E4BFC">
        <w:t xml:space="preserve"> </w:t>
      </w:r>
    </w:p>
    <w:p w14:paraId="421A95EE" w14:textId="77777777" w:rsidR="003C138D" w:rsidRPr="008E4BFC" w:rsidRDefault="003C138D" w:rsidP="003C138D">
      <w:pPr>
        <w:numPr>
          <w:ilvl w:val="0"/>
          <w:numId w:val="45"/>
        </w:numPr>
        <w:spacing w:before="100" w:beforeAutospacing="1" w:after="100" w:afterAutospacing="1" w:line="240" w:lineRule="auto"/>
      </w:pPr>
      <w:proofErr w:type="spellStart"/>
      <w:r w:rsidRPr="008E4BFC">
        <w:t>Mayerscough</w:t>
      </w:r>
      <w:proofErr w:type="spellEnd"/>
      <w:r w:rsidRPr="008E4BFC">
        <w:t xml:space="preserve"> </w:t>
      </w:r>
      <w:proofErr w:type="spellStart"/>
      <w:r w:rsidRPr="008E4BFC">
        <w:t>Ph</w:t>
      </w:r>
      <w:proofErr w:type="spellEnd"/>
      <w:r w:rsidRPr="008E4BFC">
        <w:t xml:space="preserve">., Ford M., Jak rozmawiać z pacjentem, Wyd. GWP, Gdańsk 2001. </w:t>
      </w:r>
    </w:p>
    <w:p w14:paraId="10F69951" w14:textId="77777777" w:rsidR="003C138D" w:rsidRPr="008E4BFC" w:rsidRDefault="003C138D" w:rsidP="003C138D">
      <w:pPr>
        <w:numPr>
          <w:ilvl w:val="0"/>
          <w:numId w:val="45"/>
        </w:numPr>
        <w:spacing w:before="100" w:beforeAutospacing="1" w:after="100" w:afterAutospacing="1" w:line="240" w:lineRule="auto"/>
      </w:pPr>
      <w:r w:rsidRPr="008E4BFC">
        <w:t xml:space="preserve">Gordon T., Pacjent jako partner, Wyd. </w:t>
      </w:r>
      <w:proofErr w:type="spellStart"/>
      <w:r w:rsidRPr="008E4BFC">
        <w:t>Pax</w:t>
      </w:r>
      <w:proofErr w:type="spellEnd"/>
      <w:r w:rsidRPr="008E4BFC">
        <w:t>, W-</w:t>
      </w:r>
      <w:proofErr w:type="spellStart"/>
      <w:r w:rsidRPr="008E4BFC">
        <w:t>wa</w:t>
      </w:r>
      <w:proofErr w:type="spellEnd"/>
      <w:r w:rsidRPr="008E4BFC">
        <w:t xml:space="preserve"> 1999 </w:t>
      </w:r>
    </w:p>
    <w:p w14:paraId="2966779A" w14:textId="77777777" w:rsidR="00172088" w:rsidRPr="008E4BFC" w:rsidRDefault="00172088" w:rsidP="00172088">
      <w:pPr>
        <w:pStyle w:val="Nagwek1"/>
        <w:rPr>
          <w:rFonts w:asciiTheme="minorHAnsi" w:hAnsiTheme="minorHAnsi"/>
        </w:rPr>
      </w:pPr>
      <w:r w:rsidRPr="008E4BFC">
        <w:rPr>
          <w:rFonts w:asciiTheme="minorHAnsi" w:hAnsiTheme="minorHAnsi"/>
        </w:rPr>
        <w:t xml:space="preserve">Informacje rozszerzone </w:t>
      </w:r>
    </w:p>
    <w:p w14:paraId="5B07154D" w14:textId="77777777" w:rsidR="00172088" w:rsidRPr="008E4BFC" w:rsidRDefault="00172088" w:rsidP="00172088">
      <w:pPr>
        <w:pStyle w:val="Nagwek2"/>
        <w:rPr>
          <w:rFonts w:asciiTheme="minorHAnsi" w:hAnsiTheme="minorHAnsi"/>
        </w:rPr>
      </w:pPr>
      <w:r w:rsidRPr="008E4BFC">
        <w:rPr>
          <w:rFonts w:asciiTheme="minorHAnsi" w:hAnsiTheme="minorHAnsi"/>
        </w:rPr>
        <w:t>Metody nauczania:</w:t>
      </w:r>
    </w:p>
    <w:p w14:paraId="39C91A51" w14:textId="77777777" w:rsidR="00172088" w:rsidRPr="008E4BFC" w:rsidRDefault="00172088" w:rsidP="00172088">
      <w:pPr>
        <w:pStyle w:val="NormalnyWeb"/>
        <w:spacing w:before="0" w:beforeAutospacing="0" w:after="0" w:afterAutospacing="0" w:line="276" w:lineRule="auto"/>
        <w:rPr>
          <w:rFonts w:asciiTheme="minorHAnsi" w:hAnsiTheme="minorHAnsi"/>
          <w:sz w:val="22"/>
          <w:szCs w:val="22"/>
        </w:rPr>
      </w:pPr>
    </w:p>
    <w:p w14:paraId="73036C1D" w14:textId="572962E7" w:rsidR="00172088" w:rsidRPr="008E4BFC" w:rsidRDefault="00172088" w:rsidP="00172088">
      <w:pPr>
        <w:pStyle w:val="NormalnyWeb"/>
        <w:spacing w:before="0" w:beforeAutospacing="0" w:after="0" w:afterAutospacing="0" w:line="276" w:lineRule="auto"/>
        <w:rPr>
          <w:rFonts w:asciiTheme="minorHAnsi" w:hAnsiTheme="minorHAnsi"/>
          <w:sz w:val="22"/>
          <w:szCs w:val="22"/>
        </w:rPr>
      </w:pPr>
      <w:r w:rsidRPr="008E4BFC">
        <w:rPr>
          <w:rFonts w:asciiTheme="minorHAnsi" w:hAnsiTheme="minorHAnsi"/>
          <w:sz w:val="22"/>
          <w:szCs w:val="22"/>
        </w:rPr>
        <w:t xml:space="preserve">Metoda przypadków, Rozwiązywanie zadań </w:t>
      </w:r>
    </w:p>
    <w:p w14:paraId="5D039E9E" w14:textId="77777777" w:rsidR="008E4BFC" w:rsidRPr="008E4BFC" w:rsidRDefault="008E4BFC" w:rsidP="00172088">
      <w:pPr>
        <w:pStyle w:val="NormalnyWeb"/>
        <w:spacing w:before="0" w:beforeAutospacing="0" w:after="0" w:afterAutospacing="0"/>
        <w:rPr>
          <w:rFonts w:asciiTheme="minorHAnsi" w:hAnsiTheme="minorHAnsi"/>
        </w:rPr>
      </w:pPr>
    </w:p>
    <w:tbl>
      <w:tblPr>
        <w:tblStyle w:val="Siatkatabelijasna"/>
        <w:tblW w:w="5000" w:type="pct"/>
        <w:tblLook w:val="04A0" w:firstRow="1" w:lastRow="0" w:firstColumn="1" w:lastColumn="0" w:noHBand="0" w:noVBand="1"/>
      </w:tblPr>
      <w:tblGrid>
        <w:gridCol w:w="989"/>
        <w:gridCol w:w="3785"/>
        <w:gridCol w:w="2146"/>
        <w:gridCol w:w="2097"/>
      </w:tblGrid>
      <w:tr w:rsidR="00172088" w:rsidRPr="008E4BFC" w14:paraId="60B6ACA0" w14:textId="77777777" w:rsidTr="008E4BFC">
        <w:tc>
          <w:tcPr>
            <w:tcW w:w="548" w:type="pct"/>
            <w:hideMark/>
          </w:tcPr>
          <w:p w14:paraId="6CDABDDB" w14:textId="77777777" w:rsidR="00172088" w:rsidRPr="008E4BFC" w:rsidRDefault="00172088" w:rsidP="003335F8">
            <w:pPr>
              <w:spacing w:before="0"/>
              <w:jc w:val="center"/>
              <w:rPr>
                <w:b/>
                <w:bCs/>
              </w:rPr>
            </w:pPr>
            <w:r w:rsidRPr="008E4BFC">
              <w:rPr>
                <w:b/>
                <w:bCs/>
              </w:rPr>
              <w:t xml:space="preserve">Rodzaj zajęć </w:t>
            </w:r>
          </w:p>
        </w:tc>
        <w:tc>
          <w:tcPr>
            <w:tcW w:w="2099" w:type="pct"/>
            <w:noWrap/>
            <w:vAlign w:val="center"/>
            <w:hideMark/>
          </w:tcPr>
          <w:p w14:paraId="1EB25F6A" w14:textId="77777777" w:rsidR="00172088" w:rsidRPr="008E4BFC" w:rsidRDefault="00172088" w:rsidP="003335F8">
            <w:pPr>
              <w:spacing w:before="0"/>
              <w:jc w:val="center"/>
              <w:rPr>
                <w:b/>
                <w:bCs/>
              </w:rPr>
            </w:pPr>
            <w:r w:rsidRPr="008E4BFC">
              <w:rPr>
                <w:b/>
                <w:bCs/>
              </w:rPr>
              <w:t>Formy zaliczenia</w:t>
            </w:r>
          </w:p>
        </w:tc>
        <w:tc>
          <w:tcPr>
            <w:tcW w:w="0" w:type="auto"/>
            <w:gridSpan w:val="2"/>
            <w:vAlign w:val="center"/>
          </w:tcPr>
          <w:p w14:paraId="3C032BDE" w14:textId="1139365A" w:rsidR="00172088" w:rsidRPr="008E4BFC" w:rsidRDefault="002454E4" w:rsidP="003335F8">
            <w:pPr>
              <w:spacing w:before="0"/>
              <w:jc w:val="center"/>
              <w:rPr>
                <w:b/>
                <w:bCs/>
              </w:rPr>
            </w:pPr>
            <w:r>
              <w:rPr>
                <w:b/>
                <w:bCs/>
              </w:rPr>
              <w:t>Warunki zaliczenia przedmiotu (Kryteria weryfikacji podano w Aneksie na końcu zbioru kart opisu przedmiotu na dany semestr)</w:t>
            </w:r>
          </w:p>
        </w:tc>
      </w:tr>
      <w:tr w:rsidR="00172088" w:rsidRPr="008E4BFC" w14:paraId="7FC65FC6" w14:textId="77777777" w:rsidTr="008E4BFC">
        <w:tc>
          <w:tcPr>
            <w:tcW w:w="548" w:type="pct"/>
            <w:vMerge w:val="restart"/>
            <w:textDirection w:val="btLr"/>
            <w:vAlign w:val="center"/>
          </w:tcPr>
          <w:p w14:paraId="5B09732E" w14:textId="77777777" w:rsidR="00172088" w:rsidRPr="008E4BFC" w:rsidRDefault="00172088" w:rsidP="003335F8">
            <w:pPr>
              <w:spacing w:before="0"/>
              <w:ind w:left="113" w:right="113"/>
              <w:jc w:val="center"/>
            </w:pPr>
            <w:r w:rsidRPr="008E4BFC">
              <w:t>ćwiczenia kliniczne</w:t>
            </w:r>
          </w:p>
        </w:tc>
        <w:tc>
          <w:tcPr>
            <w:tcW w:w="2099" w:type="pct"/>
            <w:vAlign w:val="center"/>
          </w:tcPr>
          <w:p w14:paraId="14948B9F" w14:textId="77777777" w:rsidR="00172088" w:rsidRPr="008E4BFC" w:rsidRDefault="00172088" w:rsidP="003335F8">
            <w:pPr>
              <w:spacing w:before="0"/>
            </w:pPr>
            <w:r w:rsidRPr="008E4BFC">
              <w:t>Zaliczenie efektów uczenia się w zakresie : Wiedzy – Student zna i rozumie:  oceny wypowiedzi ustnej, dyskusji w czasie zajęć, bieżącej informacji zwrotnej</w:t>
            </w:r>
          </w:p>
        </w:tc>
        <w:tc>
          <w:tcPr>
            <w:tcW w:w="0" w:type="auto"/>
            <w:vAlign w:val="center"/>
          </w:tcPr>
          <w:p w14:paraId="21BD196C" w14:textId="77777777" w:rsidR="00172088" w:rsidRPr="008E4BFC" w:rsidRDefault="00172088" w:rsidP="003335F8">
            <w:pPr>
              <w:spacing w:before="0"/>
            </w:pPr>
          </w:p>
        </w:tc>
        <w:tc>
          <w:tcPr>
            <w:tcW w:w="0" w:type="auto"/>
            <w:vAlign w:val="center"/>
          </w:tcPr>
          <w:p w14:paraId="6E8502B9" w14:textId="77777777" w:rsidR="00172088" w:rsidRPr="008E4BFC" w:rsidRDefault="00172088" w:rsidP="003335F8">
            <w:pPr>
              <w:spacing w:before="0"/>
              <w:rPr>
                <w:rFonts w:cs="Times New Roman"/>
              </w:rPr>
            </w:pPr>
            <w:r w:rsidRPr="008E4BFC">
              <w:rPr>
                <w:rFonts w:cs="Times New Roman"/>
              </w:rPr>
              <w:t xml:space="preserve">Uzyskał  min. 60% punktów za realizację zleconego zadania (Kryteria wynikowe </w:t>
            </w:r>
            <w:proofErr w:type="spellStart"/>
            <w:r w:rsidRPr="008E4BFC">
              <w:rPr>
                <w:rFonts w:cs="Times New Roman"/>
              </w:rPr>
              <w:t>check</w:t>
            </w:r>
            <w:proofErr w:type="spellEnd"/>
            <w:r w:rsidRPr="008E4BFC">
              <w:rPr>
                <w:rFonts w:cs="Times New Roman"/>
              </w:rPr>
              <w:t>-list -załącznik 4)</w:t>
            </w:r>
          </w:p>
        </w:tc>
      </w:tr>
      <w:tr w:rsidR="00172088" w:rsidRPr="008E4BFC" w14:paraId="49AF7FBE" w14:textId="77777777" w:rsidTr="008E4BFC">
        <w:tc>
          <w:tcPr>
            <w:tcW w:w="548" w:type="pct"/>
            <w:vMerge/>
            <w:textDirection w:val="btLr"/>
            <w:vAlign w:val="center"/>
            <w:hideMark/>
          </w:tcPr>
          <w:p w14:paraId="785536C6" w14:textId="77777777" w:rsidR="00172088" w:rsidRPr="008E4BFC" w:rsidRDefault="00172088" w:rsidP="003335F8">
            <w:pPr>
              <w:spacing w:before="0"/>
              <w:ind w:left="113" w:right="113"/>
              <w:jc w:val="center"/>
            </w:pPr>
          </w:p>
        </w:tc>
        <w:tc>
          <w:tcPr>
            <w:tcW w:w="2099" w:type="pct"/>
            <w:vAlign w:val="center"/>
          </w:tcPr>
          <w:p w14:paraId="78232FE7" w14:textId="77777777" w:rsidR="00172088" w:rsidRPr="008E4BFC" w:rsidRDefault="00172088" w:rsidP="003335F8">
            <w:pPr>
              <w:spacing w:before="0"/>
            </w:pPr>
            <w:r w:rsidRPr="008E4BFC">
              <w:t xml:space="preserve">Zaliczenie efektów uczenia się w zakresie :Umiejętności – Student potrafi: Realizacja zleconego zdania </w:t>
            </w:r>
          </w:p>
        </w:tc>
        <w:tc>
          <w:tcPr>
            <w:tcW w:w="0" w:type="auto"/>
            <w:vMerge w:val="restart"/>
            <w:vAlign w:val="center"/>
          </w:tcPr>
          <w:p w14:paraId="78F1B95C" w14:textId="77777777" w:rsidR="00172088" w:rsidRPr="008E4BFC" w:rsidRDefault="00172088" w:rsidP="003335F8">
            <w:pPr>
              <w:spacing w:before="0"/>
            </w:pPr>
            <w:r w:rsidRPr="008E4BFC">
              <w:t xml:space="preserve">Dopuszczenie do zaliczenia przedmiotu wymaga spełnienia następujących warunków: </w:t>
            </w:r>
          </w:p>
          <w:p w14:paraId="6C60F5C8" w14:textId="77777777" w:rsidR="00172088" w:rsidRPr="008E4BFC" w:rsidRDefault="00172088" w:rsidP="00B75ED5">
            <w:pPr>
              <w:pStyle w:val="Akapitzlist"/>
              <w:numPr>
                <w:ilvl w:val="0"/>
                <w:numId w:val="22"/>
              </w:numPr>
              <w:spacing w:before="0"/>
            </w:pPr>
            <w:r w:rsidRPr="008E4BFC">
              <w:t>obecność na zajęciach;</w:t>
            </w:r>
          </w:p>
          <w:p w14:paraId="5EC1E121" w14:textId="77777777" w:rsidR="00172088" w:rsidRPr="008E4BFC" w:rsidRDefault="00172088" w:rsidP="00B75ED5">
            <w:pPr>
              <w:pStyle w:val="Akapitzlist"/>
              <w:numPr>
                <w:ilvl w:val="0"/>
                <w:numId w:val="22"/>
              </w:numPr>
              <w:spacing w:before="0"/>
            </w:pPr>
            <w:r w:rsidRPr="008E4BFC">
              <w:t xml:space="preserve">aktywny udział w zajęciach; </w:t>
            </w:r>
          </w:p>
          <w:p w14:paraId="4EE6A958" w14:textId="77777777" w:rsidR="00172088" w:rsidRPr="008E4BFC" w:rsidRDefault="00172088" w:rsidP="00B75ED5">
            <w:pPr>
              <w:pStyle w:val="Akapitzlist"/>
              <w:numPr>
                <w:ilvl w:val="0"/>
                <w:numId w:val="22"/>
              </w:numPr>
              <w:spacing w:before="0"/>
            </w:pPr>
            <w:r w:rsidRPr="008E4BFC">
              <w:t>zaliczenie zadań przydzielonych na zajęciach</w:t>
            </w:r>
          </w:p>
          <w:p w14:paraId="01FB8690" w14:textId="77777777" w:rsidR="00172088" w:rsidRPr="008E4BFC" w:rsidRDefault="00172088" w:rsidP="003335F8">
            <w:pPr>
              <w:spacing w:before="0"/>
              <w:rPr>
                <w:rFonts w:cs="Times New Roman"/>
              </w:rPr>
            </w:pPr>
          </w:p>
        </w:tc>
        <w:tc>
          <w:tcPr>
            <w:tcW w:w="0" w:type="auto"/>
            <w:vAlign w:val="center"/>
          </w:tcPr>
          <w:p w14:paraId="296603E0" w14:textId="77777777" w:rsidR="00172088" w:rsidRPr="008E4BFC" w:rsidRDefault="00172088" w:rsidP="003335F8">
            <w:pPr>
              <w:spacing w:before="0"/>
            </w:pPr>
            <w:r w:rsidRPr="008E4BFC">
              <w:rPr>
                <w:rFonts w:cs="Times New Roman"/>
              </w:rPr>
              <w:t xml:space="preserve">Uzyskał  min. 60% punktów za realizację zleconego zadania (Kryteria wynikowe </w:t>
            </w:r>
            <w:proofErr w:type="spellStart"/>
            <w:r w:rsidRPr="008E4BFC">
              <w:rPr>
                <w:rFonts w:cs="Times New Roman"/>
              </w:rPr>
              <w:t>check</w:t>
            </w:r>
            <w:proofErr w:type="spellEnd"/>
            <w:r w:rsidRPr="008E4BFC">
              <w:rPr>
                <w:rFonts w:cs="Times New Roman"/>
              </w:rPr>
              <w:t>-list -załącznik 2)</w:t>
            </w:r>
          </w:p>
        </w:tc>
      </w:tr>
      <w:tr w:rsidR="00172088" w:rsidRPr="008E4BFC" w14:paraId="7CD3F62E" w14:textId="77777777" w:rsidTr="008E4BFC">
        <w:tc>
          <w:tcPr>
            <w:tcW w:w="548" w:type="pct"/>
            <w:vMerge/>
            <w:vAlign w:val="center"/>
          </w:tcPr>
          <w:p w14:paraId="6CC484EC" w14:textId="77777777" w:rsidR="00172088" w:rsidRPr="008E4BFC" w:rsidRDefault="00172088" w:rsidP="003335F8">
            <w:pPr>
              <w:spacing w:before="0"/>
            </w:pPr>
          </w:p>
        </w:tc>
        <w:tc>
          <w:tcPr>
            <w:tcW w:w="2099" w:type="pct"/>
            <w:vAlign w:val="center"/>
          </w:tcPr>
          <w:p w14:paraId="4A2C36F6" w14:textId="77777777" w:rsidR="00172088" w:rsidRPr="008E4BFC" w:rsidRDefault="00172088" w:rsidP="003335F8">
            <w:r w:rsidRPr="008E4BFC">
              <w:t xml:space="preserve">Zaliczenie efektów uczenia się w zakresie : Kompetencji społecznych – Student jest gotów do: </w:t>
            </w:r>
            <w:r w:rsidRPr="008E4BFC">
              <w:rPr>
                <w:rFonts w:cs="Times New Roman"/>
              </w:rPr>
              <w:t>Ocena 360° (opinie nauczycieli, kolegów/koleżanek, pacjentów, innych współpracowników)</w:t>
            </w:r>
          </w:p>
        </w:tc>
        <w:tc>
          <w:tcPr>
            <w:tcW w:w="0" w:type="auto"/>
            <w:vMerge/>
          </w:tcPr>
          <w:p w14:paraId="1D45647E" w14:textId="77777777" w:rsidR="00172088" w:rsidRPr="008E4BFC" w:rsidRDefault="00172088" w:rsidP="003335F8">
            <w:pPr>
              <w:spacing w:before="0"/>
              <w:rPr>
                <w:rFonts w:cs="Times New Roman"/>
              </w:rPr>
            </w:pPr>
          </w:p>
        </w:tc>
        <w:tc>
          <w:tcPr>
            <w:tcW w:w="0" w:type="auto"/>
            <w:vAlign w:val="center"/>
          </w:tcPr>
          <w:p w14:paraId="0A2D098C" w14:textId="77777777" w:rsidR="00172088" w:rsidRPr="008E4BFC" w:rsidRDefault="00172088" w:rsidP="003335F8">
            <w:pPr>
              <w:spacing w:before="0"/>
            </w:pPr>
            <w:r w:rsidRPr="008E4BFC">
              <w:rPr>
                <w:rFonts w:cs="Times New Roman"/>
              </w:rPr>
              <w:t>Uzyskał min. 60% punktów z oceny</w:t>
            </w:r>
            <w:r w:rsidRPr="008E4BFC">
              <w:t xml:space="preserve"> </w:t>
            </w:r>
            <w:r w:rsidRPr="008E4BFC">
              <w:rPr>
                <w:rFonts w:cs="Times New Roman"/>
              </w:rPr>
              <w:t xml:space="preserve">(Kryteria wynikowe </w:t>
            </w:r>
            <w:proofErr w:type="spellStart"/>
            <w:r w:rsidRPr="008E4BFC">
              <w:rPr>
                <w:rFonts w:cs="Times New Roman"/>
              </w:rPr>
              <w:t>check</w:t>
            </w:r>
            <w:proofErr w:type="spellEnd"/>
            <w:r w:rsidRPr="008E4BFC">
              <w:rPr>
                <w:rFonts w:cs="Times New Roman"/>
              </w:rPr>
              <w:t>-list -załącznik 3)</w:t>
            </w:r>
          </w:p>
        </w:tc>
      </w:tr>
    </w:tbl>
    <w:p w14:paraId="716EA582" w14:textId="77777777" w:rsidR="00A76579" w:rsidRPr="008E4BFC" w:rsidRDefault="00A76579" w:rsidP="00A76579">
      <w:pPr>
        <w:pStyle w:val="Nagwek1"/>
        <w:rPr>
          <w:rFonts w:asciiTheme="minorHAnsi" w:hAnsiTheme="minorHAnsi"/>
        </w:rPr>
      </w:pPr>
      <w:r w:rsidRPr="008E4BFC">
        <w:rPr>
          <w:rFonts w:asciiTheme="minorHAnsi" w:hAnsiTheme="minorHAnsi"/>
        </w:rPr>
        <w:t>Bilans punktów ECTS</w:t>
      </w:r>
    </w:p>
    <w:p w14:paraId="2D41FCE6" w14:textId="278286F0" w:rsidR="00424B4B" w:rsidRDefault="00424B4B"/>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424B4B" w:rsidRPr="008E4BFC" w14:paraId="44B4EFF0" w14:textId="77777777" w:rsidTr="009578DA">
        <w:trPr>
          <w:trHeight w:val="410"/>
        </w:trPr>
        <w:tc>
          <w:tcPr>
            <w:tcW w:w="2309" w:type="pct"/>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953D79" w14:textId="77777777" w:rsidR="00424B4B" w:rsidRPr="008E4BFC" w:rsidRDefault="00424B4B" w:rsidP="009578DA">
            <w:pPr>
              <w:jc w:val="center"/>
              <w:rPr>
                <w:rFonts w:cs="Times New Roman"/>
                <w:color w:val="FF0000"/>
              </w:rPr>
            </w:pPr>
            <w:r w:rsidRPr="008E4BFC">
              <w:rPr>
                <w:rFonts w:cs="Times New Roman"/>
                <w:color w:val="FF0000"/>
              </w:rPr>
              <w:t>Formy nakładu pracy studenta</w:t>
            </w:r>
          </w:p>
        </w:tc>
        <w:tc>
          <w:tcPr>
            <w:tcW w:w="134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6429AB" w14:textId="77777777" w:rsidR="00424B4B" w:rsidRPr="008E4BFC" w:rsidRDefault="00424B4B" w:rsidP="009578DA">
            <w:pPr>
              <w:jc w:val="center"/>
              <w:rPr>
                <w:rFonts w:cs="Times New Roman"/>
                <w:color w:val="FF0000"/>
              </w:rPr>
            </w:pPr>
            <w:r w:rsidRPr="008E4BFC">
              <w:rPr>
                <w:rFonts w:cs="Times New Roman"/>
                <w:color w:val="FF0000"/>
              </w:rPr>
              <w:t>Studia stacjonarne</w:t>
            </w:r>
          </w:p>
        </w:tc>
        <w:tc>
          <w:tcPr>
            <w:tcW w:w="134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F4F60" w14:textId="77777777" w:rsidR="00424B4B" w:rsidRPr="008E4BFC" w:rsidRDefault="00424B4B" w:rsidP="009578DA">
            <w:pPr>
              <w:jc w:val="center"/>
              <w:rPr>
                <w:rFonts w:cs="Times New Roman"/>
                <w:color w:val="FF0000"/>
              </w:rPr>
            </w:pPr>
            <w:r w:rsidRPr="008E4BFC">
              <w:rPr>
                <w:rFonts w:cs="Times New Roman"/>
                <w:color w:val="FF0000"/>
              </w:rPr>
              <w:t>Studia niestacjonarne</w:t>
            </w:r>
          </w:p>
        </w:tc>
      </w:tr>
      <w:tr w:rsidR="00424B4B" w:rsidRPr="008E4BFC" w14:paraId="33946195" w14:textId="77777777" w:rsidTr="009578DA">
        <w:trPr>
          <w:trHeight w:val="406"/>
        </w:trPr>
        <w:tc>
          <w:tcPr>
            <w:tcW w:w="0" w:type="auto"/>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65B0C3" w14:textId="77777777" w:rsidR="00424B4B" w:rsidRPr="008E4BFC" w:rsidRDefault="00424B4B" w:rsidP="009578DA">
            <w:pPr>
              <w:spacing w:before="0"/>
              <w:rPr>
                <w:rFonts w:cs="Times New Roman"/>
                <w:color w:val="FF0000"/>
              </w:rPr>
            </w:pP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3B1C3B" w14:textId="77777777" w:rsidR="00424B4B" w:rsidRPr="008E4BFC" w:rsidRDefault="00424B4B" w:rsidP="009578DA">
            <w:pPr>
              <w:jc w:val="center"/>
              <w:rPr>
                <w:rFonts w:cs="Times New Roman"/>
                <w:color w:val="FF0000"/>
              </w:rPr>
            </w:pPr>
            <w:r w:rsidRPr="008E4BFC">
              <w:rPr>
                <w:rFonts w:cs="Times New Roman"/>
                <w:color w:val="FF0000"/>
              </w:rPr>
              <w:t>Bilans godzin</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B6D2C9" w14:textId="77777777" w:rsidR="00424B4B" w:rsidRPr="008E4BFC" w:rsidRDefault="00424B4B" w:rsidP="009578DA">
            <w:pPr>
              <w:jc w:val="center"/>
              <w:rPr>
                <w:rFonts w:cs="Times New Roman"/>
                <w:color w:val="FF0000"/>
              </w:rPr>
            </w:pPr>
            <w:r w:rsidRPr="008E4BFC">
              <w:rPr>
                <w:rFonts w:cs="Times New Roman"/>
                <w:color w:val="FF0000"/>
              </w:rPr>
              <w:t>Bilans punktów ECTS</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12A36" w14:textId="77777777" w:rsidR="00424B4B" w:rsidRPr="008E4BFC" w:rsidRDefault="00424B4B" w:rsidP="009578DA">
            <w:pPr>
              <w:jc w:val="center"/>
              <w:rPr>
                <w:rFonts w:cs="Times New Roman"/>
                <w:color w:val="FF0000"/>
              </w:rPr>
            </w:pPr>
            <w:r w:rsidRPr="008E4BFC">
              <w:rPr>
                <w:rFonts w:cs="Times New Roman"/>
                <w:color w:val="FF0000"/>
              </w:rPr>
              <w:t>Bilans godzin</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7D0E25" w14:textId="77777777" w:rsidR="00424B4B" w:rsidRPr="008E4BFC" w:rsidRDefault="00424B4B" w:rsidP="009578DA">
            <w:pPr>
              <w:jc w:val="center"/>
              <w:rPr>
                <w:rFonts w:cs="Times New Roman"/>
                <w:color w:val="FF0000"/>
              </w:rPr>
            </w:pPr>
            <w:r w:rsidRPr="008E4BFC">
              <w:rPr>
                <w:rFonts w:cs="Times New Roman"/>
                <w:color w:val="FF0000"/>
              </w:rPr>
              <w:t>Bilans punktów ECTS</w:t>
            </w:r>
          </w:p>
        </w:tc>
      </w:tr>
      <w:tr w:rsidR="00424B4B" w:rsidRPr="008E4BFC" w14:paraId="0128D1B1" w14:textId="77777777" w:rsidTr="00424B4B">
        <w:trPr>
          <w:cantSplit/>
          <w:trHeight w:val="699"/>
        </w:trPr>
        <w:tc>
          <w:tcPr>
            <w:tcW w:w="8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70572F" w14:textId="77777777" w:rsidR="00424B4B" w:rsidRPr="008E4BFC" w:rsidRDefault="00424B4B" w:rsidP="009578DA">
            <w:pPr>
              <w:jc w:val="center"/>
              <w:rPr>
                <w:rFonts w:cs="Times New Roman"/>
                <w:color w:val="FF0000"/>
              </w:rPr>
            </w:pPr>
            <w:r w:rsidRPr="008E4BFC">
              <w:rPr>
                <w:rFonts w:cs="Times New Roman"/>
                <w:color w:val="FF0000"/>
              </w:rPr>
              <w:t>Godziny kontaktowe</w:t>
            </w:r>
          </w:p>
        </w:tc>
        <w:tc>
          <w:tcPr>
            <w:tcW w:w="1508" w:type="pc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6CD9FE9" w14:textId="6881F77B" w:rsidR="00424B4B" w:rsidRPr="008E4BFC" w:rsidRDefault="00424B4B" w:rsidP="00424B4B">
            <w:pPr>
              <w:spacing w:before="0"/>
              <w:jc w:val="center"/>
              <w:rPr>
                <w:rFonts w:cs="Times New Roman"/>
                <w:color w:val="FF0000"/>
              </w:rPr>
            </w:pPr>
            <w:r w:rsidRPr="008E4BFC">
              <w:rPr>
                <w:rFonts w:cs="Times New Roman"/>
                <w:color w:val="FF0000"/>
              </w:rPr>
              <w:t xml:space="preserve">Ćwiczenia </w:t>
            </w:r>
            <w:r>
              <w:rPr>
                <w:rFonts w:cs="Times New Roman"/>
                <w:color w:val="FF0000"/>
              </w:rPr>
              <w:t>kliniczne</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7C6E75" w14:textId="7E2A4FAC" w:rsidR="00424B4B" w:rsidRPr="008E4BFC" w:rsidRDefault="00424B4B" w:rsidP="009578DA">
            <w:pPr>
              <w:jc w:val="center"/>
              <w:rPr>
                <w:rFonts w:cs="Times New Roman"/>
                <w:color w:val="FF0000"/>
              </w:rPr>
            </w:pPr>
            <w:r>
              <w:rPr>
                <w:rFonts w:cs="Times New Roman"/>
                <w:color w:val="FF0000"/>
              </w:rPr>
              <w:t>10</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A65CE9" w14:textId="02EA5CBC" w:rsidR="00424B4B" w:rsidRPr="008E4BFC" w:rsidRDefault="00424B4B" w:rsidP="009578DA">
            <w:pPr>
              <w:jc w:val="center"/>
              <w:rPr>
                <w:rFonts w:cs="Times New Roman"/>
                <w:color w:val="FF0000"/>
              </w:rPr>
            </w:pPr>
            <w:r>
              <w:rPr>
                <w:rFonts w:cs="Times New Roman"/>
                <w:color w:val="FF0000"/>
              </w:rPr>
              <w:t>1</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751C1" w14:textId="77777777" w:rsidR="00424B4B" w:rsidRPr="008E4BFC" w:rsidRDefault="00424B4B" w:rsidP="009578DA">
            <w:pPr>
              <w:jc w:val="center"/>
              <w:rPr>
                <w:rFonts w:cs="Times New Roman"/>
                <w:color w:val="FF0000"/>
                <w:sz w:val="16"/>
                <w:szCs w:val="16"/>
              </w:rPr>
            </w:pP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181D4C" w14:textId="77777777" w:rsidR="00424B4B" w:rsidRPr="008E4BFC" w:rsidRDefault="00424B4B" w:rsidP="009578DA">
            <w:pPr>
              <w:jc w:val="center"/>
              <w:rPr>
                <w:rFonts w:cs="Times New Roman"/>
                <w:color w:val="FF0000"/>
                <w:sz w:val="16"/>
                <w:szCs w:val="16"/>
              </w:rPr>
            </w:pPr>
          </w:p>
        </w:tc>
      </w:tr>
      <w:tr w:rsidR="00424B4B" w:rsidRPr="008E4BFC" w14:paraId="6FCA9463" w14:textId="77777777" w:rsidTr="009578DA">
        <w:trPr>
          <w:trHeight w:val="406"/>
        </w:trPr>
        <w:tc>
          <w:tcPr>
            <w:tcW w:w="801"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8B09E2" w14:textId="77777777" w:rsidR="00424B4B" w:rsidRPr="008E4BFC" w:rsidRDefault="00424B4B" w:rsidP="009578DA">
            <w:pPr>
              <w:jc w:val="center"/>
              <w:rPr>
                <w:rFonts w:cs="Times New Roman"/>
                <w:color w:val="FF0000"/>
              </w:rPr>
            </w:pPr>
            <w:r w:rsidRPr="008E4BFC">
              <w:rPr>
                <w:rFonts w:cs="Times New Roman"/>
                <w:color w:val="FF0000"/>
              </w:rPr>
              <w:t>Godziny bez kontaktu z nauczycielem</w:t>
            </w: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6E0B2" w14:textId="77777777" w:rsidR="00424B4B" w:rsidRPr="008E4BFC" w:rsidRDefault="00424B4B" w:rsidP="009578DA">
            <w:pPr>
              <w:spacing w:before="0"/>
              <w:jc w:val="center"/>
              <w:rPr>
                <w:rFonts w:cs="Times New Roman"/>
                <w:color w:val="FF0000"/>
              </w:rPr>
            </w:pPr>
            <w:r w:rsidRPr="008E4BFC">
              <w:rPr>
                <w:rFonts w:cs="Times New Roman"/>
                <w:color w:val="FF0000"/>
              </w:rPr>
              <w:t>Przygotowanie studenta do zajęć</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6CBFA" w14:textId="4B343B9B" w:rsidR="00424B4B" w:rsidRPr="008E4BFC" w:rsidRDefault="00424B4B" w:rsidP="009578DA">
            <w:pPr>
              <w:jc w:val="center"/>
              <w:rPr>
                <w:rFonts w:cs="Times New Roman"/>
                <w:color w:val="FF0000"/>
              </w:rPr>
            </w:pPr>
            <w:r>
              <w:rPr>
                <w:rFonts w:cs="Times New Roman"/>
                <w:color w:val="FF0000"/>
              </w:rPr>
              <w:t>8</w:t>
            </w:r>
          </w:p>
        </w:tc>
        <w:tc>
          <w:tcPr>
            <w:tcW w:w="71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C2252" w14:textId="77777777" w:rsidR="00424B4B" w:rsidRPr="008E4BFC" w:rsidRDefault="00424B4B" w:rsidP="009578DA">
            <w:pPr>
              <w:jc w:val="center"/>
              <w:rPr>
                <w:rFonts w:cs="Times New Roman"/>
                <w:color w:val="FF0000"/>
                <w:sz w:val="16"/>
                <w:szCs w:val="16"/>
              </w:rPr>
            </w:pP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2D57DD" w14:textId="77777777" w:rsidR="00424B4B" w:rsidRPr="008E4BFC" w:rsidRDefault="00424B4B" w:rsidP="009578DA">
            <w:pPr>
              <w:jc w:val="center"/>
              <w:rPr>
                <w:rFonts w:cs="Times New Roman"/>
                <w:color w:val="FF0000"/>
                <w:sz w:val="16"/>
                <w:szCs w:val="16"/>
              </w:rPr>
            </w:pPr>
          </w:p>
        </w:tc>
        <w:tc>
          <w:tcPr>
            <w:tcW w:w="71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09C57" w14:textId="77777777" w:rsidR="00424B4B" w:rsidRPr="008E4BFC" w:rsidRDefault="00424B4B" w:rsidP="009578DA">
            <w:pPr>
              <w:jc w:val="center"/>
              <w:rPr>
                <w:rFonts w:cs="Times New Roman"/>
                <w:color w:val="FF0000"/>
                <w:sz w:val="16"/>
                <w:szCs w:val="16"/>
              </w:rPr>
            </w:pPr>
          </w:p>
        </w:tc>
      </w:tr>
      <w:tr w:rsidR="00424B4B" w:rsidRPr="008E4BFC" w14:paraId="5CDCB4AE" w14:textId="77777777" w:rsidTr="009578DA">
        <w:trPr>
          <w:trHeight w:val="567"/>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AB918D" w14:textId="77777777" w:rsidR="00424B4B" w:rsidRPr="008E4BFC" w:rsidRDefault="00424B4B" w:rsidP="009578DA">
            <w:pPr>
              <w:spacing w:before="0"/>
              <w:rPr>
                <w:rFonts w:cs="Times New Roman"/>
                <w:color w:val="FF0000"/>
              </w:rPr>
            </w:pP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BA42A" w14:textId="77777777" w:rsidR="00424B4B" w:rsidRPr="008E4BFC" w:rsidRDefault="00424B4B" w:rsidP="009578DA">
            <w:pPr>
              <w:spacing w:before="0"/>
              <w:jc w:val="center"/>
              <w:rPr>
                <w:rFonts w:cs="Times New Roman"/>
                <w:color w:val="FF0000"/>
              </w:rPr>
            </w:pPr>
            <w:r w:rsidRPr="008E4BFC">
              <w:rPr>
                <w:rFonts w:cs="Times New Roman"/>
                <w:color w:val="FF0000"/>
              </w:rPr>
              <w:t>Przygotowanie studenta do zaliczenia</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D5C636" w14:textId="46D82896" w:rsidR="00424B4B" w:rsidRPr="008E4BFC" w:rsidRDefault="00424B4B" w:rsidP="009578DA">
            <w:pPr>
              <w:jc w:val="center"/>
              <w:rPr>
                <w:rFonts w:cs="Times New Roman"/>
                <w:color w:val="FF0000"/>
              </w:rPr>
            </w:pPr>
            <w:r>
              <w:rPr>
                <w:rFonts w:cs="Times New Roman"/>
                <w:color w:val="FF0000"/>
              </w:rPr>
              <w:t>7</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21CF1F" w14:textId="77777777" w:rsidR="00424B4B" w:rsidRPr="008E4BFC" w:rsidRDefault="00424B4B" w:rsidP="009578DA">
            <w:pPr>
              <w:spacing w:before="0"/>
              <w:rPr>
                <w:rFonts w:cs="Times New Roman"/>
                <w:color w:val="FF0000"/>
                <w:sz w:val="16"/>
                <w:szCs w:val="16"/>
              </w:rPr>
            </w:pP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13B95F" w14:textId="77777777" w:rsidR="00424B4B" w:rsidRPr="008E4BFC" w:rsidRDefault="00424B4B" w:rsidP="009578DA">
            <w:pPr>
              <w:jc w:val="center"/>
              <w:rPr>
                <w:rFonts w:cs="Times New Roman"/>
                <w:color w:val="FF0000"/>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BB3493" w14:textId="77777777" w:rsidR="00424B4B" w:rsidRPr="008E4BFC" w:rsidRDefault="00424B4B" w:rsidP="009578DA">
            <w:pPr>
              <w:spacing w:before="0"/>
              <w:rPr>
                <w:rFonts w:cs="Times New Roman"/>
                <w:color w:val="FF0000"/>
                <w:sz w:val="16"/>
                <w:szCs w:val="16"/>
              </w:rPr>
            </w:pPr>
          </w:p>
        </w:tc>
      </w:tr>
    </w:tbl>
    <w:p w14:paraId="1A0C69C7" w14:textId="77777777" w:rsidR="00424B4B" w:rsidRPr="008E4BFC" w:rsidRDefault="00424B4B" w:rsidP="00424B4B">
      <w:pPr>
        <w:pStyle w:val="NormalnyWeb"/>
        <w:spacing w:before="0" w:beforeAutospacing="0" w:after="0" w:afterAutospacing="0"/>
        <w:rPr>
          <w:rFonts w:asciiTheme="minorHAnsi" w:hAnsiTheme="minorHAnsi"/>
          <w:color w:val="FF0000"/>
          <w:sz w:val="22"/>
          <w:szCs w:val="22"/>
        </w:rPr>
      </w:pPr>
      <w:r w:rsidRPr="008E4BFC">
        <w:rPr>
          <w:rFonts w:asciiTheme="minorHAnsi" w:hAnsiTheme="minorHAnsi"/>
          <w:color w:val="FF0000"/>
          <w:sz w:val="22"/>
          <w:szCs w:val="22"/>
        </w:rPr>
        <w:t xml:space="preserve">* godzina (lekcyjna) oznacza 45 minut </w:t>
      </w:r>
    </w:p>
    <w:p w14:paraId="557F7AD4" w14:textId="77777777" w:rsidR="00424B4B" w:rsidRDefault="00424B4B"/>
    <w:p w14:paraId="616D400E" w14:textId="77777777" w:rsidR="003C138D" w:rsidRPr="008E4BFC" w:rsidRDefault="003C138D" w:rsidP="003C138D">
      <w:pPr>
        <w:pStyle w:val="Nagwek1"/>
        <w:spacing w:before="0"/>
        <w:rPr>
          <w:rFonts w:asciiTheme="minorHAnsi" w:hAnsiTheme="minorHAnsi"/>
          <w:color w:val="FF0000"/>
        </w:rPr>
      </w:pPr>
      <w:r w:rsidRPr="008E4BFC">
        <w:rPr>
          <w:rFonts w:asciiTheme="minorHAnsi" w:hAnsiTheme="minorHAnsi"/>
          <w:color w:val="FF0000"/>
        </w:rPr>
        <w:t xml:space="preserve">Opis sposobu sprawdzenia osiągnięcia efektów uczenia się </w:t>
      </w:r>
    </w:p>
    <w:tbl>
      <w:tblPr>
        <w:tblStyle w:val="Siatkatabelijasna"/>
        <w:tblW w:w="5000" w:type="pct"/>
        <w:tblLook w:val="04A0" w:firstRow="1" w:lastRow="0" w:firstColumn="1" w:lastColumn="0" w:noHBand="0" w:noVBand="1"/>
      </w:tblPr>
      <w:tblGrid>
        <w:gridCol w:w="2122"/>
        <w:gridCol w:w="4819"/>
        <w:gridCol w:w="2076"/>
      </w:tblGrid>
      <w:tr w:rsidR="003C138D" w:rsidRPr="008E4BFC" w14:paraId="60E2C7B7" w14:textId="77777777" w:rsidTr="002A26D8">
        <w:tc>
          <w:tcPr>
            <w:tcW w:w="1177"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3F44E9" w14:textId="77777777" w:rsidR="003C138D" w:rsidRPr="008E4BFC" w:rsidRDefault="003C138D" w:rsidP="002A26D8">
            <w:pPr>
              <w:spacing w:before="0"/>
              <w:jc w:val="center"/>
            </w:pPr>
            <w:r w:rsidRPr="008E4BFC">
              <w:t>Kod efektu uczenia się dla przedmiotu</w:t>
            </w:r>
          </w:p>
        </w:tc>
        <w:tc>
          <w:tcPr>
            <w:tcW w:w="38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360BC" w14:textId="77777777" w:rsidR="003C138D" w:rsidRPr="008E4BFC" w:rsidRDefault="003C138D" w:rsidP="002A26D8">
            <w:pPr>
              <w:spacing w:before="0"/>
              <w:jc w:val="center"/>
            </w:pPr>
            <w:r w:rsidRPr="008E4BFC">
              <w:t>Metody sprawdzenia</w:t>
            </w:r>
          </w:p>
        </w:tc>
      </w:tr>
      <w:tr w:rsidR="003C138D" w:rsidRPr="008E4BFC" w14:paraId="1EF79668" w14:textId="77777777" w:rsidTr="002A26D8">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1492E4" w14:textId="77777777" w:rsidR="003C138D" w:rsidRPr="008E4BFC" w:rsidRDefault="003C138D" w:rsidP="002A26D8">
            <w:pPr>
              <w:spacing w:before="0"/>
            </w:pP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5425BE" w14:textId="77777777" w:rsidR="003C138D" w:rsidRPr="008E4BFC" w:rsidRDefault="003C138D" w:rsidP="002A26D8">
            <w:pPr>
              <w:spacing w:before="0"/>
              <w:jc w:val="center"/>
            </w:pPr>
            <w:r w:rsidRPr="008E4BFC">
              <w:rPr>
                <w:rFonts w:cs="Times New Roman"/>
              </w:rPr>
              <w:t xml:space="preserve">Formatywne metody weryfikacji (Kryteria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38E00A" w14:textId="77777777" w:rsidR="003C138D" w:rsidRPr="008E4BFC" w:rsidRDefault="003C138D" w:rsidP="002A26D8">
            <w:pPr>
              <w:spacing w:before="0"/>
              <w:jc w:val="center"/>
            </w:pPr>
            <w:r w:rsidRPr="008E4BFC">
              <w:rPr>
                <w:rFonts w:cs="Times New Roman"/>
              </w:rPr>
              <w:t xml:space="preserve">Ocena </w:t>
            </w:r>
            <w:proofErr w:type="spellStart"/>
            <w:r w:rsidRPr="008E4BFC">
              <w:rPr>
                <w:rFonts w:cs="Times New Roman"/>
              </w:rPr>
              <w:t>sumatywna</w:t>
            </w:r>
            <w:proofErr w:type="spellEnd"/>
          </w:p>
        </w:tc>
      </w:tr>
      <w:tr w:rsidR="003C138D" w:rsidRPr="008E4BFC" w14:paraId="633335E2" w14:textId="77777777" w:rsidTr="002A26D8">
        <w:tc>
          <w:tcPr>
            <w:tcW w:w="11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51E528" w14:textId="77777777" w:rsidR="003C138D" w:rsidRPr="00A76579" w:rsidRDefault="003C138D" w:rsidP="002A26D8">
            <w:pPr>
              <w:spacing w:before="0"/>
              <w:jc w:val="center"/>
              <w:rPr>
                <w:color w:val="FF0000"/>
              </w:rPr>
            </w:pPr>
            <w:r w:rsidRPr="00A76579">
              <w:rPr>
                <w:rStyle w:val="popup"/>
                <w:color w:val="FF0000"/>
              </w:rPr>
              <w:t>W1-04</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0ED0C" w14:textId="228DDDDE" w:rsidR="003C138D" w:rsidRPr="008E4BFC" w:rsidRDefault="003C138D" w:rsidP="002A26D8">
            <w:pPr>
              <w:jc w:val="center"/>
            </w:pPr>
            <w:r w:rsidRPr="008E4BFC">
              <w:rPr>
                <w:rFonts w:cs="Times New Roman"/>
              </w:rPr>
              <w:t>Ocena wypowiedzi ustnej w dyskusji w czasie zajęć, bieżącej informacji zwrotnej; Obserwacja pracy studenta podczas zajęć wymagających wiedzy i umiejętności; Ocena prezentacji, Zaliczenie cząstkowe – spośród wymienionych nauczyciel dokonuje wybory metod weryfikacji</w:t>
            </w:r>
          </w:p>
        </w:tc>
        <w:tc>
          <w:tcPr>
            <w:tcW w:w="1151"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hideMark/>
          </w:tcPr>
          <w:p w14:paraId="7D22C411" w14:textId="77777777" w:rsidR="003C138D" w:rsidRPr="008E4BFC" w:rsidRDefault="003C138D" w:rsidP="002A26D8">
            <w:pPr>
              <w:spacing w:before="0"/>
              <w:jc w:val="center"/>
              <w:rPr>
                <w:rFonts w:cs="Times New Roman"/>
              </w:rPr>
            </w:pPr>
            <w:r w:rsidRPr="008E4BFC">
              <w:rPr>
                <w:rFonts w:cs="Times New Roman"/>
              </w:rPr>
              <w:t>test jednokrotnego wyboru</w:t>
            </w:r>
          </w:p>
          <w:p w14:paraId="39C8B0CB" w14:textId="77777777" w:rsidR="003C138D" w:rsidRPr="008E4BFC" w:rsidRDefault="003C138D" w:rsidP="002A26D8">
            <w:pPr>
              <w:spacing w:before="0"/>
              <w:jc w:val="center"/>
            </w:pPr>
            <w:r w:rsidRPr="008E4BFC">
              <w:rPr>
                <w:rFonts w:cs="Times New Roman"/>
              </w:rPr>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3C138D" w:rsidRPr="008E4BFC" w14:paraId="5FF5C5A2" w14:textId="77777777" w:rsidTr="002A26D8">
        <w:tc>
          <w:tcPr>
            <w:tcW w:w="11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A70CA6" w14:textId="77777777" w:rsidR="003C138D" w:rsidRPr="00A76579" w:rsidRDefault="003C138D" w:rsidP="002A26D8">
            <w:pPr>
              <w:spacing w:before="0"/>
              <w:jc w:val="center"/>
              <w:rPr>
                <w:color w:val="FF0000"/>
              </w:rPr>
            </w:pPr>
            <w:r w:rsidRPr="00A76579">
              <w:rPr>
                <w:rStyle w:val="popup"/>
                <w:color w:val="FF0000"/>
              </w:rPr>
              <w:t>U1-04</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D0536" w14:textId="77777777" w:rsidR="003C138D" w:rsidRPr="008E4BFC" w:rsidRDefault="003C138D" w:rsidP="002A26D8">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151" w:type="pct"/>
            <w:vMerge/>
            <w:tcBorders>
              <w:left w:val="single" w:sz="4" w:space="0" w:color="BFBFBF" w:themeColor="background1" w:themeShade="BF"/>
              <w:right w:val="single" w:sz="4" w:space="0" w:color="BFBFBF" w:themeColor="background1" w:themeShade="BF"/>
            </w:tcBorders>
            <w:vAlign w:val="center"/>
            <w:hideMark/>
          </w:tcPr>
          <w:p w14:paraId="07DDB858" w14:textId="77777777" w:rsidR="003C138D" w:rsidRPr="008E4BFC" w:rsidRDefault="003C138D" w:rsidP="002A26D8">
            <w:pPr>
              <w:spacing w:before="0"/>
              <w:jc w:val="center"/>
              <w:rPr>
                <w:color w:val="FF0000"/>
              </w:rPr>
            </w:pPr>
          </w:p>
        </w:tc>
      </w:tr>
      <w:tr w:rsidR="003C138D" w:rsidRPr="008E4BFC" w14:paraId="33127ED3" w14:textId="77777777" w:rsidTr="002A26D8">
        <w:tc>
          <w:tcPr>
            <w:tcW w:w="11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ABC47F" w14:textId="77777777" w:rsidR="003C138D" w:rsidRPr="00A76579" w:rsidRDefault="003C138D" w:rsidP="002A26D8">
            <w:pPr>
              <w:spacing w:before="0"/>
              <w:jc w:val="center"/>
              <w:rPr>
                <w:color w:val="FF0000"/>
                <w:sz w:val="24"/>
                <w:szCs w:val="24"/>
              </w:rPr>
            </w:pPr>
            <w:r w:rsidRPr="00A76579">
              <w:rPr>
                <w:rStyle w:val="popup"/>
                <w:color w:val="FF0000"/>
              </w:rPr>
              <w:lastRenderedPageBreak/>
              <w:t>K1-03</w:t>
            </w:r>
          </w:p>
        </w:tc>
        <w:tc>
          <w:tcPr>
            <w:tcW w:w="2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9E2483" w14:textId="77777777" w:rsidR="003C138D" w:rsidRPr="008E4BFC" w:rsidRDefault="003C138D" w:rsidP="002A26D8">
            <w:pPr>
              <w:spacing w:before="0"/>
              <w:jc w:val="center"/>
            </w:pPr>
            <w:r w:rsidRPr="008E4BFC">
              <w:rPr>
                <w:rFonts w:cs="Times New Roman"/>
              </w:rPr>
              <w:t xml:space="preserve">Obserwacja pracy studenta podczas zajęć wymagających wiedzy i umiejętności </w:t>
            </w:r>
          </w:p>
        </w:tc>
        <w:tc>
          <w:tcPr>
            <w:tcW w:w="1151"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EB907A" w14:textId="77777777" w:rsidR="003C138D" w:rsidRPr="008E4BFC" w:rsidRDefault="003C138D" w:rsidP="002A26D8">
            <w:pPr>
              <w:spacing w:before="0"/>
              <w:jc w:val="center"/>
              <w:rPr>
                <w:color w:val="FF0000"/>
              </w:rPr>
            </w:pPr>
          </w:p>
        </w:tc>
      </w:tr>
    </w:tbl>
    <w:p w14:paraId="76649680" w14:textId="77777777" w:rsidR="00172088" w:rsidRPr="008E4BFC" w:rsidRDefault="00172088" w:rsidP="00172088">
      <w:pPr>
        <w:spacing w:before="0" w:after="0"/>
      </w:pPr>
    </w:p>
    <w:p w14:paraId="2EFD2C0F" w14:textId="689D5461" w:rsidR="008E4BFC" w:rsidRDefault="003C138D">
      <w:pPr>
        <w:rPr>
          <w:color w:val="FF0000"/>
        </w:rPr>
      </w:pPr>
      <w:r w:rsidRPr="008E4BFC">
        <w:t xml:space="preserve">Student spośród dwóch zajęć </w:t>
      </w:r>
      <w:r w:rsidRPr="008E4BFC">
        <w:rPr>
          <w:b/>
        </w:rPr>
        <w:t>fakultetu III</w:t>
      </w:r>
      <w:r w:rsidRPr="008E4BFC">
        <w:t xml:space="preserve">  dokonuje wyboru jednego z nich.</w:t>
      </w:r>
      <w:r w:rsidR="008E4BFC">
        <w:rPr>
          <w:color w:val="FF0000"/>
        </w:rPr>
        <w:br w:type="page"/>
      </w:r>
    </w:p>
    <w:p w14:paraId="61FAA1F8" w14:textId="37ED0E48" w:rsidR="00172088" w:rsidRPr="008E4BFC" w:rsidRDefault="00172088" w:rsidP="00172088">
      <w:pPr>
        <w:pStyle w:val="Tytu"/>
        <w:rPr>
          <w:rFonts w:asciiTheme="minorHAnsi" w:hAnsiTheme="minorHAnsi"/>
        </w:rPr>
      </w:pPr>
      <w:r w:rsidRPr="008E4BFC">
        <w:rPr>
          <w:rFonts w:asciiTheme="minorHAnsi" w:hAnsiTheme="minorHAnsi"/>
        </w:rPr>
        <w:lastRenderedPageBreak/>
        <w:t>KARTA OPISU PRZEDMIOTU</w:t>
      </w:r>
    </w:p>
    <w:p w14:paraId="031EECB3" w14:textId="78C7ED72" w:rsidR="00172088" w:rsidRPr="008E4BFC" w:rsidRDefault="00172088" w:rsidP="00172088">
      <w:pPr>
        <w:pStyle w:val="Nagwek1"/>
        <w:spacing w:before="0"/>
        <w:rPr>
          <w:rFonts w:asciiTheme="minorHAnsi" w:hAnsiTheme="minorHAnsi"/>
          <w:sz w:val="32"/>
          <w:szCs w:val="32"/>
        </w:rPr>
      </w:pPr>
      <w:r w:rsidRPr="008E4BFC">
        <w:rPr>
          <w:rFonts w:asciiTheme="minorHAnsi" w:eastAsia="Times New Roman" w:hAnsiTheme="minorHAnsi" w:cs="Calibri"/>
          <w:sz w:val="32"/>
          <w:szCs w:val="32"/>
          <w:lang w:eastAsia="pl-PL"/>
        </w:rPr>
        <w:t xml:space="preserve">fakultet </w:t>
      </w:r>
      <w:r w:rsidR="00D3235F" w:rsidRPr="008E4BFC">
        <w:rPr>
          <w:rFonts w:asciiTheme="minorHAnsi" w:eastAsia="Times New Roman" w:hAnsiTheme="minorHAnsi" w:cs="Calibri"/>
          <w:sz w:val="32"/>
          <w:szCs w:val="32"/>
          <w:lang w:eastAsia="pl-PL"/>
        </w:rPr>
        <w:t>III</w:t>
      </w:r>
      <w:r w:rsidRPr="008E4BFC">
        <w:rPr>
          <w:rFonts w:asciiTheme="minorHAnsi" w:eastAsia="Times New Roman" w:hAnsiTheme="minorHAnsi" w:cs="Calibri"/>
          <w:sz w:val="32"/>
          <w:szCs w:val="32"/>
          <w:lang w:eastAsia="pl-PL"/>
        </w:rPr>
        <w:t xml:space="preserve">: </w:t>
      </w:r>
      <w:r w:rsidR="00D065FB" w:rsidRPr="008E4BFC">
        <w:rPr>
          <w:rFonts w:asciiTheme="minorHAnsi" w:hAnsiTheme="minorHAnsi"/>
          <w:sz w:val="32"/>
          <w:szCs w:val="32"/>
        </w:rPr>
        <w:t>Transplantologia i pielęgniarstwo transplantacyjne</w:t>
      </w:r>
    </w:p>
    <w:p w14:paraId="546B4E0B" w14:textId="77777777" w:rsidR="00172088" w:rsidRPr="008E4BFC" w:rsidRDefault="00172088" w:rsidP="00172088"/>
    <w:tbl>
      <w:tblPr>
        <w:tblStyle w:val="Siatkatabelijasna"/>
        <w:tblW w:w="5000" w:type="pct"/>
        <w:tblLook w:val="04A0" w:firstRow="1" w:lastRow="0" w:firstColumn="1" w:lastColumn="0" w:noHBand="0" w:noVBand="1"/>
      </w:tblPr>
      <w:tblGrid>
        <w:gridCol w:w="3182"/>
        <w:gridCol w:w="2028"/>
        <w:gridCol w:w="1981"/>
        <w:gridCol w:w="1826"/>
      </w:tblGrid>
      <w:tr w:rsidR="00172088" w:rsidRPr="008E4BFC" w14:paraId="23E807A5" w14:textId="77777777" w:rsidTr="003335F8">
        <w:tc>
          <w:tcPr>
            <w:tcW w:w="0" w:type="auto"/>
            <w:gridSpan w:val="4"/>
            <w:hideMark/>
          </w:tcPr>
          <w:p w14:paraId="339DCC9F" w14:textId="77777777" w:rsidR="00172088" w:rsidRPr="008E4BFC" w:rsidRDefault="00172088" w:rsidP="003335F8">
            <w:pPr>
              <w:spacing w:before="0"/>
            </w:pPr>
            <w:r w:rsidRPr="008E4BFC">
              <w:t>Nazwa przedmiotu</w:t>
            </w:r>
          </w:p>
          <w:p w14:paraId="47BFCB53" w14:textId="03BC08C0" w:rsidR="00172088" w:rsidRPr="008E4BFC" w:rsidRDefault="00D065FB" w:rsidP="003335F8">
            <w:pPr>
              <w:pStyle w:val="NormalnyWeb"/>
              <w:spacing w:before="0" w:beforeAutospacing="0"/>
              <w:rPr>
                <w:rFonts w:asciiTheme="minorHAnsi" w:hAnsiTheme="minorHAnsi"/>
                <w:b/>
              </w:rPr>
            </w:pPr>
            <w:r w:rsidRPr="008E4BFC">
              <w:rPr>
                <w:rFonts w:asciiTheme="minorHAnsi" w:hAnsiTheme="minorHAnsi"/>
                <w:b/>
                <w:sz w:val="22"/>
                <w:szCs w:val="22"/>
              </w:rPr>
              <w:t>Transplantologia i pielęgniarstwo transplantacyjne</w:t>
            </w:r>
          </w:p>
        </w:tc>
      </w:tr>
      <w:tr w:rsidR="00172088" w:rsidRPr="008E4BFC" w14:paraId="053A1BD7" w14:textId="77777777" w:rsidTr="003335F8">
        <w:tc>
          <w:tcPr>
            <w:tcW w:w="0" w:type="auto"/>
            <w:gridSpan w:val="2"/>
            <w:vAlign w:val="center"/>
            <w:hideMark/>
          </w:tcPr>
          <w:p w14:paraId="177A0C47" w14:textId="77777777" w:rsidR="00172088" w:rsidRPr="008E4BFC" w:rsidRDefault="00172088" w:rsidP="003335F8">
            <w:pPr>
              <w:spacing w:before="0"/>
            </w:pPr>
            <w:r w:rsidRPr="008E4BFC">
              <w:t xml:space="preserve">Forma weryfikacji uzyskanych efektów uczenia się </w:t>
            </w:r>
          </w:p>
          <w:p w14:paraId="4035B046" w14:textId="77777777" w:rsidR="00172088" w:rsidRPr="008E4BFC" w:rsidRDefault="00172088" w:rsidP="003335F8">
            <w:pPr>
              <w:spacing w:before="0"/>
            </w:pPr>
            <w:r w:rsidRPr="008E4BFC">
              <w:t xml:space="preserve">zaliczenie na ocenę </w:t>
            </w:r>
          </w:p>
        </w:tc>
        <w:tc>
          <w:tcPr>
            <w:tcW w:w="0" w:type="auto"/>
            <w:gridSpan w:val="2"/>
            <w:vAlign w:val="center"/>
            <w:hideMark/>
          </w:tcPr>
          <w:p w14:paraId="66B834E9" w14:textId="77777777" w:rsidR="00172088" w:rsidRPr="008E4BFC" w:rsidRDefault="00172088" w:rsidP="003335F8">
            <w:pPr>
              <w:spacing w:before="0"/>
            </w:pPr>
            <w:r w:rsidRPr="008E4BFC">
              <w:t xml:space="preserve">Blok zajęciowy </w:t>
            </w:r>
          </w:p>
          <w:p w14:paraId="43D2B36C" w14:textId="77777777" w:rsidR="00172088" w:rsidRPr="008E4BFC" w:rsidRDefault="00172088" w:rsidP="003335F8">
            <w:pPr>
              <w:spacing w:before="0"/>
            </w:pPr>
            <w:r w:rsidRPr="008E4BFC">
              <w:t xml:space="preserve">obowiązkowy do zaliczenia roku </w:t>
            </w:r>
          </w:p>
        </w:tc>
      </w:tr>
      <w:tr w:rsidR="000264BD" w:rsidRPr="008E4BFC" w14:paraId="7E8BD2E7" w14:textId="77777777" w:rsidTr="008E4BFC">
        <w:tc>
          <w:tcPr>
            <w:tcW w:w="0" w:type="auto"/>
            <w:gridSpan w:val="2"/>
            <w:vAlign w:val="center"/>
            <w:hideMark/>
          </w:tcPr>
          <w:p w14:paraId="214AC646" w14:textId="77777777" w:rsidR="000264BD" w:rsidRPr="008E4BFC" w:rsidRDefault="000264BD" w:rsidP="000264BD">
            <w:pPr>
              <w:spacing w:before="0"/>
            </w:pPr>
            <w:r w:rsidRPr="008E4BFC">
              <w:t xml:space="preserve">Kierunek studiów </w:t>
            </w:r>
          </w:p>
          <w:p w14:paraId="4CA523A0" w14:textId="77777777" w:rsidR="000264BD" w:rsidRPr="008E4BFC" w:rsidRDefault="000264BD" w:rsidP="000264BD">
            <w:pPr>
              <w:spacing w:before="0"/>
            </w:pPr>
            <w:r w:rsidRPr="008E4BFC">
              <w:t xml:space="preserve">Pielęgniarstwo </w:t>
            </w:r>
          </w:p>
        </w:tc>
        <w:tc>
          <w:tcPr>
            <w:tcW w:w="0" w:type="auto"/>
            <w:vAlign w:val="center"/>
            <w:hideMark/>
          </w:tcPr>
          <w:p w14:paraId="4FDFA4EB" w14:textId="77777777" w:rsidR="000264BD" w:rsidRPr="008E4BFC" w:rsidRDefault="000264BD" w:rsidP="000264BD">
            <w:pPr>
              <w:spacing w:before="0"/>
            </w:pPr>
            <w:r w:rsidRPr="008E4BFC">
              <w:t xml:space="preserve">Cykl dydaktyczny </w:t>
            </w:r>
          </w:p>
          <w:p w14:paraId="4227A0D1" w14:textId="51C6BE29" w:rsidR="000264BD" w:rsidRPr="008E4BFC" w:rsidRDefault="000264BD" w:rsidP="000264BD">
            <w:pPr>
              <w:spacing w:before="0"/>
            </w:pPr>
            <w:r w:rsidRPr="008E4BFC">
              <w:t>2023/25</w:t>
            </w:r>
          </w:p>
        </w:tc>
        <w:tc>
          <w:tcPr>
            <w:tcW w:w="0" w:type="auto"/>
            <w:vAlign w:val="center"/>
          </w:tcPr>
          <w:p w14:paraId="75A6DFDC" w14:textId="77777777" w:rsidR="000264BD" w:rsidRPr="008E4BFC" w:rsidRDefault="000264BD" w:rsidP="000264BD">
            <w:pPr>
              <w:spacing w:before="0"/>
            </w:pPr>
            <w:r w:rsidRPr="008E4BFC">
              <w:t xml:space="preserve">Okres </w:t>
            </w:r>
          </w:p>
          <w:p w14:paraId="25B72825" w14:textId="1DE6F92E" w:rsidR="000264BD" w:rsidRPr="008E4BFC" w:rsidRDefault="000264BD" w:rsidP="000264BD">
            <w:pPr>
              <w:spacing w:before="0"/>
            </w:pPr>
            <w:r w:rsidRPr="008E4BFC">
              <w:t>Semestr 3</w:t>
            </w:r>
          </w:p>
        </w:tc>
      </w:tr>
      <w:tr w:rsidR="00172088" w:rsidRPr="008E4BFC" w14:paraId="70E29D31" w14:textId="77777777" w:rsidTr="003335F8">
        <w:tc>
          <w:tcPr>
            <w:tcW w:w="0" w:type="auto"/>
            <w:gridSpan w:val="2"/>
            <w:vAlign w:val="center"/>
            <w:hideMark/>
          </w:tcPr>
          <w:p w14:paraId="5526E25A" w14:textId="77777777" w:rsidR="00172088" w:rsidRPr="008E4BFC" w:rsidRDefault="00172088" w:rsidP="003335F8">
            <w:pPr>
              <w:spacing w:before="0"/>
            </w:pPr>
            <w:r w:rsidRPr="008E4BFC">
              <w:t xml:space="preserve">Języki wykładowe </w:t>
            </w:r>
          </w:p>
          <w:p w14:paraId="4FC6690A" w14:textId="77777777" w:rsidR="00172088" w:rsidRPr="008E4BFC" w:rsidRDefault="00172088" w:rsidP="003335F8">
            <w:pPr>
              <w:spacing w:before="0"/>
            </w:pPr>
            <w:r w:rsidRPr="008E4BFC">
              <w:t xml:space="preserve">Polski </w:t>
            </w:r>
          </w:p>
        </w:tc>
        <w:tc>
          <w:tcPr>
            <w:tcW w:w="0" w:type="auto"/>
            <w:vAlign w:val="center"/>
            <w:hideMark/>
          </w:tcPr>
          <w:p w14:paraId="09B89661" w14:textId="77777777" w:rsidR="00172088" w:rsidRPr="008E4BFC" w:rsidRDefault="00172088" w:rsidP="003335F8">
            <w:pPr>
              <w:spacing w:before="0"/>
            </w:pPr>
            <w:r w:rsidRPr="008E4BFC">
              <w:t xml:space="preserve">Profil studiów </w:t>
            </w:r>
          </w:p>
          <w:p w14:paraId="096DB061" w14:textId="77777777" w:rsidR="00172088" w:rsidRPr="008E4BFC" w:rsidRDefault="00172088" w:rsidP="003335F8">
            <w:pPr>
              <w:spacing w:before="0"/>
            </w:pPr>
            <w:r w:rsidRPr="008E4BFC">
              <w:t>praktyczny</w:t>
            </w:r>
          </w:p>
        </w:tc>
        <w:tc>
          <w:tcPr>
            <w:tcW w:w="0" w:type="auto"/>
            <w:vAlign w:val="center"/>
            <w:hideMark/>
          </w:tcPr>
          <w:p w14:paraId="50142200" w14:textId="77777777" w:rsidR="00172088" w:rsidRPr="008E4BFC" w:rsidRDefault="00172088" w:rsidP="003335F8">
            <w:pPr>
              <w:spacing w:before="0"/>
            </w:pPr>
            <w:r w:rsidRPr="008E4BFC">
              <w:t xml:space="preserve">Obligatoryjność </w:t>
            </w:r>
          </w:p>
          <w:p w14:paraId="2F692CA6" w14:textId="77777777" w:rsidR="00172088" w:rsidRPr="008E4BFC" w:rsidRDefault="00172088" w:rsidP="003335F8">
            <w:pPr>
              <w:spacing w:before="0"/>
            </w:pPr>
            <w:r w:rsidRPr="008E4BFC">
              <w:t xml:space="preserve">fakultatywny </w:t>
            </w:r>
          </w:p>
        </w:tc>
      </w:tr>
      <w:tr w:rsidR="00172088" w:rsidRPr="008E4BFC" w14:paraId="656F099D" w14:textId="77777777" w:rsidTr="003335F8">
        <w:tc>
          <w:tcPr>
            <w:tcW w:w="0" w:type="auto"/>
            <w:gridSpan w:val="2"/>
          </w:tcPr>
          <w:p w14:paraId="40B5462E" w14:textId="77777777" w:rsidR="00172088" w:rsidRPr="008E4BFC" w:rsidRDefault="00172088" w:rsidP="003335F8">
            <w:pPr>
              <w:spacing w:before="0"/>
            </w:pPr>
            <w:r w:rsidRPr="008E4BFC">
              <w:t xml:space="preserve">Sposób realizacji i godziny zajęć </w:t>
            </w:r>
          </w:p>
          <w:p w14:paraId="0552236A" w14:textId="73126046" w:rsidR="00172088" w:rsidRPr="008E4BFC" w:rsidRDefault="002B08D3" w:rsidP="00424B4B">
            <w:pPr>
              <w:spacing w:before="0"/>
            </w:pPr>
            <w:r w:rsidRPr="008E4BFC">
              <w:t>Ćwiczenia kliniczne</w:t>
            </w:r>
            <w:r w:rsidR="00424B4B">
              <w:t>: 10</w:t>
            </w:r>
          </w:p>
        </w:tc>
        <w:tc>
          <w:tcPr>
            <w:tcW w:w="0" w:type="auto"/>
            <w:gridSpan w:val="2"/>
          </w:tcPr>
          <w:p w14:paraId="3B253EAC" w14:textId="77777777" w:rsidR="00172088" w:rsidRPr="008E4BFC" w:rsidRDefault="00172088" w:rsidP="003335F8">
            <w:pPr>
              <w:spacing w:before="0"/>
            </w:pPr>
            <w:r w:rsidRPr="008E4BFC">
              <w:t xml:space="preserve">Liczba punktów ECTS </w:t>
            </w:r>
          </w:p>
          <w:p w14:paraId="1EE229EC" w14:textId="23093740" w:rsidR="00172088" w:rsidRPr="008E4BFC" w:rsidRDefault="00424B4B" w:rsidP="003335F8">
            <w:pPr>
              <w:spacing w:before="0"/>
            </w:pPr>
            <w:r>
              <w:t>1</w:t>
            </w:r>
          </w:p>
        </w:tc>
      </w:tr>
      <w:tr w:rsidR="00172088" w:rsidRPr="008E4BFC" w14:paraId="1BE0FCEC" w14:textId="77777777" w:rsidTr="003335F8">
        <w:tc>
          <w:tcPr>
            <w:tcW w:w="0" w:type="auto"/>
            <w:vAlign w:val="center"/>
            <w:hideMark/>
          </w:tcPr>
          <w:p w14:paraId="6FD0C5CB" w14:textId="77777777" w:rsidR="00172088" w:rsidRPr="008E4BFC" w:rsidRDefault="00172088" w:rsidP="003335F8">
            <w:pPr>
              <w:spacing w:before="0"/>
            </w:pPr>
            <w:r w:rsidRPr="008E4BFC">
              <w:t xml:space="preserve">Poziom kształcenia </w:t>
            </w:r>
          </w:p>
          <w:p w14:paraId="3740DCF4" w14:textId="77777777" w:rsidR="00172088" w:rsidRPr="008E4BFC" w:rsidRDefault="00172088" w:rsidP="003335F8">
            <w:pPr>
              <w:spacing w:before="0"/>
            </w:pPr>
            <w:r w:rsidRPr="008E4BFC">
              <w:t xml:space="preserve">drugiego stopnia </w:t>
            </w:r>
          </w:p>
        </w:tc>
        <w:tc>
          <w:tcPr>
            <w:tcW w:w="0" w:type="auto"/>
            <w:vAlign w:val="center"/>
            <w:hideMark/>
          </w:tcPr>
          <w:p w14:paraId="4E695F2C" w14:textId="77777777" w:rsidR="00172088" w:rsidRPr="008E4BFC" w:rsidRDefault="00172088" w:rsidP="003335F8">
            <w:pPr>
              <w:spacing w:before="0"/>
            </w:pPr>
            <w:r w:rsidRPr="008E4BFC">
              <w:t xml:space="preserve">Forma studiów </w:t>
            </w:r>
          </w:p>
          <w:p w14:paraId="3B74EF5B" w14:textId="77777777" w:rsidR="00172088" w:rsidRPr="008E4BFC" w:rsidRDefault="00172088" w:rsidP="003335F8">
            <w:pPr>
              <w:spacing w:before="0"/>
            </w:pPr>
            <w:r w:rsidRPr="008E4BFC">
              <w:t xml:space="preserve">stacjonarne </w:t>
            </w:r>
          </w:p>
        </w:tc>
        <w:tc>
          <w:tcPr>
            <w:tcW w:w="0" w:type="auto"/>
            <w:gridSpan w:val="2"/>
            <w:vAlign w:val="center"/>
            <w:hideMark/>
          </w:tcPr>
          <w:p w14:paraId="100F3DC5" w14:textId="77777777" w:rsidR="00172088" w:rsidRPr="008E4BFC" w:rsidRDefault="00172088" w:rsidP="003335F8">
            <w:pPr>
              <w:spacing w:before="0"/>
            </w:pPr>
            <w:r w:rsidRPr="008E4BFC">
              <w:t xml:space="preserve">Dyscypliny </w:t>
            </w:r>
          </w:p>
          <w:p w14:paraId="33C15B86" w14:textId="478EE2F8" w:rsidR="00172088" w:rsidRPr="008E4BFC" w:rsidRDefault="004B0ED5" w:rsidP="003335F8">
            <w:pPr>
              <w:spacing w:before="0"/>
            </w:pPr>
            <w:r w:rsidRPr="008E4BFC">
              <w:t>Nauki o zdrowiu i nauki medyczne</w:t>
            </w:r>
            <w:r w:rsidR="00172088" w:rsidRPr="008E4BFC">
              <w:t xml:space="preserve"> </w:t>
            </w:r>
          </w:p>
        </w:tc>
      </w:tr>
      <w:tr w:rsidR="00172088" w:rsidRPr="008E4BFC" w14:paraId="3DDE9593" w14:textId="77777777" w:rsidTr="003335F8">
        <w:tc>
          <w:tcPr>
            <w:tcW w:w="0" w:type="auto"/>
            <w:vAlign w:val="center"/>
            <w:hideMark/>
          </w:tcPr>
          <w:p w14:paraId="2153AA06" w14:textId="77777777" w:rsidR="00172088" w:rsidRPr="008E4BFC" w:rsidRDefault="00172088" w:rsidP="003335F8">
            <w:pPr>
              <w:spacing w:before="0"/>
            </w:pPr>
            <w:r w:rsidRPr="008E4BFC">
              <w:t xml:space="preserve">Koordynator przedmiotu </w:t>
            </w:r>
          </w:p>
        </w:tc>
        <w:tc>
          <w:tcPr>
            <w:tcW w:w="0" w:type="auto"/>
            <w:gridSpan w:val="3"/>
            <w:vAlign w:val="center"/>
            <w:hideMark/>
          </w:tcPr>
          <w:p w14:paraId="21AE7C2D" w14:textId="1E471E3E" w:rsidR="00172088" w:rsidRPr="00CE4285" w:rsidRDefault="00120EF1" w:rsidP="003335F8">
            <w:pPr>
              <w:spacing w:before="0"/>
              <w:rPr>
                <w:color w:val="FF0000"/>
              </w:rPr>
            </w:pPr>
            <w:r w:rsidRPr="00CE4285">
              <w:t>Jolanta Rutka</w:t>
            </w:r>
          </w:p>
        </w:tc>
      </w:tr>
      <w:tr w:rsidR="00172088" w:rsidRPr="008E4BFC" w14:paraId="0C3AD900" w14:textId="77777777" w:rsidTr="003335F8">
        <w:tc>
          <w:tcPr>
            <w:tcW w:w="0" w:type="auto"/>
            <w:vAlign w:val="center"/>
            <w:hideMark/>
          </w:tcPr>
          <w:p w14:paraId="1F1D1055" w14:textId="77777777" w:rsidR="00172088" w:rsidRPr="008E4BFC" w:rsidRDefault="00172088" w:rsidP="003335F8">
            <w:pPr>
              <w:spacing w:before="0"/>
            </w:pPr>
            <w:r w:rsidRPr="008E4BFC">
              <w:t>Prowadzący zajęcia</w:t>
            </w:r>
            <w:bookmarkStart w:id="0" w:name="_GoBack"/>
            <w:bookmarkEnd w:id="0"/>
          </w:p>
        </w:tc>
        <w:tc>
          <w:tcPr>
            <w:tcW w:w="0" w:type="auto"/>
            <w:gridSpan w:val="3"/>
            <w:vAlign w:val="center"/>
            <w:hideMark/>
          </w:tcPr>
          <w:p w14:paraId="39083DE2" w14:textId="2337298F" w:rsidR="00172088" w:rsidRPr="00CE4285" w:rsidRDefault="001635F1" w:rsidP="003335F8">
            <w:pPr>
              <w:spacing w:before="0"/>
            </w:pPr>
            <w:r w:rsidRPr="00CE4285">
              <w:t>Wojciech Uraz, Jolanta Rutka</w:t>
            </w:r>
          </w:p>
        </w:tc>
      </w:tr>
      <w:tr w:rsidR="00172088" w:rsidRPr="008E4BFC" w14:paraId="6819B2D0" w14:textId="77777777" w:rsidTr="003335F8">
        <w:tc>
          <w:tcPr>
            <w:tcW w:w="0" w:type="auto"/>
            <w:gridSpan w:val="4"/>
            <w:hideMark/>
          </w:tcPr>
          <w:p w14:paraId="48A39CEE" w14:textId="77777777" w:rsidR="00172088" w:rsidRPr="008E4BFC" w:rsidRDefault="00172088" w:rsidP="003335F8">
            <w:pPr>
              <w:spacing w:before="0"/>
            </w:pPr>
            <w:r w:rsidRPr="008E4BFC">
              <w:t>Grupa zajęć standardu</w:t>
            </w:r>
          </w:p>
          <w:p w14:paraId="47C83EB0" w14:textId="77777777" w:rsidR="00172088" w:rsidRPr="008E4BFC" w:rsidRDefault="00172088" w:rsidP="003335F8">
            <w:pPr>
              <w:pStyle w:val="NormalnyWeb"/>
              <w:spacing w:before="0" w:beforeAutospacing="0" w:after="0" w:afterAutospacing="0"/>
              <w:rPr>
                <w:rFonts w:asciiTheme="minorHAnsi" w:hAnsiTheme="minorHAnsi"/>
              </w:rPr>
            </w:pPr>
            <w:r w:rsidRPr="008E4BFC">
              <w:rPr>
                <w:rFonts w:asciiTheme="minorHAnsi" w:hAnsiTheme="minorHAnsi"/>
                <w:sz w:val="22"/>
                <w:szCs w:val="22"/>
              </w:rPr>
              <w:t>Do dyspozycji uczelni</w:t>
            </w:r>
          </w:p>
        </w:tc>
      </w:tr>
    </w:tbl>
    <w:p w14:paraId="3CEDBD57" w14:textId="17BB4413" w:rsidR="00172088" w:rsidRDefault="00172088" w:rsidP="000264BD">
      <w:pPr>
        <w:spacing w:before="0" w:after="0"/>
      </w:pPr>
    </w:p>
    <w:p w14:paraId="3BF4F84D" w14:textId="77777777" w:rsidR="003C138D" w:rsidRPr="008E4BFC" w:rsidRDefault="003C138D" w:rsidP="003C138D">
      <w:pPr>
        <w:pStyle w:val="Nagwek1"/>
        <w:rPr>
          <w:rFonts w:asciiTheme="minorHAnsi" w:hAnsiTheme="minorHAnsi"/>
        </w:rPr>
      </w:pPr>
      <w:r w:rsidRPr="008E4BFC">
        <w:rPr>
          <w:rFonts w:asciiTheme="minorHAnsi" w:hAnsiTheme="minorHAnsi"/>
        </w:rPr>
        <w:t xml:space="preserve">Wymagania wstępne i dodatkowe </w:t>
      </w:r>
    </w:p>
    <w:p w14:paraId="3FE67FA2" w14:textId="77777777" w:rsidR="003C138D" w:rsidRPr="008E4BFC" w:rsidRDefault="003C138D" w:rsidP="003C138D">
      <w:pPr>
        <w:pStyle w:val="NormalnyWeb"/>
        <w:rPr>
          <w:rFonts w:asciiTheme="minorHAnsi" w:hAnsiTheme="minorHAnsi"/>
          <w:sz w:val="22"/>
          <w:szCs w:val="22"/>
        </w:rPr>
      </w:pPr>
      <w:r w:rsidRPr="008E4BFC">
        <w:rPr>
          <w:rFonts w:asciiTheme="minorHAnsi" w:hAnsiTheme="minorHAnsi"/>
          <w:sz w:val="22"/>
          <w:szCs w:val="22"/>
        </w:rPr>
        <w:t>Ukończenie studiów 1 stopnia kierunku pielęgniarstwo, obowiązkowa obecność na ćwiczeniach klinicznych</w:t>
      </w:r>
    </w:p>
    <w:p w14:paraId="07857C0A" w14:textId="77777777" w:rsidR="00172088" w:rsidRPr="008E4BFC" w:rsidRDefault="00172088" w:rsidP="00172088">
      <w:pPr>
        <w:pStyle w:val="Nagwek1"/>
        <w:rPr>
          <w:rFonts w:asciiTheme="minorHAnsi" w:hAnsiTheme="minorHAnsi"/>
        </w:rPr>
      </w:pPr>
      <w:r w:rsidRPr="008E4BFC">
        <w:rPr>
          <w:rFonts w:asciiTheme="minorHAnsi" w:hAnsiTheme="minorHAnsi"/>
        </w:rPr>
        <w:t xml:space="preserve">Cele kształcenia dla przedmiotu </w:t>
      </w:r>
    </w:p>
    <w:tbl>
      <w:tblPr>
        <w:tblStyle w:val="Siatkatabelijasna"/>
        <w:tblW w:w="5000" w:type="pct"/>
        <w:tblLook w:val="04A0" w:firstRow="1" w:lastRow="0" w:firstColumn="1" w:lastColumn="0" w:noHBand="0" w:noVBand="1"/>
      </w:tblPr>
      <w:tblGrid>
        <w:gridCol w:w="534"/>
        <w:gridCol w:w="8483"/>
      </w:tblGrid>
      <w:tr w:rsidR="00172088" w:rsidRPr="008E4BFC" w14:paraId="192F6D6C" w14:textId="77777777" w:rsidTr="008E4BFC">
        <w:tc>
          <w:tcPr>
            <w:tcW w:w="296" w:type="pct"/>
            <w:hideMark/>
          </w:tcPr>
          <w:p w14:paraId="26F43F69" w14:textId="77777777" w:rsidR="00172088" w:rsidRPr="008E4BFC" w:rsidRDefault="00172088" w:rsidP="003335F8">
            <w:r w:rsidRPr="008E4BFC">
              <w:t xml:space="preserve">C1 </w:t>
            </w:r>
          </w:p>
        </w:tc>
        <w:tc>
          <w:tcPr>
            <w:tcW w:w="4704" w:type="pct"/>
            <w:hideMark/>
          </w:tcPr>
          <w:p w14:paraId="03316655" w14:textId="77777777" w:rsidR="00172088" w:rsidRPr="008E4BFC" w:rsidRDefault="00172088" w:rsidP="003335F8">
            <w:r w:rsidRPr="008E4BFC">
              <w:t xml:space="preserve">Przygotowanie studenta do opieki nad chorym z niewydolnością narządową </w:t>
            </w:r>
          </w:p>
        </w:tc>
      </w:tr>
    </w:tbl>
    <w:p w14:paraId="4B8597F6" w14:textId="77777777" w:rsidR="00172088" w:rsidRPr="008E4BFC" w:rsidRDefault="00172088" w:rsidP="00172088">
      <w:pPr>
        <w:pStyle w:val="Nagwek1"/>
        <w:rPr>
          <w:rFonts w:asciiTheme="minorHAnsi" w:hAnsiTheme="minorHAnsi"/>
        </w:rPr>
      </w:pPr>
      <w:r w:rsidRPr="008E4BFC">
        <w:rPr>
          <w:rFonts w:asciiTheme="minorHAnsi" w:hAnsiTheme="minorHAnsi"/>
        </w:rPr>
        <w:t xml:space="preserve">Efekty uczenia się dla przedmiotu </w:t>
      </w:r>
    </w:p>
    <w:tbl>
      <w:tblPr>
        <w:tblStyle w:val="Siatkatabelijasna"/>
        <w:tblW w:w="5000" w:type="pct"/>
        <w:tblLook w:val="04A0" w:firstRow="1" w:lastRow="0" w:firstColumn="1" w:lastColumn="0" w:noHBand="0" w:noVBand="1"/>
      </w:tblPr>
      <w:tblGrid>
        <w:gridCol w:w="743"/>
        <w:gridCol w:w="36"/>
        <w:gridCol w:w="6072"/>
        <w:gridCol w:w="2166"/>
      </w:tblGrid>
      <w:tr w:rsidR="008E4BFC" w:rsidRPr="008E4BFC" w14:paraId="2BF7F282" w14:textId="77777777" w:rsidTr="008E4BFC">
        <w:tc>
          <w:tcPr>
            <w:tcW w:w="412" w:type="pct"/>
            <w:hideMark/>
          </w:tcPr>
          <w:p w14:paraId="5F238D09" w14:textId="32134E1B" w:rsidR="008E4BFC" w:rsidRPr="008E4BFC" w:rsidRDefault="008E4BFC" w:rsidP="003335F8">
            <w:r w:rsidRPr="008E4BFC">
              <w:t xml:space="preserve">Kod </w:t>
            </w:r>
          </w:p>
        </w:tc>
        <w:tc>
          <w:tcPr>
            <w:tcW w:w="3387" w:type="pct"/>
            <w:gridSpan w:val="2"/>
            <w:hideMark/>
          </w:tcPr>
          <w:p w14:paraId="71E675D9" w14:textId="77777777" w:rsidR="008E4BFC" w:rsidRPr="008E4BFC" w:rsidRDefault="008E4BFC" w:rsidP="003335F8">
            <w:r w:rsidRPr="008E4BFC">
              <w:t xml:space="preserve">Efekty w zakresie </w:t>
            </w:r>
          </w:p>
        </w:tc>
        <w:tc>
          <w:tcPr>
            <w:tcW w:w="1201" w:type="pct"/>
            <w:hideMark/>
          </w:tcPr>
          <w:p w14:paraId="3143EF08" w14:textId="77777777" w:rsidR="008E4BFC" w:rsidRPr="008E4BFC" w:rsidRDefault="008E4BFC" w:rsidP="003335F8">
            <w:r w:rsidRPr="008E4BFC">
              <w:t xml:space="preserve">Kierunkowe efekty uczenia się </w:t>
            </w:r>
          </w:p>
        </w:tc>
      </w:tr>
      <w:tr w:rsidR="008E4BFC" w:rsidRPr="008E4BFC" w14:paraId="620894C3" w14:textId="77777777" w:rsidTr="008E4BFC">
        <w:tc>
          <w:tcPr>
            <w:tcW w:w="5000" w:type="pct"/>
            <w:gridSpan w:val="4"/>
            <w:hideMark/>
          </w:tcPr>
          <w:p w14:paraId="1FE04479" w14:textId="3AA27312" w:rsidR="008E4BFC" w:rsidRPr="008E4BFC" w:rsidRDefault="008E4BFC" w:rsidP="003335F8">
            <w:r w:rsidRPr="008E4BFC">
              <w:t xml:space="preserve">Wiedzy – Student zna i rozumie: </w:t>
            </w:r>
          </w:p>
        </w:tc>
      </w:tr>
      <w:tr w:rsidR="008E4BFC" w:rsidRPr="008E4BFC" w14:paraId="3E5FD432" w14:textId="77777777" w:rsidTr="008E4BFC">
        <w:tc>
          <w:tcPr>
            <w:tcW w:w="412" w:type="pct"/>
          </w:tcPr>
          <w:p w14:paraId="1F5D0243" w14:textId="35E4EF82" w:rsidR="008E4BFC" w:rsidRPr="008E4BFC" w:rsidRDefault="008E4BFC" w:rsidP="00AC28D1">
            <w:r w:rsidRPr="008E4BFC">
              <w:t>W1</w:t>
            </w:r>
          </w:p>
        </w:tc>
        <w:tc>
          <w:tcPr>
            <w:tcW w:w="3387" w:type="pct"/>
            <w:gridSpan w:val="2"/>
          </w:tcPr>
          <w:p w14:paraId="4F50AAF0" w14:textId="77777777" w:rsidR="008E4BFC" w:rsidRPr="008E4BFC" w:rsidRDefault="008E4BFC" w:rsidP="00AC28D1">
            <w:pPr>
              <w:autoSpaceDE w:val="0"/>
              <w:autoSpaceDN w:val="0"/>
              <w:adjustRightInd w:val="0"/>
              <w:spacing w:before="0"/>
              <w:rPr>
                <w:rFonts w:eastAsiaTheme="minorHAnsi" w:cstheme="minorHAnsi"/>
                <w:highlight w:val="yellow"/>
                <w:lang w:eastAsia="en-US"/>
              </w:rPr>
            </w:pPr>
            <w:r w:rsidRPr="008E4BFC">
              <w:rPr>
                <w:rFonts w:eastAsiaTheme="minorHAnsi" w:cstheme="minorHAnsi"/>
                <w:highlight w:val="yellow"/>
                <w:lang w:eastAsia="en-US"/>
              </w:rPr>
              <w:t>zagadnienia organizacyjno-prawne medycyny</w:t>
            </w:r>
          </w:p>
          <w:p w14:paraId="4E2C756B" w14:textId="64BA92BA" w:rsidR="008E4BFC" w:rsidRPr="008E4BFC" w:rsidRDefault="008E4BFC" w:rsidP="00AC28D1">
            <w:r w:rsidRPr="008E4BFC">
              <w:rPr>
                <w:rFonts w:eastAsiaTheme="minorHAnsi" w:cstheme="minorHAnsi"/>
                <w:highlight w:val="yellow"/>
                <w:lang w:eastAsia="en-US"/>
              </w:rPr>
              <w:t>transplantacyjnej;</w:t>
            </w:r>
          </w:p>
        </w:tc>
        <w:tc>
          <w:tcPr>
            <w:tcW w:w="1201" w:type="pct"/>
          </w:tcPr>
          <w:p w14:paraId="1AA162BD" w14:textId="649BC5BB" w:rsidR="008E4BFC" w:rsidRPr="008E4BFC" w:rsidRDefault="008E4BFC" w:rsidP="00AC28D1">
            <w:pPr>
              <w:rPr>
                <w:rStyle w:val="popup"/>
              </w:rPr>
            </w:pPr>
            <w:r w:rsidRPr="008E4BFC">
              <w:rPr>
                <w:highlight w:val="yellow"/>
              </w:rPr>
              <w:t>CM-D.W 7</w:t>
            </w:r>
          </w:p>
        </w:tc>
      </w:tr>
      <w:tr w:rsidR="008E4BFC" w:rsidRPr="008E4BFC" w14:paraId="654F800F" w14:textId="77777777" w:rsidTr="008E4BFC">
        <w:tc>
          <w:tcPr>
            <w:tcW w:w="412" w:type="pct"/>
          </w:tcPr>
          <w:p w14:paraId="2EB03048" w14:textId="2AC50D18" w:rsidR="008E4BFC" w:rsidRPr="008E4BFC" w:rsidRDefault="008E4BFC" w:rsidP="00AC28D1">
            <w:r w:rsidRPr="008E4BFC">
              <w:t>W2</w:t>
            </w:r>
          </w:p>
        </w:tc>
        <w:tc>
          <w:tcPr>
            <w:tcW w:w="3387" w:type="pct"/>
            <w:gridSpan w:val="2"/>
          </w:tcPr>
          <w:p w14:paraId="46FD80CF" w14:textId="77777777" w:rsidR="008E4BFC" w:rsidRPr="008E4BFC" w:rsidRDefault="008E4BFC" w:rsidP="00AC28D1">
            <w:pPr>
              <w:kinsoku w:val="0"/>
              <w:overflowPunct w:val="0"/>
              <w:autoSpaceDE w:val="0"/>
              <w:autoSpaceDN w:val="0"/>
              <w:adjustRightInd w:val="0"/>
              <w:spacing w:before="0" w:line="244" w:lineRule="exact"/>
              <w:ind w:left="39"/>
              <w:rPr>
                <w:rFonts w:eastAsiaTheme="minorHAnsi" w:cstheme="minorHAnsi"/>
                <w:highlight w:val="yellow"/>
                <w:lang w:eastAsia="en-US"/>
              </w:rPr>
            </w:pPr>
            <w:r w:rsidRPr="008E4BFC">
              <w:rPr>
                <w:rFonts w:eastAsiaTheme="minorHAnsi" w:cstheme="minorHAnsi"/>
                <w:highlight w:val="yellow"/>
                <w:lang w:eastAsia="en-US"/>
              </w:rPr>
              <w:t>specyfikę stanu klinicznego dawcy i biorcy</w:t>
            </w:r>
          </w:p>
          <w:p w14:paraId="3838F3A1" w14:textId="064351EE" w:rsidR="008E4BFC" w:rsidRPr="008E4BFC" w:rsidRDefault="008E4BFC" w:rsidP="00AC28D1">
            <w:r w:rsidRPr="008E4BFC">
              <w:rPr>
                <w:rFonts w:eastAsiaTheme="minorHAnsi" w:cstheme="minorHAnsi"/>
                <w:highlight w:val="yellow"/>
                <w:lang w:eastAsia="en-US"/>
              </w:rPr>
              <w:t>przygotowywanego do przeszczepu;</w:t>
            </w:r>
          </w:p>
        </w:tc>
        <w:tc>
          <w:tcPr>
            <w:tcW w:w="1201" w:type="pct"/>
          </w:tcPr>
          <w:p w14:paraId="7BE7272D" w14:textId="5FAACAEF" w:rsidR="008E4BFC" w:rsidRPr="008E4BFC" w:rsidRDefault="008E4BFC" w:rsidP="00AC28D1">
            <w:pPr>
              <w:rPr>
                <w:rStyle w:val="popup"/>
              </w:rPr>
            </w:pPr>
            <w:r w:rsidRPr="008E4BFC">
              <w:rPr>
                <w:highlight w:val="yellow"/>
              </w:rPr>
              <w:t>CM-D.W 8</w:t>
            </w:r>
          </w:p>
        </w:tc>
      </w:tr>
      <w:tr w:rsidR="008E4BFC" w:rsidRPr="008E4BFC" w14:paraId="66E56AF9" w14:textId="77777777" w:rsidTr="008E4BFC">
        <w:tc>
          <w:tcPr>
            <w:tcW w:w="412" w:type="pct"/>
          </w:tcPr>
          <w:p w14:paraId="180520C7" w14:textId="64941467" w:rsidR="008E4BFC" w:rsidRPr="008E4BFC" w:rsidRDefault="008E4BFC" w:rsidP="00AC28D1">
            <w:r w:rsidRPr="008E4BFC">
              <w:t>W3</w:t>
            </w:r>
          </w:p>
        </w:tc>
        <w:tc>
          <w:tcPr>
            <w:tcW w:w="3387" w:type="pct"/>
            <w:gridSpan w:val="2"/>
          </w:tcPr>
          <w:p w14:paraId="17C723C0" w14:textId="36382ADC" w:rsidR="008E4BFC" w:rsidRPr="008E4BFC" w:rsidRDefault="008E4BFC" w:rsidP="00AC28D1">
            <w:r w:rsidRPr="008E4BFC">
              <w:rPr>
                <w:rFonts w:eastAsiaTheme="minorHAnsi" w:cstheme="minorHAnsi"/>
                <w:highlight w:val="yellow"/>
                <w:lang w:eastAsia="en-US"/>
              </w:rPr>
              <w:t>specyfikę opieki pielęgniarskiej nad pacjentem przed i po przeszczepieniu narządów</w:t>
            </w:r>
          </w:p>
        </w:tc>
        <w:tc>
          <w:tcPr>
            <w:tcW w:w="1201" w:type="pct"/>
          </w:tcPr>
          <w:p w14:paraId="4DB32BBB" w14:textId="23D11350" w:rsidR="008E4BFC" w:rsidRPr="008E4BFC" w:rsidRDefault="008E4BFC" w:rsidP="00AC28D1">
            <w:pPr>
              <w:rPr>
                <w:rStyle w:val="popup"/>
              </w:rPr>
            </w:pPr>
            <w:r w:rsidRPr="008E4BFC">
              <w:rPr>
                <w:highlight w:val="yellow"/>
              </w:rPr>
              <w:t>CM-D.W 9</w:t>
            </w:r>
          </w:p>
        </w:tc>
      </w:tr>
      <w:tr w:rsidR="008E4BFC" w:rsidRPr="008E4BFC" w14:paraId="46071CC5" w14:textId="77777777" w:rsidTr="008E4BFC">
        <w:tc>
          <w:tcPr>
            <w:tcW w:w="412" w:type="pct"/>
            <w:hideMark/>
          </w:tcPr>
          <w:p w14:paraId="7E3FEB0E" w14:textId="620682EF" w:rsidR="008E4BFC" w:rsidRPr="008E4BFC" w:rsidRDefault="008E4BFC" w:rsidP="00D065FB">
            <w:r w:rsidRPr="008E4BFC">
              <w:t>W4</w:t>
            </w:r>
          </w:p>
        </w:tc>
        <w:tc>
          <w:tcPr>
            <w:tcW w:w="3387" w:type="pct"/>
            <w:gridSpan w:val="2"/>
            <w:hideMark/>
          </w:tcPr>
          <w:p w14:paraId="75297FB4" w14:textId="77777777" w:rsidR="008E4BFC" w:rsidRPr="008E4BFC" w:rsidRDefault="008E4BFC" w:rsidP="00D065FB">
            <w:r w:rsidRPr="008E4BFC">
              <w:t xml:space="preserve">zasady opieki nad pacjentem przed i po przeszczepieniu narządów </w:t>
            </w:r>
          </w:p>
        </w:tc>
        <w:tc>
          <w:tcPr>
            <w:tcW w:w="1201" w:type="pct"/>
            <w:hideMark/>
          </w:tcPr>
          <w:p w14:paraId="541513E6" w14:textId="77777777" w:rsidR="008E4BFC" w:rsidRPr="008E4BFC" w:rsidRDefault="008E4BFC" w:rsidP="00D065FB">
            <w:r w:rsidRPr="008E4BFC">
              <w:rPr>
                <w:rStyle w:val="popup"/>
              </w:rPr>
              <w:t xml:space="preserve">B.W31 </w:t>
            </w:r>
          </w:p>
        </w:tc>
      </w:tr>
      <w:tr w:rsidR="008E4BFC" w:rsidRPr="008E4BFC" w14:paraId="5F78D319" w14:textId="77777777" w:rsidTr="008E4BFC">
        <w:tc>
          <w:tcPr>
            <w:tcW w:w="412" w:type="pct"/>
            <w:hideMark/>
          </w:tcPr>
          <w:p w14:paraId="19E79CF1" w14:textId="7C0E726C" w:rsidR="008E4BFC" w:rsidRPr="008E4BFC" w:rsidRDefault="008E4BFC" w:rsidP="00D065FB">
            <w:r w:rsidRPr="008E4BFC">
              <w:lastRenderedPageBreak/>
              <w:t>W5</w:t>
            </w:r>
          </w:p>
        </w:tc>
        <w:tc>
          <w:tcPr>
            <w:tcW w:w="3387" w:type="pct"/>
            <w:gridSpan w:val="2"/>
            <w:hideMark/>
          </w:tcPr>
          <w:p w14:paraId="657C8830" w14:textId="77777777" w:rsidR="008E4BFC" w:rsidRPr="008E4BFC" w:rsidRDefault="008E4BFC" w:rsidP="00D065FB">
            <w:r w:rsidRPr="008E4BFC">
              <w:t xml:space="preserve">przyczyny i zasady postępowania diagnostyczno-terapeutycznego oraz opieki nad pacjentami z niewydolnością narządową </w:t>
            </w:r>
          </w:p>
        </w:tc>
        <w:tc>
          <w:tcPr>
            <w:tcW w:w="1201" w:type="pct"/>
            <w:hideMark/>
          </w:tcPr>
          <w:p w14:paraId="758193F1" w14:textId="77777777" w:rsidR="008E4BFC" w:rsidRPr="008E4BFC" w:rsidRDefault="008E4BFC" w:rsidP="00D065FB">
            <w:r w:rsidRPr="008E4BFC">
              <w:rPr>
                <w:rStyle w:val="popup"/>
              </w:rPr>
              <w:t xml:space="preserve">B.W30 </w:t>
            </w:r>
          </w:p>
        </w:tc>
      </w:tr>
      <w:tr w:rsidR="008E4BFC" w:rsidRPr="008E4BFC" w14:paraId="6CE06559" w14:textId="77777777" w:rsidTr="008E4BFC">
        <w:tc>
          <w:tcPr>
            <w:tcW w:w="5000" w:type="pct"/>
            <w:gridSpan w:val="4"/>
            <w:hideMark/>
          </w:tcPr>
          <w:p w14:paraId="27A086A8" w14:textId="06D847C2" w:rsidR="008E4BFC" w:rsidRPr="008E4BFC" w:rsidRDefault="008E4BFC" w:rsidP="003335F8">
            <w:r w:rsidRPr="008E4BFC">
              <w:t xml:space="preserve">Umiejętności – Student potrafi: </w:t>
            </w:r>
          </w:p>
        </w:tc>
      </w:tr>
      <w:tr w:rsidR="008E4BFC" w:rsidRPr="008E4BFC" w14:paraId="08101454" w14:textId="77777777" w:rsidTr="008E4BFC">
        <w:tc>
          <w:tcPr>
            <w:tcW w:w="432" w:type="pct"/>
            <w:gridSpan w:val="2"/>
            <w:hideMark/>
          </w:tcPr>
          <w:p w14:paraId="779CEC42" w14:textId="329A2C25" w:rsidR="008E4BFC" w:rsidRPr="008E4BFC" w:rsidRDefault="008E4BFC" w:rsidP="00D065FB">
            <w:r w:rsidRPr="008E4BFC">
              <w:t>U1</w:t>
            </w:r>
          </w:p>
        </w:tc>
        <w:tc>
          <w:tcPr>
            <w:tcW w:w="3367" w:type="pct"/>
            <w:hideMark/>
          </w:tcPr>
          <w:p w14:paraId="5A209397" w14:textId="77777777" w:rsidR="008E4BFC" w:rsidRPr="008E4BFC" w:rsidRDefault="008E4BFC" w:rsidP="00D065FB">
            <w:r w:rsidRPr="008E4BFC">
              <w:t xml:space="preserve">planować i sprawować opiekę pielęgniarską nad pacjentem z niewydolnością narządową, przed i po przeszczepieniu narządów </w:t>
            </w:r>
          </w:p>
        </w:tc>
        <w:tc>
          <w:tcPr>
            <w:tcW w:w="1201" w:type="pct"/>
            <w:hideMark/>
          </w:tcPr>
          <w:p w14:paraId="2ECAEC30" w14:textId="77777777" w:rsidR="008E4BFC" w:rsidRPr="008E4BFC" w:rsidRDefault="008E4BFC" w:rsidP="00D065FB">
            <w:r w:rsidRPr="008E4BFC">
              <w:rPr>
                <w:rStyle w:val="popup"/>
              </w:rPr>
              <w:t xml:space="preserve">B.U33 </w:t>
            </w:r>
          </w:p>
        </w:tc>
      </w:tr>
      <w:tr w:rsidR="008E4BFC" w:rsidRPr="008E4BFC" w14:paraId="154A5C16" w14:textId="77777777" w:rsidTr="008E4BFC">
        <w:tc>
          <w:tcPr>
            <w:tcW w:w="432" w:type="pct"/>
            <w:gridSpan w:val="2"/>
          </w:tcPr>
          <w:p w14:paraId="5332C9DC" w14:textId="5F9C67F3" w:rsidR="008E4BFC" w:rsidRPr="008E4BFC" w:rsidRDefault="008E4BFC" w:rsidP="00AC0439">
            <w:r w:rsidRPr="008E4BFC">
              <w:t>U2</w:t>
            </w:r>
          </w:p>
        </w:tc>
        <w:tc>
          <w:tcPr>
            <w:tcW w:w="3367" w:type="pct"/>
          </w:tcPr>
          <w:p w14:paraId="5E76D350" w14:textId="7B47DF37" w:rsidR="008E4BFC" w:rsidRPr="008E4BFC" w:rsidRDefault="008E4BFC" w:rsidP="00AC0439">
            <w:r w:rsidRPr="008E4BFC">
              <w:rPr>
                <w:highlight w:val="yellow"/>
              </w:rPr>
              <w:t>wykorzystywać procedury transplantacyjne w praktyce pielęgniarskiej;</w:t>
            </w:r>
          </w:p>
        </w:tc>
        <w:tc>
          <w:tcPr>
            <w:tcW w:w="1201" w:type="pct"/>
            <w:vAlign w:val="center"/>
          </w:tcPr>
          <w:p w14:paraId="0F958E77" w14:textId="0F4B489B" w:rsidR="008E4BFC" w:rsidRPr="008E4BFC" w:rsidRDefault="008E4BFC" w:rsidP="00AC0439">
            <w:pPr>
              <w:rPr>
                <w:rStyle w:val="popup"/>
              </w:rPr>
            </w:pPr>
            <w:r w:rsidRPr="008E4BFC">
              <w:rPr>
                <w:highlight w:val="yellow"/>
              </w:rPr>
              <w:t>CM-D.U 7</w:t>
            </w:r>
          </w:p>
        </w:tc>
      </w:tr>
      <w:tr w:rsidR="008E4BFC" w:rsidRPr="008E4BFC" w14:paraId="23B7A0FB" w14:textId="77777777" w:rsidTr="008E4BFC">
        <w:tc>
          <w:tcPr>
            <w:tcW w:w="432" w:type="pct"/>
            <w:gridSpan w:val="2"/>
          </w:tcPr>
          <w:p w14:paraId="2A66BA03" w14:textId="0E4CAD52" w:rsidR="008E4BFC" w:rsidRPr="008E4BFC" w:rsidRDefault="008E4BFC" w:rsidP="00AC0439">
            <w:r w:rsidRPr="008E4BFC">
              <w:t>U3</w:t>
            </w:r>
          </w:p>
        </w:tc>
        <w:tc>
          <w:tcPr>
            <w:tcW w:w="3367" w:type="pct"/>
          </w:tcPr>
          <w:p w14:paraId="41FAC72E" w14:textId="562D0D17" w:rsidR="008E4BFC" w:rsidRPr="008E4BFC" w:rsidRDefault="008E4BFC" w:rsidP="00AC0439">
            <w:r w:rsidRPr="008E4BFC">
              <w:rPr>
                <w:highlight w:val="yellow"/>
              </w:rPr>
              <w:t>planować i sprawować opiekę pielęgniarską nad pacjentem z niewydolnością narządową, przed i po przeszczepieniu narządów;</w:t>
            </w:r>
          </w:p>
        </w:tc>
        <w:tc>
          <w:tcPr>
            <w:tcW w:w="1201" w:type="pct"/>
            <w:vAlign w:val="center"/>
          </w:tcPr>
          <w:p w14:paraId="4CB7F984" w14:textId="195C20B2" w:rsidR="008E4BFC" w:rsidRPr="008E4BFC" w:rsidRDefault="008E4BFC" w:rsidP="00AC0439">
            <w:pPr>
              <w:rPr>
                <w:rStyle w:val="popup"/>
              </w:rPr>
            </w:pPr>
            <w:r w:rsidRPr="008E4BFC">
              <w:rPr>
                <w:highlight w:val="yellow"/>
              </w:rPr>
              <w:t>B.U 33</w:t>
            </w:r>
          </w:p>
        </w:tc>
      </w:tr>
      <w:tr w:rsidR="008E4BFC" w:rsidRPr="008E4BFC" w14:paraId="53FAF6AD" w14:textId="77777777" w:rsidTr="008E4BFC">
        <w:tc>
          <w:tcPr>
            <w:tcW w:w="5000" w:type="pct"/>
            <w:gridSpan w:val="4"/>
            <w:hideMark/>
          </w:tcPr>
          <w:p w14:paraId="4870E2C1" w14:textId="44659A68" w:rsidR="008E4BFC" w:rsidRPr="008E4BFC" w:rsidRDefault="008E4BFC" w:rsidP="003335F8">
            <w:r w:rsidRPr="008E4BFC">
              <w:t xml:space="preserve">Kompetencji społecznych – Student jest gotów do: </w:t>
            </w:r>
          </w:p>
        </w:tc>
      </w:tr>
      <w:tr w:rsidR="008E4BFC" w:rsidRPr="008E4BFC" w14:paraId="3A2DC263" w14:textId="77777777" w:rsidTr="008E4BFC">
        <w:tc>
          <w:tcPr>
            <w:tcW w:w="432" w:type="pct"/>
            <w:gridSpan w:val="2"/>
            <w:hideMark/>
          </w:tcPr>
          <w:p w14:paraId="5DD635C5" w14:textId="4222B41B" w:rsidR="008E4BFC" w:rsidRPr="008E4BFC" w:rsidRDefault="008E4BFC" w:rsidP="003335F8">
            <w:r w:rsidRPr="008E4BFC">
              <w:t xml:space="preserve">K1 </w:t>
            </w:r>
          </w:p>
        </w:tc>
        <w:tc>
          <w:tcPr>
            <w:tcW w:w="3367" w:type="pct"/>
            <w:hideMark/>
          </w:tcPr>
          <w:p w14:paraId="7DD9A81F" w14:textId="77777777" w:rsidR="008E4BFC" w:rsidRPr="008E4BFC" w:rsidRDefault="008E4BFC" w:rsidP="003335F8">
            <w:r w:rsidRPr="008E4BFC">
              <w:t xml:space="preserve">dokonywania krytycznej oceny działań własnych i działań współpracowników z poszanowaniem różnic światopoglądowych i kulturowych </w:t>
            </w:r>
          </w:p>
        </w:tc>
        <w:tc>
          <w:tcPr>
            <w:tcW w:w="1201" w:type="pct"/>
            <w:hideMark/>
          </w:tcPr>
          <w:p w14:paraId="22139A22" w14:textId="77777777" w:rsidR="008E4BFC" w:rsidRPr="008E4BFC" w:rsidRDefault="008E4BFC" w:rsidP="003335F8">
            <w:r w:rsidRPr="008E4BFC">
              <w:rPr>
                <w:rStyle w:val="popup"/>
              </w:rPr>
              <w:t xml:space="preserve">O.K1 </w:t>
            </w:r>
          </w:p>
        </w:tc>
      </w:tr>
      <w:tr w:rsidR="008E4BFC" w:rsidRPr="008E4BFC" w14:paraId="57DD9B29" w14:textId="77777777" w:rsidTr="008E4BFC">
        <w:tc>
          <w:tcPr>
            <w:tcW w:w="432" w:type="pct"/>
            <w:gridSpan w:val="2"/>
            <w:hideMark/>
          </w:tcPr>
          <w:p w14:paraId="08872C81" w14:textId="49000745" w:rsidR="008E4BFC" w:rsidRPr="008E4BFC" w:rsidRDefault="008E4BFC" w:rsidP="003335F8">
            <w:r w:rsidRPr="008E4BFC">
              <w:t xml:space="preserve">K2 </w:t>
            </w:r>
          </w:p>
        </w:tc>
        <w:tc>
          <w:tcPr>
            <w:tcW w:w="3367" w:type="pct"/>
            <w:hideMark/>
          </w:tcPr>
          <w:p w14:paraId="44C310DA" w14:textId="77777777" w:rsidR="008E4BFC" w:rsidRPr="008E4BFC" w:rsidRDefault="008E4BFC" w:rsidP="003335F8">
            <w:r w:rsidRPr="008E4BFC">
              <w:t xml:space="preserve">formułowania opinii dotyczących różnych aspektów działalności zawodowej i zasięgania porad ekspertów w przypadku trudności z samodzielnym rozwiązaniem problemu </w:t>
            </w:r>
          </w:p>
        </w:tc>
        <w:tc>
          <w:tcPr>
            <w:tcW w:w="1201" w:type="pct"/>
            <w:hideMark/>
          </w:tcPr>
          <w:p w14:paraId="0A6A59AF" w14:textId="77777777" w:rsidR="008E4BFC" w:rsidRPr="008E4BFC" w:rsidRDefault="008E4BFC" w:rsidP="003335F8">
            <w:r w:rsidRPr="008E4BFC">
              <w:rPr>
                <w:rStyle w:val="popup"/>
              </w:rPr>
              <w:t xml:space="preserve">O.K2 </w:t>
            </w:r>
          </w:p>
        </w:tc>
      </w:tr>
      <w:tr w:rsidR="008E4BFC" w:rsidRPr="008E4BFC" w14:paraId="16795046" w14:textId="77777777" w:rsidTr="008E4BFC">
        <w:tc>
          <w:tcPr>
            <w:tcW w:w="432" w:type="pct"/>
            <w:gridSpan w:val="2"/>
            <w:hideMark/>
          </w:tcPr>
          <w:p w14:paraId="6B965958" w14:textId="75EEE24A" w:rsidR="008E4BFC" w:rsidRPr="008E4BFC" w:rsidRDefault="008E4BFC" w:rsidP="003335F8">
            <w:r w:rsidRPr="008E4BFC">
              <w:t xml:space="preserve">K3 </w:t>
            </w:r>
          </w:p>
        </w:tc>
        <w:tc>
          <w:tcPr>
            <w:tcW w:w="3367" w:type="pct"/>
            <w:hideMark/>
          </w:tcPr>
          <w:p w14:paraId="01EE82ED" w14:textId="77777777" w:rsidR="008E4BFC" w:rsidRPr="008E4BFC" w:rsidRDefault="008E4BFC" w:rsidP="003335F8">
            <w:r w:rsidRPr="008E4BFC">
              <w:t xml:space="preserve">okazywania dbałości o prestiż związany z wykonywaniem zawodu pielęgniarki i solidarność zawodową </w:t>
            </w:r>
          </w:p>
        </w:tc>
        <w:tc>
          <w:tcPr>
            <w:tcW w:w="1201" w:type="pct"/>
            <w:hideMark/>
          </w:tcPr>
          <w:p w14:paraId="36217E9D" w14:textId="77777777" w:rsidR="008E4BFC" w:rsidRPr="008E4BFC" w:rsidRDefault="008E4BFC" w:rsidP="003335F8">
            <w:r w:rsidRPr="008E4BFC">
              <w:rPr>
                <w:rStyle w:val="popup"/>
              </w:rPr>
              <w:t xml:space="preserve">O.K3 </w:t>
            </w:r>
          </w:p>
        </w:tc>
      </w:tr>
      <w:tr w:rsidR="008E4BFC" w:rsidRPr="008E4BFC" w14:paraId="4884A05D" w14:textId="77777777" w:rsidTr="008E4BFC">
        <w:tc>
          <w:tcPr>
            <w:tcW w:w="432" w:type="pct"/>
            <w:gridSpan w:val="2"/>
            <w:hideMark/>
          </w:tcPr>
          <w:p w14:paraId="4709470D" w14:textId="1AC91D8D" w:rsidR="008E4BFC" w:rsidRPr="008E4BFC" w:rsidRDefault="008E4BFC" w:rsidP="003335F8">
            <w:r w:rsidRPr="008E4BFC">
              <w:t xml:space="preserve">K4 </w:t>
            </w:r>
          </w:p>
        </w:tc>
        <w:tc>
          <w:tcPr>
            <w:tcW w:w="3367" w:type="pct"/>
            <w:hideMark/>
          </w:tcPr>
          <w:p w14:paraId="49F78B59" w14:textId="77777777" w:rsidR="008E4BFC" w:rsidRPr="008E4BFC" w:rsidRDefault="008E4BFC" w:rsidP="003335F8">
            <w:r w:rsidRPr="008E4BFC">
              <w:t xml:space="preserve">rozwiązywania złożonych problemów etycznych związanych z wykonywaniem zawodu pielęgniarki i wskazywania priorytetów w realizacji określonych zadań </w:t>
            </w:r>
          </w:p>
        </w:tc>
        <w:tc>
          <w:tcPr>
            <w:tcW w:w="1201" w:type="pct"/>
            <w:hideMark/>
          </w:tcPr>
          <w:p w14:paraId="38A9B611" w14:textId="77777777" w:rsidR="008E4BFC" w:rsidRPr="008E4BFC" w:rsidRDefault="008E4BFC" w:rsidP="003335F8">
            <w:r w:rsidRPr="008E4BFC">
              <w:rPr>
                <w:rStyle w:val="popup"/>
              </w:rPr>
              <w:t xml:space="preserve">O.K4 </w:t>
            </w:r>
          </w:p>
        </w:tc>
      </w:tr>
      <w:tr w:rsidR="008E4BFC" w:rsidRPr="008E4BFC" w14:paraId="788C44F0" w14:textId="77777777" w:rsidTr="008E4BFC">
        <w:tc>
          <w:tcPr>
            <w:tcW w:w="432" w:type="pct"/>
            <w:gridSpan w:val="2"/>
            <w:hideMark/>
          </w:tcPr>
          <w:p w14:paraId="2308DA1E" w14:textId="2273BF9B" w:rsidR="008E4BFC" w:rsidRPr="008E4BFC" w:rsidRDefault="008E4BFC" w:rsidP="003335F8">
            <w:r w:rsidRPr="008E4BFC">
              <w:t xml:space="preserve">K5 </w:t>
            </w:r>
          </w:p>
        </w:tc>
        <w:tc>
          <w:tcPr>
            <w:tcW w:w="3367" w:type="pct"/>
            <w:hideMark/>
          </w:tcPr>
          <w:p w14:paraId="25A46B92" w14:textId="77777777" w:rsidR="008E4BFC" w:rsidRPr="008E4BFC" w:rsidRDefault="008E4BFC" w:rsidP="003335F8">
            <w:r w:rsidRPr="008E4BFC">
              <w:t xml:space="preserve">ponoszenia odpowiedzialności za realizowane świadczenia zdrowotne </w:t>
            </w:r>
          </w:p>
        </w:tc>
        <w:tc>
          <w:tcPr>
            <w:tcW w:w="1201" w:type="pct"/>
            <w:hideMark/>
          </w:tcPr>
          <w:p w14:paraId="2FBF7C22" w14:textId="77777777" w:rsidR="008E4BFC" w:rsidRPr="008E4BFC" w:rsidRDefault="008E4BFC" w:rsidP="003335F8">
            <w:r w:rsidRPr="008E4BFC">
              <w:rPr>
                <w:rStyle w:val="popup"/>
              </w:rPr>
              <w:t xml:space="preserve">O.K5 </w:t>
            </w:r>
          </w:p>
        </w:tc>
      </w:tr>
      <w:tr w:rsidR="008E4BFC" w:rsidRPr="008E4BFC" w14:paraId="7AA16197" w14:textId="77777777" w:rsidTr="008E4BFC">
        <w:tc>
          <w:tcPr>
            <w:tcW w:w="432" w:type="pct"/>
            <w:gridSpan w:val="2"/>
            <w:hideMark/>
          </w:tcPr>
          <w:p w14:paraId="383DA47F" w14:textId="4FE50E32" w:rsidR="008E4BFC" w:rsidRPr="008E4BFC" w:rsidRDefault="008E4BFC" w:rsidP="003335F8">
            <w:r w:rsidRPr="008E4BFC">
              <w:t xml:space="preserve">K6 </w:t>
            </w:r>
          </w:p>
        </w:tc>
        <w:tc>
          <w:tcPr>
            <w:tcW w:w="3367" w:type="pct"/>
            <w:hideMark/>
          </w:tcPr>
          <w:p w14:paraId="2FDC78F9" w14:textId="77777777" w:rsidR="008E4BFC" w:rsidRPr="008E4BFC" w:rsidRDefault="008E4BFC" w:rsidP="003335F8">
            <w:r w:rsidRPr="008E4BFC">
              <w:t xml:space="preserve">wykazywania profesjonalnego podejścia do strategii marketingowych przemysłu farmaceutycznego i reklamy jego produktów </w:t>
            </w:r>
          </w:p>
        </w:tc>
        <w:tc>
          <w:tcPr>
            <w:tcW w:w="1201" w:type="pct"/>
            <w:hideMark/>
          </w:tcPr>
          <w:p w14:paraId="3819C452" w14:textId="77777777" w:rsidR="008E4BFC" w:rsidRPr="008E4BFC" w:rsidRDefault="008E4BFC" w:rsidP="003335F8">
            <w:r w:rsidRPr="008E4BFC">
              <w:rPr>
                <w:rStyle w:val="popup"/>
              </w:rPr>
              <w:t xml:space="preserve">O.K6 </w:t>
            </w:r>
          </w:p>
        </w:tc>
      </w:tr>
    </w:tbl>
    <w:p w14:paraId="4DE4BFC8" w14:textId="776B03FD" w:rsidR="00AC28D1" w:rsidRPr="008E4BFC" w:rsidRDefault="00AC28D1"/>
    <w:p w14:paraId="74207855" w14:textId="77777777" w:rsidR="00172088" w:rsidRPr="008E4BFC" w:rsidRDefault="00172088" w:rsidP="00172088">
      <w:pPr>
        <w:pStyle w:val="Nagwek1"/>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967"/>
        <w:gridCol w:w="3564"/>
        <w:gridCol w:w="2127"/>
        <w:gridCol w:w="2359"/>
      </w:tblGrid>
      <w:tr w:rsidR="00172088" w:rsidRPr="008E4BFC" w14:paraId="6ADC878D" w14:textId="77777777" w:rsidTr="003335F8">
        <w:tc>
          <w:tcPr>
            <w:tcW w:w="967" w:type="dxa"/>
            <w:hideMark/>
          </w:tcPr>
          <w:p w14:paraId="1CB54BA5" w14:textId="77777777" w:rsidR="00172088" w:rsidRPr="008E4BFC" w:rsidRDefault="00172088" w:rsidP="003335F8">
            <w:r w:rsidRPr="008E4BFC">
              <w:t xml:space="preserve">Lp. </w:t>
            </w:r>
          </w:p>
        </w:tc>
        <w:tc>
          <w:tcPr>
            <w:tcW w:w="3564" w:type="dxa"/>
            <w:hideMark/>
          </w:tcPr>
          <w:p w14:paraId="7223A8AB" w14:textId="77777777" w:rsidR="00172088" w:rsidRPr="008E4BFC" w:rsidRDefault="00172088" w:rsidP="003335F8">
            <w:r w:rsidRPr="008E4BFC">
              <w:t xml:space="preserve">Treści programowe </w:t>
            </w:r>
          </w:p>
        </w:tc>
        <w:tc>
          <w:tcPr>
            <w:tcW w:w="2127" w:type="dxa"/>
            <w:hideMark/>
          </w:tcPr>
          <w:p w14:paraId="5D0A9D02" w14:textId="77777777" w:rsidR="00172088" w:rsidRPr="008E4BFC" w:rsidRDefault="00172088" w:rsidP="003335F8">
            <w:r w:rsidRPr="008E4BFC">
              <w:t xml:space="preserve">Efekty uczenia się dla przedmiotu </w:t>
            </w:r>
          </w:p>
        </w:tc>
        <w:tc>
          <w:tcPr>
            <w:tcW w:w="2359" w:type="dxa"/>
            <w:hideMark/>
          </w:tcPr>
          <w:p w14:paraId="7B363D59" w14:textId="77777777" w:rsidR="00172088" w:rsidRPr="008E4BFC" w:rsidRDefault="00172088" w:rsidP="003335F8">
            <w:r w:rsidRPr="008E4BFC">
              <w:t xml:space="preserve">Formy prowadzenia zajęć </w:t>
            </w:r>
          </w:p>
        </w:tc>
      </w:tr>
      <w:tr w:rsidR="00172088" w:rsidRPr="008E4BFC" w14:paraId="04965896" w14:textId="77777777" w:rsidTr="003335F8">
        <w:tc>
          <w:tcPr>
            <w:tcW w:w="0" w:type="auto"/>
            <w:hideMark/>
          </w:tcPr>
          <w:p w14:paraId="29490EC1" w14:textId="77777777" w:rsidR="00172088" w:rsidRPr="008E4BFC" w:rsidRDefault="00172088" w:rsidP="003335F8">
            <w:r w:rsidRPr="008E4BFC">
              <w:t>1.</w:t>
            </w:r>
          </w:p>
        </w:tc>
        <w:tc>
          <w:tcPr>
            <w:tcW w:w="3564" w:type="dxa"/>
            <w:hideMark/>
          </w:tcPr>
          <w:p w14:paraId="72C7D68E" w14:textId="77777777" w:rsidR="00172088" w:rsidRPr="008E4BFC" w:rsidRDefault="00172088" w:rsidP="003335F8">
            <w:r w:rsidRPr="008E4BFC">
              <w:t xml:space="preserve">Podstawy prawne i etyczne transplantacji w Polsce. Definicja śmierci mózgu. Zasady opieki na pacjentem z niewydolnością narządową. Przygotowanie dawcy oraz biorcy do przeszczepu. Powikłania po zabiegu przeszczepienia narządów. Odrzucenie narządu. Opieka pielęgniarska nad dawcą. Opieka pielęgniarska nad pacjentem po przeszczepieniu serca, wątroby, płuc, trzustki oraz rogówki. </w:t>
            </w:r>
          </w:p>
        </w:tc>
        <w:tc>
          <w:tcPr>
            <w:tcW w:w="2127" w:type="dxa"/>
            <w:hideMark/>
          </w:tcPr>
          <w:p w14:paraId="777EFA9F" w14:textId="4079FB25" w:rsidR="00172088" w:rsidRPr="008E4BFC" w:rsidRDefault="00172088" w:rsidP="003335F8">
            <w:r w:rsidRPr="008E4BFC">
              <w:rPr>
                <w:rStyle w:val="popup"/>
              </w:rPr>
              <w:t>W1, W2,</w:t>
            </w:r>
            <w:r w:rsidR="00D065FB" w:rsidRPr="008E4BFC">
              <w:rPr>
                <w:rStyle w:val="popup"/>
              </w:rPr>
              <w:t>W3,W4,W5</w:t>
            </w:r>
            <w:r w:rsidRPr="008E4BFC">
              <w:rPr>
                <w:rStyle w:val="popup"/>
              </w:rPr>
              <w:t xml:space="preserve"> U1, K1, K2, K3, K4, K5, K6 </w:t>
            </w:r>
          </w:p>
        </w:tc>
        <w:tc>
          <w:tcPr>
            <w:tcW w:w="2359" w:type="dxa"/>
            <w:hideMark/>
          </w:tcPr>
          <w:p w14:paraId="5D619B79" w14:textId="2429F6DD" w:rsidR="00172088" w:rsidRPr="008E4BFC" w:rsidRDefault="00172088" w:rsidP="003335F8">
            <w:r w:rsidRPr="008E4BFC">
              <w:t xml:space="preserve">ćwiczenia kliniczne </w:t>
            </w:r>
            <w:r w:rsidR="00703ACA">
              <w:t>, samokształcenie</w:t>
            </w:r>
          </w:p>
        </w:tc>
      </w:tr>
      <w:tr w:rsidR="00172088" w:rsidRPr="008E4BFC" w14:paraId="27951ABA" w14:textId="77777777" w:rsidTr="003335F8">
        <w:tc>
          <w:tcPr>
            <w:tcW w:w="0" w:type="auto"/>
            <w:hideMark/>
          </w:tcPr>
          <w:p w14:paraId="16D12DFD" w14:textId="77777777" w:rsidR="00172088" w:rsidRPr="008E4BFC" w:rsidRDefault="00172088" w:rsidP="003335F8">
            <w:r w:rsidRPr="008E4BFC">
              <w:lastRenderedPageBreak/>
              <w:t>2.</w:t>
            </w:r>
          </w:p>
        </w:tc>
        <w:tc>
          <w:tcPr>
            <w:tcW w:w="3564" w:type="dxa"/>
            <w:hideMark/>
          </w:tcPr>
          <w:p w14:paraId="71DDFEED" w14:textId="77777777" w:rsidR="00172088" w:rsidRPr="008E4BFC" w:rsidRDefault="00172088" w:rsidP="003335F8">
            <w:r w:rsidRPr="008E4BFC">
              <w:t xml:space="preserve">Wybrane metody zachowawczego leczenie niewydolności narządów. </w:t>
            </w:r>
          </w:p>
        </w:tc>
        <w:tc>
          <w:tcPr>
            <w:tcW w:w="2127" w:type="dxa"/>
            <w:hideMark/>
          </w:tcPr>
          <w:p w14:paraId="6C89B6E4" w14:textId="2BE6AA31" w:rsidR="00172088" w:rsidRPr="008E4BFC" w:rsidRDefault="00172088" w:rsidP="00D065FB">
            <w:r w:rsidRPr="008E4BFC">
              <w:rPr>
                <w:rStyle w:val="popup"/>
              </w:rPr>
              <w:t>W2, U1</w:t>
            </w:r>
            <w:r w:rsidR="00D065FB" w:rsidRPr="008E4BFC">
              <w:rPr>
                <w:rStyle w:val="popup"/>
              </w:rPr>
              <w:t>U2,U3,</w:t>
            </w:r>
            <w:r w:rsidRPr="008E4BFC">
              <w:rPr>
                <w:rStyle w:val="popup"/>
              </w:rPr>
              <w:t xml:space="preserve"> K1, K2, K3, K4, K5, K6 </w:t>
            </w:r>
          </w:p>
        </w:tc>
        <w:tc>
          <w:tcPr>
            <w:tcW w:w="2359" w:type="dxa"/>
            <w:hideMark/>
          </w:tcPr>
          <w:p w14:paraId="7A3A3F23" w14:textId="0209A9FB" w:rsidR="00172088" w:rsidRPr="008E4BFC" w:rsidRDefault="00172088" w:rsidP="003335F8">
            <w:r w:rsidRPr="008E4BFC">
              <w:t>ćwiczenia kliniczne</w:t>
            </w:r>
            <w:r w:rsidR="00703ACA">
              <w:t>,  samokształcenie</w:t>
            </w:r>
            <w:r w:rsidRPr="008E4BFC">
              <w:t xml:space="preserve"> </w:t>
            </w:r>
          </w:p>
        </w:tc>
      </w:tr>
    </w:tbl>
    <w:p w14:paraId="612EB697" w14:textId="77777777" w:rsidR="003C138D" w:rsidRPr="008E4BFC" w:rsidRDefault="003C138D" w:rsidP="003C138D">
      <w:pPr>
        <w:pStyle w:val="Nagwek1"/>
        <w:rPr>
          <w:rFonts w:asciiTheme="minorHAnsi" w:hAnsiTheme="minorHAnsi"/>
        </w:rPr>
      </w:pPr>
      <w:r w:rsidRPr="008E4BFC">
        <w:rPr>
          <w:rFonts w:asciiTheme="minorHAnsi" w:hAnsiTheme="minorHAnsi"/>
        </w:rPr>
        <w:t xml:space="preserve">Literatura </w:t>
      </w:r>
    </w:p>
    <w:p w14:paraId="581F982B" w14:textId="77777777" w:rsidR="003C138D" w:rsidRPr="008E4BFC" w:rsidRDefault="003C138D" w:rsidP="003C138D">
      <w:pPr>
        <w:pStyle w:val="Nagwek5"/>
        <w:rPr>
          <w:rFonts w:asciiTheme="minorHAnsi" w:hAnsiTheme="minorHAnsi"/>
        </w:rPr>
      </w:pPr>
      <w:r w:rsidRPr="008E4BFC">
        <w:rPr>
          <w:rStyle w:val="Pogrubienie"/>
          <w:rFonts w:asciiTheme="minorHAnsi" w:hAnsiTheme="minorHAnsi"/>
        </w:rPr>
        <w:t xml:space="preserve">Obowiązkowa </w:t>
      </w:r>
    </w:p>
    <w:p w14:paraId="4F1D973E" w14:textId="77777777" w:rsidR="003C138D" w:rsidRPr="008E4BFC" w:rsidRDefault="003C138D" w:rsidP="003C138D">
      <w:pPr>
        <w:numPr>
          <w:ilvl w:val="0"/>
          <w:numId w:val="46"/>
        </w:numPr>
        <w:spacing w:before="100" w:beforeAutospacing="1" w:after="100" w:afterAutospacing="1" w:line="240" w:lineRule="auto"/>
      </w:pPr>
      <w:r w:rsidRPr="008E4BFC">
        <w:t xml:space="preserve">Rolka H., Jankowiak B., Krajewska-Kułak E., </w:t>
      </w:r>
      <w:proofErr w:type="spellStart"/>
      <w:r w:rsidRPr="008E4BFC">
        <w:t>Kowalewsk</w:t>
      </w:r>
      <w:proofErr w:type="spellEnd"/>
      <w:r w:rsidRPr="008E4BFC">
        <w:t xml:space="preserve"> B., Transplantologia i pielęgniarstwo transplantacyjne, PZWL, Warszawa, 2016 </w:t>
      </w:r>
    </w:p>
    <w:p w14:paraId="3D3FF566" w14:textId="77777777" w:rsidR="003C138D" w:rsidRPr="008E4BFC" w:rsidRDefault="003C138D" w:rsidP="003C138D">
      <w:pPr>
        <w:numPr>
          <w:ilvl w:val="0"/>
          <w:numId w:val="46"/>
        </w:numPr>
        <w:spacing w:before="100" w:beforeAutospacing="1" w:after="100" w:afterAutospacing="1" w:line="240" w:lineRule="auto"/>
      </w:pPr>
      <w:r w:rsidRPr="008E4BFC">
        <w:t xml:space="preserve">Pączek L., </w:t>
      </w:r>
      <w:proofErr w:type="spellStart"/>
      <w:r w:rsidRPr="008E4BFC">
        <w:t>Foroncewicz</w:t>
      </w:r>
      <w:proofErr w:type="spellEnd"/>
      <w:r w:rsidRPr="008E4BFC">
        <w:t xml:space="preserve"> B., Mucha K.: Postępy w transplantologii. PWN, Warszawa 2013 </w:t>
      </w:r>
    </w:p>
    <w:p w14:paraId="59B615A8" w14:textId="77777777" w:rsidR="003C138D" w:rsidRPr="008E4BFC" w:rsidRDefault="003C138D" w:rsidP="003C138D">
      <w:pPr>
        <w:numPr>
          <w:ilvl w:val="0"/>
          <w:numId w:val="46"/>
        </w:numPr>
        <w:spacing w:before="100" w:beforeAutospacing="1" w:after="100" w:afterAutospacing="1" w:line="240" w:lineRule="auto"/>
      </w:pPr>
      <w:r w:rsidRPr="008E4BFC">
        <w:t xml:space="preserve">Kózka M., </w:t>
      </w:r>
      <w:proofErr w:type="spellStart"/>
      <w:r w:rsidRPr="008E4BFC">
        <w:t>Płaszewska</w:t>
      </w:r>
      <w:proofErr w:type="spellEnd"/>
      <w:r w:rsidRPr="008E4BFC">
        <w:t xml:space="preserve">-Żywko L.: Procedury pielęgniarskie, Wydawnictwo Lekarskie PZWL, Warszawa 2015 </w:t>
      </w:r>
    </w:p>
    <w:p w14:paraId="3969B270" w14:textId="77777777" w:rsidR="003C138D" w:rsidRPr="008E4BFC" w:rsidRDefault="003C138D" w:rsidP="003C138D">
      <w:pPr>
        <w:numPr>
          <w:ilvl w:val="0"/>
          <w:numId w:val="46"/>
        </w:numPr>
        <w:spacing w:before="100" w:beforeAutospacing="1" w:after="100" w:afterAutospacing="1" w:line="240" w:lineRule="auto"/>
      </w:pPr>
      <w:r w:rsidRPr="008E4BFC">
        <w:t xml:space="preserve">Czerwiński J., Małkowski P.: Medycyna transplantacyjna dla pielęgniarek PZWL, Warszawa 2017 </w:t>
      </w:r>
    </w:p>
    <w:p w14:paraId="26EF3573" w14:textId="77777777" w:rsidR="003C138D" w:rsidRPr="008E4BFC" w:rsidRDefault="003C138D" w:rsidP="003C138D">
      <w:pPr>
        <w:pStyle w:val="Nagwek5"/>
        <w:rPr>
          <w:rFonts w:asciiTheme="minorHAnsi" w:hAnsiTheme="minorHAnsi"/>
        </w:rPr>
      </w:pPr>
      <w:r w:rsidRPr="008E4BFC">
        <w:rPr>
          <w:rStyle w:val="Pogrubienie"/>
          <w:rFonts w:asciiTheme="minorHAnsi" w:hAnsiTheme="minorHAnsi"/>
        </w:rPr>
        <w:t xml:space="preserve">Dodatkowa </w:t>
      </w:r>
    </w:p>
    <w:p w14:paraId="41E2508C" w14:textId="77777777" w:rsidR="003C138D" w:rsidRPr="008E4BFC" w:rsidRDefault="003C138D" w:rsidP="003C138D">
      <w:pPr>
        <w:numPr>
          <w:ilvl w:val="0"/>
          <w:numId w:val="47"/>
        </w:numPr>
        <w:spacing w:before="100" w:beforeAutospacing="1" w:after="100" w:afterAutospacing="1" w:line="240" w:lineRule="auto"/>
      </w:pPr>
      <w:proofErr w:type="spellStart"/>
      <w:r w:rsidRPr="008E4BFC">
        <w:t>Szczudłowski</w:t>
      </w:r>
      <w:proofErr w:type="spellEnd"/>
      <w:r w:rsidRPr="008E4BFC">
        <w:t xml:space="preserve"> B., </w:t>
      </w:r>
      <w:proofErr w:type="spellStart"/>
      <w:r w:rsidRPr="008E4BFC">
        <w:t>Płaszewska</w:t>
      </w:r>
      <w:proofErr w:type="spellEnd"/>
      <w:r w:rsidRPr="008E4BFC">
        <w:t xml:space="preserve">-Żywko L.: Lokalizacja i natężenie bólu u chorych po zabiegach kardiochirurgicznych. Pielęgniarstwo Chirurgiczne i Angiologiczne 2012:4,161-166. </w:t>
      </w:r>
    </w:p>
    <w:p w14:paraId="2238E78C" w14:textId="77777777" w:rsidR="003C138D" w:rsidRPr="008E4BFC" w:rsidRDefault="003C138D" w:rsidP="003C138D">
      <w:pPr>
        <w:numPr>
          <w:ilvl w:val="0"/>
          <w:numId w:val="47"/>
        </w:numPr>
        <w:spacing w:before="100" w:beforeAutospacing="1" w:after="100" w:afterAutospacing="1" w:line="240" w:lineRule="auto"/>
      </w:pPr>
      <w:proofErr w:type="spellStart"/>
      <w:r w:rsidRPr="008E4BFC">
        <w:t>Hreńczuk</w:t>
      </w:r>
      <w:proofErr w:type="spellEnd"/>
      <w:r w:rsidRPr="008E4BFC">
        <w:t xml:space="preserve"> M., Sowińska R., </w:t>
      </w:r>
      <w:proofErr w:type="spellStart"/>
      <w:r w:rsidRPr="008E4BFC">
        <w:t>Tronina</w:t>
      </w:r>
      <w:proofErr w:type="spellEnd"/>
      <w:r w:rsidRPr="008E4BFC">
        <w:t xml:space="preserve"> O.: Pacjent z zespołem wątrobowo-nerkowym leczony przeszczepieniem wątroby— opis przypadku z uwzględnieniem zadań personelu pielęgniarskiego, Forum Nefrologiczne 2015, tom 8, nr 4, 263–266. </w:t>
      </w:r>
    </w:p>
    <w:p w14:paraId="1E2F1289" w14:textId="77777777" w:rsidR="00172088" w:rsidRPr="008E4BFC" w:rsidRDefault="00172088" w:rsidP="00172088">
      <w:pPr>
        <w:pStyle w:val="Nagwek1"/>
        <w:rPr>
          <w:rFonts w:asciiTheme="minorHAnsi" w:hAnsiTheme="minorHAnsi"/>
        </w:rPr>
      </w:pPr>
      <w:r w:rsidRPr="008E4BFC">
        <w:rPr>
          <w:rFonts w:asciiTheme="minorHAnsi" w:hAnsiTheme="minorHAnsi"/>
        </w:rPr>
        <w:t xml:space="preserve">Informacje rozszerzone </w:t>
      </w:r>
    </w:p>
    <w:p w14:paraId="0EE6D7C2" w14:textId="77777777" w:rsidR="00172088" w:rsidRPr="008E4BFC" w:rsidRDefault="00172088" w:rsidP="00172088">
      <w:pPr>
        <w:pStyle w:val="Nagwek2"/>
        <w:rPr>
          <w:rFonts w:asciiTheme="minorHAnsi" w:hAnsiTheme="minorHAnsi"/>
        </w:rPr>
      </w:pPr>
      <w:r w:rsidRPr="008E4BFC">
        <w:rPr>
          <w:rFonts w:asciiTheme="minorHAnsi" w:hAnsiTheme="minorHAnsi"/>
        </w:rPr>
        <w:t>Metody nauczania:</w:t>
      </w:r>
    </w:p>
    <w:p w14:paraId="48EFD39D" w14:textId="77777777" w:rsidR="00172088" w:rsidRPr="008E4BFC" w:rsidRDefault="00172088" w:rsidP="00172088">
      <w:pPr>
        <w:pStyle w:val="NormalnyWeb"/>
        <w:spacing w:before="0" w:beforeAutospacing="0" w:after="0" w:afterAutospacing="0" w:line="276" w:lineRule="auto"/>
        <w:rPr>
          <w:rFonts w:asciiTheme="minorHAnsi" w:hAnsiTheme="minorHAnsi"/>
          <w:sz w:val="22"/>
          <w:szCs w:val="22"/>
        </w:rPr>
      </w:pPr>
    </w:p>
    <w:p w14:paraId="33961955" w14:textId="2467F04D" w:rsidR="00172088" w:rsidRPr="008E4BFC" w:rsidRDefault="00172088" w:rsidP="00172088">
      <w:pPr>
        <w:pStyle w:val="NormalnyWeb"/>
        <w:spacing w:before="0" w:beforeAutospacing="0" w:after="0" w:afterAutospacing="0" w:line="276" w:lineRule="auto"/>
        <w:rPr>
          <w:rFonts w:asciiTheme="minorHAnsi" w:hAnsiTheme="minorHAnsi"/>
          <w:sz w:val="22"/>
          <w:szCs w:val="22"/>
        </w:rPr>
      </w:pPr>
      <w:r w:rsidRPr="008E4BFC">
        <w:rPr>
          <w:rFonts w:asciiTheme="minorHAnsi" w:hAnsiTheme="minorHAnsi"/>
          <w:sz w:val="22"/>
          <w:szCs w:val="22"/>
        </w:rPr>
        <w:t xml:space="preserve">Metoda przypadków, Rozwiązywanie zadań </w:t>
      </w:r>
    </w:p>
    <w:tbl>
      <w:tblPr>
        <w:tblStyle w:val="Siatkatabelijasna"/>
        <w:tblW w:w="5000" w:type="pct"/>
        <w:tblLook w:val="04A0" w:firstRow="1" w:lastRow="0" w:firstColumn="1" w:lastColumn="0" w:noHBand="0" w:noVBand="1"/>
      </w:tblPr>
      <w:tblGrid>
        <w:gridCol w:w="989"/>
        <w:gridCol w:w="5033"/>
        <w:gridCol w:w="2995"/>
      </w:tblGrid>
      <w:tr w:rsidR="00172088" w:rsidRPr="008E4BFC" w14:paraId="6C5CA494" w14:textId="77777777" w:rsidTr="009A2398">
        <w:tc>
          <w:tcPr>
            <w:tcW w:w="548" w:type="pct"/>
            <w:vAlign w:val="center"/>
            <w:hideMark/>
          </w:tcPr>
          <w:p w14:paraId="38A77C46" w14:textId="5A153004" w:rsidR="00172088" w:rsidRPr="008E4BFC" w:rsidRDefault="00172088" w:rsidP="009A2398">
            <w:pPr>
              <w:spacing w:before="0"/>
              <w:jc w:val="center"/>
              <w:rPr>
                <w:b/>
                <w:bCs/>
              </w:rPr>
            </w:pPr>
            <w:r w:rsidRPr="008E4BFC">
              <w:rPr>
                <w:b/>
                <w:bCs/>
              </w:rPr>
              <w:t>Rodzaj zajęć</w:t>
            </w:r>
          </w:p>
        </w:tc>
        <w:tc>
          <w:tcPr>
            <w:tcW w:w="2791" w:type="pct"/>
            <w:noWrap/>
            <w:vAlign w:val="center"/>
            <w:hideMark/>
          </w:tcPr>
          <w:p w14:paraId="0C576239" w14:textId="77777777" w:rsidR="00172088" w:rsidRPr="008E4BFC" w:rsidRDefault="00172088" w:rsidP="003335F8">
            <w:pPr>
              <w:spacing w:before="0"/>
              <w:jc w:val="center"/>
              <w:rPr>
                <w:b/>
                <w:bCs/>
              </w:rPr>
            </w:pPr>
            <w:r w:rsidRPr="008E4BFC">
              <w:rPr>
                <w:b/>
                <w:bCs/>
              </w:rPr>
              <w:t>Formy zaliczenia</w:t>
            </w:r>
          </w:p>
        </w:tc>
        <w:tc>
          <w:tcPr>
            <w:tcW w:w="0" w:type="auto"/>
            <w:vAlign w:val="center"/>
          </w:tcPr>
          <w:p w14:paraId="0F5FE18D" w14:textId="6585A860" w:rsidR="00172088" w:rsidRPr="008E4BFC" w:rsidRDefault="002454E4" w:rsidP="003335F8">
            <w:pPr>
              <w:spacing w:before="0"/>
              <w:jc w:val="center"/>
              <w:rPr>
                <w:b/>
                <w:bCs/>
              </w:rPr>
            </w:pPr>
            <w:r>
              <w:rPr>
                <w:b/>
                <w:bCs/>
              </w:rPr>
              <w:t>Warunki zaliczenia przedmiotu (Kryteria weryfikacji podano w Aneksie na końcu zbioru kart opisu przedmiotu na dany semestr)</w:t>
            </w:r>
          </w:p>
        </w:tc>
      </w:tr>
      <w:tr w:rsidR="00B2429F" w:rsidRPr="008E4BFC" w14:paraId="1B8CDD5F" w14:textId="77777777" w:rsidTr="002A26D8">
        <w:trPr>
          <w:cantSplit/>
          <w:trHeight w:val="850"/>
        </w:trPr>
        <w:tc>
          <w:tcPr>
            <w:tcW w:w="548" w:type="pct"/>
            <w:textDirection w:val="btLr"/>
            <w:vAlign w:val="center"/>
          </w:tcPr>
          <w:p w14:paraId="16DF5E0B" w14:textId="77777777" w:rsidR="00B2429F" w:rsidRPr="008E4BFC" w:rsidRDefault="00B2429F" w:rsidP="003335F8">
            <w:pPr>
              <w:spacing w:before="0"/>
              <w:ind w:left="113" w:right="113"/>
              <w:jc w:val="center"/>
            </w:pPr>
          </w:p>
        </w:tc>
        <w:tc>
          <w:tcPr>
            <w:tcW w:w="2791" w:type="pct"/>
            <w:vAlign w:val="center"/>
          </w:tcPr>
          <w:p w14:paraId="12278FE2" w14:textId="77777777" w:rsidR="00B2429F" w:rsidRPr="008E4BFC" w:rsidRDefault="00B2429F" w:rsidP="003335F8">
            <w:pPr>
              <w:spacing w:before="0"/>
            </w:pPr>
          </w:p>
        </w:tc>
        <w:tc>
          <w:tcPr>
            <w:tcW w:w="0" w:type="auto"/>
            <w:vAlign w:val="center"/>
          </w:tcPr>
          <w:p w14:paraId="0E778DF0" w14:textId="77777777" w:rsidR="00B2429F" w:rsidRPr="008E4BFC" w:rsidRDefault="00B2429F" w:rsidP="003335F8">
            <w:pPr>
              <w:spacing w:before="0"/>
              <w:rPr>
                <w:rFonts w:cs="Times New Roman"/>
              </w:rPr>
            </w:pPr>
          </w:p>
        </w:tc>
      </w:tr>
      <w:tr w:rsidR="00B2429F" w:rsidRPr="008E4BFC" w14:paraId="6FFADF8C" w14:textId="77777777" w:rsidTr="002A26D8">
        <w:tc>
          <w:tcPr>
            <w:tcW w:w="548" w:type="pct"/>
            <w:vMerge w:val="restart"/>
            <w:textDirection w:val="btLr"/>
            <w:vAlign w:val="center"/>
          </w:tcPr>
          <w:p w14:paraId="3922B11C" w14:textId="77777777" w:rsidR="00B2429F" w:rsidRPr="008E4BFC" w:rsidRDefault="00B2429F" w:rsidP="003335F8">
            <w:pPr>
              <w:spacing w:before="0"/>
              <w:ind w:left="113" w:right="113"/>
              <w:jc w:val="center"/>
            </w:pPr>
            <w:r w:rsidRPr="008E4BFC">
              <w:t>ćwiczenia kliniczne</w:t>
            </w:r>
          </w:p>
        </w:tc>
        <w:tc>
          <w:tcPr>
            <w:tcW w:w="2791" w:type="pct"/>
            <w:vAlign w:val="center"/>
          </w:tcPr>
          <w:p w14:paraId="02F15605" w14:textId="77777777" w:rsidR="00B2429F" w:rsidRPr="008E4BFC" w:rsidRDefault="00B2429F" w:rsidP="003335F8">
            <w:pPr>
              <w:spacing w:before="0"/>
            </w:pPr>
            <w:r w:rsidRPr="008E4BFC">
              <w:t>Zaliczenie efektów uczenia się w zakresie : Wiedzy – Student zna i rozumie:  oceny wypowiedzi ustnej, dyskusji w czasie zajęć, bieżącej informacji zwrotnej</w:t>
            </w:r>
          </w:p>
        </w:tc>
        <w:tc>
          <w:tcPr>
            <w:tcW w:w="0" w:type="auto"/>
            <w:vAlign w:val="center"/>
          </w:tcPr>
          <w:p w14:paraId="11471B9C" w14:textId="77777777" w:rsidR="00B2429F" w:rsidRPr="008E4BFC" w:rsidRDefault="00B2429F" w:rsidP="003335F8">
            <w:pPr>
              <w:spacing w:before="0"/>
              <w:rPr>
                <w:rFonts w:cs="Times New Roman"/>
              </w:rPr>
            </w:pPr>
            <w:r w:rsidRPr="008E4BFC">
              <w:rPr>
                <w:rFonts w:cs="Times New Roman"/>
              </w:rPr>
              <w:t xml:space="preserve">Uzyskał  min. 60% punktów za realizację zleconego zadania (Kryteria wynikowe </w:t>
            </w:r>
            <w:proofErr w:type="spellStart"/>
            <w:r w:rsidRPr="008E4BFC">
              <w:rPr>
                <w:rFonts w:cs="Times New Roman"/>
              </w:rPr>
              <w:t>check</w:t>
            </w:r>
            <w:proofErr w:type="spellEnd"/>
            <w:r w:rsidRPr="008E4BFC">
              <w:rPr>
                <w:rFonts w:cs="Times New Roman"/>
              </w:rPr>
              <w:t>-list -załącznik 4)</w:t>
            </w:r>
          </w:p>
        </w:tc>
      </w:tr>
      <w:tr w:rsidR="00B2429F" w:rsidRPr="008E4BFC" w14:paraId="45CAED80" w14:textId="77777777" w:rsidTr="00B2429F">
        <w:tc>
          <w:tcPr>
            <w:tcW w:w="548" w:type="pct"/>
            <w:vMerge/>
            <w:vAlign w:val="center"/>
          </w:tcPr>
          <w:p w14:paraId="4FD0A2B9" w14:textId="77777777" w:rsidR="00B2429F" w:rsidRPr="008E4BFC" w:rsidRDefault="00B2429F" w:rsidP="003335F8">
            <w:pPr>
              <w:spacing w:before="0"/>
            </w:pPr>
          </w:p>
        </w:tc>
        <w:tc>
          <w:tcPr>
            <w:tcW w:w="2791" w:type="pct"/>
            <w:vAlign w:val="center"/>
          </w:tcPr>
          <w:p w14:paraId="11FF7F08" w14:textId="77777777" w:rsidR="00B2429F" w:rsidRPr="008E4BFC" w:rsidRDefault="00B2429F" w:rsidP="003335F8">
            <w:r w:rsidRPr="008E4BFC">
              <w:t xml:space="preserve">Zaliczenie efektów uczenia się w zakresie : Kompetencji społecznych – Student jest gotów do: </w:t>
            </w:r>
            <w:r w:rsidRPr="008E4BFC">
              <w:rPr>
                <w:rFonts w:cs="Times New Roman"/>
              </w:rPr>
              <w:t>Ocena 360° (opinie nauczycieli, kolegów/koleżanek, pacjentów, innych współpracowników)</w:t>
            </w:r>
          </w:p>
        </w:tc>
        <w:tc>
          <w:tcPr>
            <w:tcW w:w="0" w:type="auto"/>
            <w:vAlign w:val="center"/>
          </w:tcPr>
          <w:p w14:paraId="04DA4D0F" w14:textId="77777777" w:rsidR="00B2429F" w:rsidRPr="008E4BFC" w:rsidRDefault="00B2429F" w:rsidP="00B2429F">
            <w:pPr>
              <w:spacing w:before="0"/>
            </w:pPr>
            <w:r w:rsidRPr="008E4BFC">
              <w:rPr>
                <w:rFonts w:cs="Times New Roman"/>
              </w:rPr>
              <w:t>Uzyskał min. 60% punktów z oceny</w:t>
            </w:r>
            <w:r w:rsidRPr="008E4BFC">
              <w:t xml:space="preserve"> </w:t>
            </w:r>
            <w:r w:rsidRPr="008E4BFC">
              <w:rPr>
                <w:rFonts w:cs="Times New Roman"/>
              </w:rPr>
              <w:t xml:space="preserve">(Kryteria wynikowe </w:t>
            </w:r>
            <w:proofErr w:type="spellStart"/>
            <w:r w:rsidRPr="008E4BFC">
              <w:rPr>
                <w:rFonts w:cs="Times New Roman"/>
              </w:rPr>
              <w:t>check</w:t>
            </w:r>
            <w:proofErr w:type="spellEnd"/>
            <w:r w:rsidRPr="008E4BFC">
              <w:rPr>
                <w:rFonts w:cs="Times New Roman"/>
              </w:rPr>
              <w:t>-list -załącznik 3)</w:t>
            </w:r>
          </w:p>
        </w:tc>
      </w:tr>
    </w:tbl>
    <w:p w14:paraId="55B1BC4F" w14:textId="3274B874" w:rsidR="001D747A" w:rsidRDefault="001D747A"/>
    <w:p w14:paraId="03A2A58D" w14:textId="4E4DD053" w:rsidR="001D747A" w:rsidRDefault="001D747A"/>
    <w:p w14:paraId="1A3DEED3" w14:textId="1FB6F599" w:rsidR="001D747A" w:rsidRDefault="001D747A"/>
    <w:p w14:paraId="48F8BBC2" w14:textId="77777777" w:rsidR="001D747A" w:rsidRDefault="001D747A"/>
    <w:p w14:paraId="0277CA0D" w14:textId="77777777" w:rsidR="003C138D" w:rsidRPr="008E4BFC" w:rsidRDefault="003C138D" w:rsidP="003C138D">
      <w:pPr>
        <w:pStyle w:val="Nagwek1"/>
        <w:rPr>
          <w:rFonts w:asciiTheme="minorHAnsi" w:hAnsiTheme="minorHAnsi"/>
        </w:rPr>
      </w:pPr>
      <w:r w:rsidRPr="008E4BFC">
        <w:rPr>
          <w:rFonts w:asciiTheme="minorHAnsi" w:hAnsiTheme="minorHAnsi"/>
        </w:rPr>
        <w:t>Bilans punktów ECTS</w:t>
      </w:r>
    </w:p>
    <w:p w14:paraId="42CE7F0B" w14:textId="3E47253A" w:rsidR="00424B4B" w:rsidRDefault="00424B4B" w:rsidP="003C138D"/>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424B4B" w:rsidRPr="008E4BFC" w14:paraId="2CA65D9F" w14:textId="77777777" w:rsidTr="009578DA">
        <w:trPr>
          <w:trHeight w:val="410"/>
        </w:trPr>
        <w:tc>
          <w:tcPr>
            <w:tcW w:w="2309" w:type="pct"/>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75C42E" w14:textId="77777777" w:rsidR="00424B4B" w:rsidRPr="008E4BFC" w:rsidRDefault="00424B4B" w:rsidP="009578DA">
            <w:pPr>
              <w:jc w:val="center"/>
              <w:rPr>
                <w:rFonts w:cs="Times New Roman"/>
                <w:color w:val="FF0000"/>
              </w:rPr>
            </w:pPr>
            <w:r w:rsidRPr="008E4BFC">
              <w:rPr>
                <w:rFonts w:cs="Times New Roman"/>
                <w:color w:val="FF0000"/>
              </w:rPr>
              <w:t>Formy nakładu pracy studenta</w:t>
            </w:r>
          </w:p>
        </w:tc>
        <w:tc>
          <w:tcPr>
            <w:tcW w:w="134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3E165" w14:textId="77777777" w:rsidR="00424B4B" w:rsidRPr="008E4BFC" w:rsidRDefault="00424B4B" w:rsidP="009578DA">
            <w:pPr>
              <w:jc w:val="center"/>
              <w:rPr>
                <w:rFonts w:cs="Times New Roman"/>
                <w:color w:val="FF0000"/>
              </w:rPr>
            </w:pPr>
            <w:r w:rsidRPr="008E4BFC">
              <w:rPr>
                <w:rFonts w:cs="Times New Roman"/>
                <w:color w:val="FF0000"/>
              </w:rPr>
              <w:t>Studia stacjonarne</w:t>
            </w:r>
          </w:p>
        </w:tc>
        <w:tc>
          <w:tcPr>
            <w:tcW w:w="134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A9A83" w14:textId="77777777" w:rsidR="00424B4B" w:rsidRPr="008E4BFC" w:rsidRDefault="00424B4B" w:rsidP="009578DA">
            <w:pPr>
              <w:jc w:val="center"/>
              <w:rPr>
                <w:rFonts w:cs="Times New Roman"/>
                <w:color w:val="FF0000"/>
              </w:rPr>
            </w:pPr>
            <w:r w:rsidRPr="008E4BFC">
              <w:rPr>
                <w:rFonts w:cs="Times New Roman"/>
                <w:color w:val="FF0000"/>
              </w:rPr>
              <w:t>Studia niestacjonarne</w:t>
            </w:r>
          </w:p>
        </w:tc>
      </w:tr>
      <w:tr w:rsidR="00424B4B" w:rsidRPr="008E4BFC" w14:paraId="5108B766" w14:textId="77777777" w:rsidTr="009578DA">
        <w:trPr>
          <w:trHeight w:val="406"/>
        </w:trPr>
        <w:tc>
          <w:tcPr>
            <w:tcW w:w="0" w:type="auto"/>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6261ED" w14:textId="77777777" w:rsidR="00424B4B" w:rsidRPr="008E4BFC" w:rsidRDefault="00424B4B" w:rsidP="009578DA">
            <w:pPr>
              <w:spacing w:before="0"/>
              <w:rPr>
                <w:rFonts w:cs="Times New Roman"/>
                <w:color w:val="FF0000"/>
              </w:rPr>
            </w:pP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536750" w14:textId="77777777" w:rsidR="00424B4B" w:rsidRPr="008E4BFC" w:rsidRDefault="00424B4B" w:rsidP="009578DA">
            <w:pPr>
              <w:jc w:val="center"/>
              <w:rPr>
                <w:rFonts w:cs="Times New Roman"/>
                <w:color w:val="FF0000"/>
              </w:rPr>
            </w:pPr>
            <w:r w:rsidRPr="008E4BFC">
              <w:rPr>
                <w:rFonts w:cs="Times New Roman"/>
                <w:color w:val="FF0000"/>
              </w:rPr>
              <w:t>Bilans godzin</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F33F7" w14:textId="77777777" w:rsidR="00424B4B" w:rsidRPr="008E4BFC" w:rsidRDefault="00424B4B" w:rsidP="009578DA">
            <w:pPr>
              <w:jc w:val="center"/>
              <w:rPr>
                <w:rFonts w:cs="Times New Roman"/>
                <w:color w:val="FF0000"/>
              </w:rPr>
            </w:pPr>
            <w:r w:rsidRPr="008E4BFC">
              <w:rPr>
                <w:rFonts w:cs="Times New Roman"/>
                <w:color w:val="FF0000"/>
              </w:rPr>
              <w:t>Bilans punktów ECTS</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6964A5" w14:textId="77777777" w:rsidR="00424B4B" w:rsidRPr="008E4BFC" w:rsidRDefault="00424B4B" w:rsidP="009578DA">
            <w:pPr>
              <w:jc w:val="center"/>
              <w:rPr>
                <w:rFonts w:cs="Times New Roman"/>
                <w:color w:val="FF0000"/>
              </w:rPr>
            </w:pPr>
            <w:r w:rsidRPr="008E4BFC">
              <w:rPr>
                <w:rFonts w:cs="Times New Roman"/>
                <w:color w:val="FF0000"/>
              </w:rPr>
              <w:t>Bilans godzin</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46E696" w14:textId="77777777" w:rsidR="00424B4B" w:rsidRPr="008E4BFC" w:rsidRDefault="00424B4B" w:rsidP="009578DA">
            <w:pPr>
              <w:jc w:val="center"/>
              <w:rPr>
                <w:rFonts w:cs="Times New Roman"/>
                <w:color w:val="FF0000"/>
              </w:rPr>
            </w:pPr>
            <w:r w:rsidRPr="008E4BFC">
              <w:rPr>
                <w:rFonts w:cs="Times New Roman"/>
                <w:color w:val="FF0000"/>
              </w:rPr>
              <w:t>Bilans punktów ECTS</w:t>
            </w:r>
          </w:p>
        </w:tc>
      </w:tr>
      <w:tr w:rsidR="00424B4B" w:rsidRPr="008E4BFC" w14:paraId="065F64BE" w14:textId="77777777" w:rsidTr="009578DA">
        <w:trPr>
          <w:cantSplit/>
          <w:trHeight w:val="699"/>
        </w:trPr>
        <w:tc>
          <w:tcPr>
            <w:tcW w:w="8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7092A7" w14:textId="77777777" w:rsidR="00424B4B" w:rsidRPr="008E4BFC" w:rsidRDefault="00424B4B" w:rsidP="009578DA">
            <w:pPr>
              <w:jc w:val="center"/>
              <w:rPr>
                <w:rFonts w:cs="Times New Roman"/>
                <w:color w:val="FF0000"/>
              </w:rPr>
            </w:pPr>
            <w:r w:rsidRPr="008E4BFC">
              <w:rPr>
                <w:rFonts w:cs="Times New Roman"/>
                <w:color w:val="FF0000"/>
              </w:rPr>
              <w:t>Godziny kontaktowe</w:t>
            </w:r>
          </w:p>
        </w:tc>
        <w:tc>
          <w:tcPr>
            <w:tcW w:w="1508" w:type="pc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37B6FF43" w14:textId="77777777" w:rsidR="00424B4B" w:rsidRPr="008E4BFC" w:rsidRDefault="00424B4B" w:rsidP="009578DA">
            <w:pPr>
              <w:spacing w:before="0"/>
              <w:jc w:val="center"/>
              <w:rPr>
                <w:rFonts w:cs="Times New Roman"/>
                <w:color w:val="FF0000"/>
              </w:rPr>
            </w:pPr>
            <w:r w:rsidRPr="008E4BFC">
              <w:rPr>
                <w:rFonts w:cs="Times New Roman"/>
                <w:color w:val="FF0000"/>
              </w:rPr>
              <w:t xml:space="preserve">Ćwiczenia </w:t>
            </w:r>
            <w:r>
              <w:rPr>
                <w:rFonts w:cs="Times New Roman"/>
                <w:color w:val="FF0000"/>
              </w:rPr>
              <w:t>kliniczne</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6B8B14" w14:textId="77777777" w:rsidR="00424B4B" w:rsidRPr="008E4BFC" w:rsidRDefault="00424B4B" w:rsidP="009578DA">
            <w:pPr>
              <w:jc w:val="center"/>
              <w:rPr>
                <w:rFonts w:cs="Times New Roman"/>
                <w:color w:val="FF0000"/>
              </w:rPr>
            </w:pPr>
            <w:r>
              <w:rPr>
                <w:rFonts w:cs="Times New Roman"/>
                <w:color w:val="FF0000"/>
              </w:rPr>
              <w:t>10</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C33AA8" w14:textId="77777777" w:rsidR="00424B4B" w:rsidRPr="008E4BFC" w:rsidRDefault="00424B4B" w:rsidP="009578DA">
            <w:pPr>
              <w:jc w:val="center"/>
              <w:rPr>
                <w:rFonts w:cs="Times New Roman"/>
                <w:color w:val="FF0000"/>
              </w:rPr>
            </w:pPr>
            <w:r>
              <w:rPr>
                <w:rFonts w:cs="Times New Roman"/>
                <w:color w:val="FF0000"/>
              </w:rPr>
              <w:t>1</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AE284F" w14:textId="77777777" w:rsidR="00424B4B" w:rsidRPr="008E4BFC" w:rsidRDefault="00424B4B" w:rsidP="009578DA">
            <w:pPr>
              <w:jc w:val="center"/>
              <w:rPr>
                <w:rFonts w:cs="Times New Roman"/>
                <w:color w:val="FF0000"/>
                <w:sz w:val="16"/>
                <w:szCs w:val="16"/>
              </w:rPr>
            </w:pP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D310C" w14:textId="77777777" w:rsidR="00424B4B" w:rsidRPr="008E4BFC" w:rsidRDefault="00424B4B" w:rsidP="009578DA">
            <w:pPr>
              <w:jc w:val="center"/>
              <w:rPr>
                <w:rFonts w:cs="Times New Roman"/>
                <w:color w:val="FF0000"/>
                <w:sz w:val="16"/>
                <w:szCs w:val="16"/>
              </w:rPr>
            </w:pPr>
          </w:p>
        </w:tc>
      </w:tr>
      <w:tr w:rsidR="00424B4B" w:rsidRPr="008E4BFC" w14:paraId="01FFFF6F" w14:textId="77777777" w:rsidTr="009578DA">
        <w:trPr>
          <w:trHeight w:val="406"/>
        </w:trPr>
        <w:tc>
          <w:tcPr>
            <w:tcW w:w="801"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A87629" w14:textId="77777777" w:rsidR="00424B4B" w:rsidRPr="008E4BFC" w:rsidRDefault="00424B4B" w:rsidP="009578DA">
            <w:pPr>
              <w:jc w:val="center"/>
              <w:rPr>
                <w:rFonts w:cs="Times New Roman"/>
                <w:color w:val="FF0000"/>
              </w:rPr>
            </w:pPr>
            <w:r w:rsidRPr="008E4BFC">
              <w:rPr>
                <w:rFonts w:cs="Times New Roman"/>
                <w:color w:val="FF0000"/>
              </w:rPr>
              <w:t>Godziny bez kontaktu z nauczycielem</w:t>
            </w: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C9D205" w14:textId="77777777" w:rsidR="00424B4B" w:rsidRPr="008E4BFC" w:rsidRDefault="00424B4B" w:rsidP="009578DA">
            <w:pPr>
              <w:spacing w:before="0"/>
              <w:jc w:val="center"/>
              <w:rPr>
                <w:rFonts w:cs="Times New Roman"/>
                <w:color w:val="FF0000"/>
              </w:rPr>
            </w:pPr>
            <w:r w:rsidRPr="008E4BFC">
              <w:rPr>
                <w:rFonts w:cs="Times New Roman"/>
                <w:color w:val="FF0000"/>
              </w:rPr>
              <w:t>Przygotowanie studenta do zajęć</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ADC76" w14:textId="77777777" w:rsidR="00424B4B" w:rsidRPr="008E4BFC" w:rsidRDefault="00424B4B" w:rsidP="009578DA">
            <w:pPr>
              <w:jc w:val="center"/>
              <w:rPr>
                <w:rFonts w:cs="Times New Roman"/>
                <w:color w:val="FF0000"/>
              </w:rPr>
            </w:pPr>
            <w:r>
              <w:rPr>
                <w:rFonts w:cs="Times New Roman"/>
                <w:color w:val="FF0000"/>
              </w:rPr>
              <w:t>8</w:t>
            </w:r>
          </w:p>
        </w:tc>
        <w:tc>
          <w:tcPr>
            <w:tcW w:w="71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38821F" w14:textId="77777777" w:rsidR="00424B4B" w:rsidRPr="008E4BFC" w:rsidRDefault="00424B4B" w:rsidP="009578DA">
            <w:pPr>
              <w:jc w:val="center"/>
              <w:rPr>
                <w:rFonts w:cs="Times New Roman"/>
                <w:color w:val="FF0000"/>
                <w:sz w:val="16"/>
                <w:szCs w:val="16"/>
              </w:rPr>
            </w:pP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E49E48" w14:textId="77777777" w:rsidR="00424B4B" w:rsidRPr="008E4BFC" w:rsidRDefault="00424B4B" w:rsidP="009578DA">
            <w:pPr>
              <w:jc w:val="center"/>
              <w:rPr>
                <w:rFonts w:cs="Times New Roman"/>
                <w:color w:val="FF0000"/>
                <w:sz w:val="16"/>
                <w:szCs w:val="16"/>
              </w:rPr>
            </w:pPr>
          </w:p>
        </w:tc>
        <w:tc>
          <w:tcPr>
            <w:tcW w:w="71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98DA6B" w14:textId="77777777" w:rsidR="00424B4B" w:rsidRPr="008E4BFC" w:rsidRDefault="00424B4B" w:rsidP="009578DA">
            <w:pPr>
              <w:jc w:val="center"/>
              <w:rPr>
                <w:rFonts w:cs="Times New Roman"/>
                <w:color w:val="FF0000"/>
                <w:sz w:val="16"/>
                <w:szCs w:val="16"/>
              </w:rPr>
            </w:pPr>
          </w:p>
        </w:tc>
      </w:tr>
      <w:tr w:rsidR="00424B4B" w:rsidRPr="008E4BFC" w14:paraId="38D75A67" w14:textId="77777777" w:rsidTr="009578DA">
        <w:trPr>
          <w:trHeight w:val="567"/>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F70084" w14:textId="77777777" w:rsidR="00424B4B" w:rsidRPr="008E4BFC" w:rsidRDefault="00424B4B" w:rsidP="009578DA">
            <w:pPr>
              <w:spacing w:before="0"/>
              <w:rPr>
                <w:rFonts w:cs="Times New Roman"/>
                <w:color w:val="FF0000"/>
              </w:rPr>
            </w:pPr>
          </w:p>
        </w:tc>
        <w:tc>
          <w:tcPr>
            <w:tcW w:w="15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DBB4D4" w14:textId="77777777" w:rsidR="00424B4B" w:rsidRPr="008E4BFC" w:rsidRDefault="00424B4B" w:rsidP="009578DA">
            <w:pPr>
              <w:spacing w:before="0"/>
              <w:jc w:val="center"/>
              <w:rPr>
                <w:rFonts w:cs="Times New Roman"/>
                <w:color w:val="FF0000"/>
              </w:rPr>
            </w:pPr>
            <w:r w:rsidRPr="008E4BFC">
              <w:rPr>
                <w:rFonts w:cs="Times New Roman"/>
                <w:color w:val="FF0000"/>
              </w:rPr>
              <w:t>Przygotowanie studenta do zaliczenia</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B4F092" w14:textId="77777777" w:rsidR="00424B4B" w:rsidRPr="008E4BFC" w:rsidRDefault="00424B4B" w:rsidP="009578DA">
            <w:pPr>
              <w:jc w:val="center"/>
              <w:rPr>
                <w:rFonts w:cs="Times New Roman"/>
                <w:color w:val="FF0000"/>
              </w:rPr>
            </w:pPr>
            <w:r>
              <w:rPr>
                <w:rFonts w:cs="Times New Roman"/>
                <w:color w:val="FF0000"/>
              </w:rPr>
              <w:t>7</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7DFCC8" w14:textId="77777777" w:rsidR="00424B4B" w:rsidRPr="008E4BFC" w:rsidRDefault="00424B4B" w:rsidP="009578DA">
            <w:pPr>
              <w:spacing w:before="0"/>
              <w:rPr>
                <w:rFonts w:cs="Times New Roman"/>
                <w:color w:val="FF0000"/>
                <w:sz w:val="16"/>
                <w:szCs w:val="16"/>
              </w:rPr>
            </w:pP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78C7F" w14:textId="77777777" w:rsidR="00424B4B" w:rsidRPr="008E4BFC" w:rsidRDefault="00424B4B" w:rsidP="009578DA">
            <w:pPr>
              <w:jc w:val="center"/>
              <w:rPr>
                <w:rFonts w:cs="Times New Roman"/>
                <w:color w:val="FF0000"/>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B5F07B" w14:textId="77777777" w:rsidR="00424B4B" w:rsidRPr="008E4BFC" w:rsidRDefault="00424B4B" w:rsidP="009578DA">
            <w:pPr>
              <w:spacing w:before="0"/>
              <w:rPr>
                <w:rFonts w:cs="Times New Roman"/>
                <w:color w:val="FF0000"/>
                <w:sz w:val="16"/>
                <w:szCs w:val="16"/>
              </w:rPr>
            </w:pPr>
          </w:p>
        </w:tc>
      </w:tr>
    </w:tbl>
    <w:p w14:paraId="38B3F257" w14:textId="77777777" w:rsidR="00424B4B" w:rsidRPr="008E4BFC" w:rsidRDefault="00424B4B" w:rsidP="00424B4B">
      <w:pPr>
        <w:pStyle w:val="NormalnyWeb"/>
        <w:spacing w:before="0" w:beforeAutospacing="0" w:after="0" w:afterAutospacing="0"/>
        <w:rPr>
          <w:rFonts w:asciiTheme="minorHAnsi" w:hAnsiTheme="minorHAnsi"/>
          <w:color w:val="FF0000"/>
          <w:sz w:val="22"/>
          <w:szCs w:val="22"/>
        </w:rPr>
      </w:pPr>
      <w:r w:rsidRPr="008E4BFC">
        <w:rPr>
          <w:rFonts w:asciiTheme="minorHAnsi" w:hAnsiTheme="minorHAnsi"/>
          <w:color w:val="FF0000"/>
          <w:sz w:val="22"/>
          <w:szCs w:val="22"/>
        </w:rPr>
        <w:t xml:space="preserve">* godzina (lekcyjna) oznacza 45 minut </w:t>
      </w:r>
    </w:p>
    <w:p w14:paraId="0DE834CB" w14:textId="77777777" w:rsidR="00A76579" w:rsidRDefault="00A76579" w:rsidP="006916EC">
      <w:pPr>
        <w:spacing w:before="0" w:after="0"/>
      </w:pPr>
    </w:p>
    <w:p w14:paraId="2588F070" w14:textId="77777777" w:rsidR="00A76579" w:rsidRPr="008E4BFC" w:rsidRDefault="00A76579" w:rsidP="00A76579">
      <w:pPr>
        <w:pStyle w:val="Nagwek1"/>
        <w:spacing w:before="0"/>
        <w:rPr>
          <w:rFonts w:asciiTheme="minorHAnsi" w:hAnsiTheme="minorHAnsi"/>
        </w:rPr>
      </w:pPr>
      <w:r w:rsidRPr="008E4BFC">
        <w:rPr>
          <w:rFonts w:asciiTheme="minorHAnsi" w:hAnsiTheme="minorHAnsi"/>
        </w:rPr>
        <w:t xml:space="preserve">Bilans Opis sposobu sprawdzenia osiągnięcia efektów uczenia się </w:t>
      </w:r>
    </w:p>
    <w:p w14:paraId="117CC172" w14:textId="77777777" w:rsidR="00A76579" w:rsidRPr="008E4BFC" w:rsidRDefault="00A76579" w:rsidP="00A76579">
      <w:pPr>
        <w:spacing w:before="0" w:after="0"/>
      </w:pPr>
    </w:p>
    <w:tbl>
      <w:tblPr>
        <w:tblStyle w:val="Siatkatabelijasna"/>
        <w:tblW w:w="5000" w:type="pct"/>
        <w:tblLook w:val="04A0" w:firstRow="1" w:lastRow="0" w:firstColumn="1" w:lastColumn="0" w:noHBand="0" w:noVBand="1"/>
      </w:tblPr>
      <w:tblGrid>
        <w:gridCol w:w="2122"/>
        <w:gridCol w:w="4819"/>
        <w:gridCol w:w="2076"/>
      </w:tblGrid>
      <w:tr w:rsidR="00A76579" w:rsidRPr="008E4BFC" w14:paraId="1B646215" w14:textId="77777777" w:rsidTr="002A26D8">
        <w:tc>
          <w:tcPr>
            <w:tcW w:w="1177" w:type="pct"/>
            <w:vMerge w:val="restart"/>
            <w:vAlign w:val="center"/>
            <w:hideMark/>
          </w:tcPr>
          <w:p w14:paraId="7A15F433" w14:textId="77777777" w:rsidR="00A76579" w:rsidRPr="008E4BFC" w:rsidRDefault="00A76579" w:rsidP="002A26D8">
            <w:pPr>
              <w:spacing w:before="0"/>
              <w:jc w:val="center"/>
            </w:pPr>
            <w:r w:rsidRPr="008E4BFC">
              <w:t>Kod efektu uczenia się dla przedmiotu</w:t>
            </w:r>
          </w:p>
        </w:tc>
        <w:tc>
          <w:tcPr>
            <w:tcW w:w="3823" w:type="pct"/>
            <w:gridSpan w:val="2"/>
          </w:tcPr>
          <w:p w14:paraId="374634CD" w14:textId="77777777" w:rsidR="00A76579" w:rsidRPr="008E4BFC" w:rsidRDefault="00A76579" w:rsidP="002A26D8">
            <w:pPr>
              <w:spacing w:before="0"/>
              <w:jc w:val="center"/>
            </w:pPr>
            <w:r w:rsidRPr="008E4BFC">
              <w:t>Metody sprawdzenia</w:t>
            </w:r>
          </w:p>
        </w:tc>
      </w:tr>
      <w:tr w:rsidR="00A76579" w:rsidRPr="008E4BFC" w14:paraId="5D52D040" w14:textId="77777777" w:rsidTr="002A26D8">
        <w:tc>
          <w:tcPr>
            <w:tcW w:w="1177" w:type="pct"/>
            <w:vMerge/>
            <w:vAlign w:val="center"/>
            <w:hideMark/>
          </w:tcPr>
          <w:p w14:paraId="75138FA6" w14:textId="77777777" w:rsidR="00A76579" w:rsidRPr="008E4BFC" w:rsidRDefault="00A76579" w:rsidP="002A26D8">
            <w:pPr>
              <w:spacing w:before="0"/>
              <w:jc w:val="center"/>
              <w:rPr>
                <w:sz w:val="24"/>
                <w:szCs w:val="24"/>
              </w:rPr>
            </w:pPr>
          </w:p>
        </w:tc>
        <w:tc>
          <w:tcPr>
            <w:tcW w:w="2672" w:type="pct"/>
            <w:vAlign w:val="center"/>
          </w:tcPr>
          <w:p w14:paraId="0A7AD336" w14:textId="77777777" w:rsidR="00A76579" w:rsidRPr="008E4BFC" w:rsidRDefault="00A76579" w:rsidP="002A26D8">
            <w:pPr>
              <w:spacing w:before="0"/>
              <w:jc w:val="center"/>
            </w:pPr>
            <w:r w:rsidRPr="008E4BFC">
              <w:rPr>
                <w:rFonts w:cs="Times New Roman"/>
              </w:rPr>
              <w:t xml:space="preserve">Formatywne metody weryfikacji (Kryteria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c>
          <w:tcPr>
            <w:tcW w:w="1151" w:type="pct"/>
            <w:vAlign w:val="center"/>
          </w:tcPr>
          <w:p w14:paraId="2505747E" w14:textId="77777777" w:rsidR="00A76579" w:rsidRPr="008E4BFC" w:rsidRDefault="00A76579" w:rsidP="002A26D8">
            <w:pPr>
              <w:spacing w:before="0"/>
              <w:jc w:val="center"/>
            </w:pPr>
            <w:r w:rsidRPr="008E4BFC">
              <w:rPr>
                <w:rFonts w:cs="Times New Roman"/>
              </w:rPr>
              <w:t xml:space="preserve">Ocena </w:t>
            </w:r>
            <w:proofErr w:type="spellStart"/>
            <w:r w:rsidRPr="008E4BFC">
              <w:rPr>
                <w:rFonts w:cs="Times New Roman"/>
              </w:rPr>
              <w:t>sumatywna</w:t>
            </w:r>
            <w:proofErr w:type="spellEnd"/>
          </w:p>
        </w:tc>
      </w:tr>
      <w:tr w:rsidR="00A76579" w:rsidRPr="008E4BFC" w14:paraId="7F1EB1AE" w14:textId="77777777" w:rsidTr="002A26D8">
        <w:tc>
          <w:tcPr>
            <w:tcW w:w="1177" w:type="pct"/>
            <w:vAlign w:val="center"/>
            <w:hideMark/>
          </w:tcPr>
          <w:p w14:paraId="4D0C1638" w14:textId="77777777" w:rsidR="00A76579" w:rsidRPr="008E4BFC" w:rsidRDefault="00A76579" w:rsidP="002A26D8">
            <w:pPr>
              <w:spacing w:before="0"/>
              <w:jc w:val="center"/>
            </w:pPr>
            <w:r w:rsidRPr="008E4BFC">
              <w:rPr>
                <w:rStyle w:val="popup"/>
              </w:rPr>
              <w:t>W1-04</w:t>
            </w:r>
          </w:p>
        </w:tc>
        <w:tc>
          <w:tcPr>
            <w:tcW w:w="2672" w:type="pct"/>
          </w:tcPr>
          <w:p w14:paraId="63BD3C8E" w14:textId="71A45217" w:rsidR="00A76579" w:rsidRPr="008E4BFC" w:rsidRDefault="00A76579" w:rsidP="002A26D8">
            <w:pPr>
              <w:jc w:val="center"/>
            </w:pPr>
            <w:r w:rsidRPr="008E4BFC">
              <w:rPr>
                <w:rFonts w:cs="Times New Roman"/>
              </w:rPr>
              <w:t>Ocena wypowiedzi ustnej w dyskusji w czasie zajęć, bieżącej informacji zwrotnej; Obserwacja pracy studenta podczas zajęć wymagających wiedzy i umiejętności; Ocena prezentacji, Zaliczenie cząstkowe – spośród wymienionych nauczyciel dokonuje wybory metod weryfikacji</w:t>
            </w:r>
          </w:p>
        </w:tc>
        <w:tc>
          <w:tcPr>
            <w:tcW w:w="1151" w:type="pct"/>
            <w:vMerge w:val="restart"/>
            <w:vAlign w:val="center"/>
          </w:tcPr>
          <w:p w14:paraId="6DC90819" w14:textId="77777777" w:rsidR="00A76579" w:rsidRPr="008E4BFC" w:rsidRDefault="00A76579" w:rsidP="002A26D8">
            <w:pPr>
              <w:spacing w:before="0"/>
              <w:jc w:val="center"/>
              <w:rPr>
                <w:rFonts w:cs="Times New Roman"/>
              </w:rPr>
            </w:pPr>
            <w:r w:rsidRPr="008E4BFC">
              <w:rPr>
                <w:rFonts w:cs="Times New Roman"/>
              </w:rPr>
              <w:t>test jednokrotnego wyboru</w:t>
            </w:r>
          </w:p>
          <w:p w14:paraId="5448923B" w14:textId="77777777" w:rsidR="00A76579" w:rsidRPr="008E4BFC" w:rsidRDefault="00A76579" w:rsidP="002A26D8">
            <w:pPr>
              <w:spacing w:before="0"/>
              <w:jc w:val="center"/>
            </w:pPr>
            <w:r w:rsidRPr="008E4BFC">
              <w:rPr>
                <w:rFonts w:cs="Times New Roman"/>
              </w:rPr>
              <w:t xml:space="preserve">(Kryteria weryfikacji osiągnięcia zamierzonych efektów uczenia podano w </w:t>
            </w:r>
            <w:r w:rsidRPr="008E4BFC">
              <w:rPr>
                <w:rFonts w:cs="Times New Roman"/>
                <w:i/>
              </w:rPr>
              <w:t>Aneksie</w:t>
            </w:r>
            <w:r w:rsidRPr="008E4BFC">
              <w:rPr>
                <w:rFonts w:cs="Times New Roman"/>
              </w:rPr>
              <w:t xml:space="preserve"> na końcu zbioru kart opisu przedmiotu na dany semestr)</w:t>
            </w:r>
          </w:p>
        </w:tc>
      </w:tr>
      <w:tr w:rsidR="00A76579" w:rsidRPr="008E4BFC" w14:paraId="6DA58165" w14:textId="77777777" w:rsidTr="002A26D8">
        <w:tc>
          <w:tcPr>
            <w:tcW w:w="1177" w:type="pct"/>
            <w:vAlign w:val="center"/>
            <w:hideMark/>
          </w:tcPr>
          <w:p w14:paraId="57934EA7" w14:textId="77777777" w:rsidR="00A76579" w:rsidRPr="008E4BFC" w:rsidRDefault="00A76579" w:rsidP="002A26D8">
            <w:pPr>
              <w:spacing w:before="0"/>
              <w:jc w:val="center"/>
            </w:pPr>
            <w:r w:rsidRPr="008E4BFC">
              <w:rPr>
                <w:rStyle w:val="popup"/>
              </w:rPr>
              <w:t>U1-05</w:t>
            </w:r>
          </w:p>
        </w:tc>
        <w:tc>
          <w:tcPr>
            <w:tcW w:w="2672" w:type="pct"/>
          </w:tcPr>
          <w:p w14:paraId="493D52FB" w14:textId="77777777" w:rsidR="00A76579" w:rsidRPr="008E4BFC" w:rsidRDefault="00A76579" w:rsidP="002A26D8">
            <w:pPr>
              <w:spacing w:before="0"/>
              <w:jc w:val="center"/>
            </w:pPr>
            <w:r w:rsidRPr="008E4BFC">
              <w:rPr>
                <w:rFonts w:cs="Times New Roman"/>
              </w:rPr>
              <w:t>Realizacja zleconego zadania; Ocena przygotowania praktycznego do zajęć; Obserwacja pracy studenta podczas zajęć wymagających wiedzy i umiejętności; Ocena prezentacji</w:t>
            </w:r>
          </w:p>
        </w:tc>
        <w:tc>
          <w:tcPr>
            <w:tcW w:w="1151" w:type="pct"/>
            <w:vMerge/>
            <w:vAlign w:val="center"/>
          </w:tcPr>
          <w:p w14:paraId="50A539C1" w14:textId="77777777" w:rsidR="00A76579" w:rsidRPr="008E4BFC" w:rsidRDefault="00A76579" w:rsidP="002A26D8">
            <w:pPr>
              <w:spacing w:before="0"/>
              <w:jc w:val="center"/>
            </w:pPr>
          </w:p>
        </w:tc>
      </w:tr>
      <w:tr w:rsidR="00A76579" w:rsidRPr="008E4BFC" w14:paraId="2B6E4123" w14:textId="77777777" w:rsidTr="002A26D8">
        <w:tc>
          <w:tcPr>
            <w:tcW w:w="1177" w:type="pct"/>
            <w:vAlign w:val="center"/>
            <w:hideMark/>
          </w:tcPr>
          <w:p w14:paraId="0161E932" w14:textId="77777777" w:rsidR="00A76579" w:rsidRPr="008E4BFC" w:rsidRDefault="00A76579" w:rsidP="002A26D8">
            <w:pPr>
              <w:spacing w:before="0"/>
              <w:jc w:val="center"/>
              <w:rPr>
                <w:sz w:val="24"/>
                <w:szCs w:val="24"/>
              </w:rPr>
            </w:pPr>
            <w:r w:rsidRPr="008E4BFC">
              <w:rPr>
                <w:rStyle w:val="popup"/>
              </w:rPr>
              <w:t>K1</w:t>
            </w:r>
          </w:p>
        </w:tc>
        <w:tc>
          <w:tcPr>
            <w:tcW w:w="2672" w:type="pct"/>
          </w:tcPr>
          <w:p w14:paraId="243BCD0D" w14:textId="77777777" w:rsidR="00A76579" w:rsidRPr="008E4BFC" w:rsidRDefault="00A76579" w:rsidP="002A26D8">
            <w:pPr>
              <w:spacing w:before="0"/>
              <w:jc w:val="center"/>
            </w:pPr>
            <w:r w:rsidRPr="008E4BFC">
              <w:rPr>
                <w:rFonts w:cs="Times New Roman"/>
              </w:rPr>
              <w:t xml:space="preserve">Obserwacja pracy studenta podczas zajęć wymagających wiedzy i umiejętności </w:t>
            </w:r>
          </w:p>
        </w:tc>
        <w:tc>
          <w:tcPr>
            <w:tcW w:w="1151" w:type="pct"/>
            <w:vMerge/>
            <w:vAlign w:val="center"/>
          </w:tcPr>
          <w:p w14:paraId="253633CF" w14:textId="77777777" w:rsidR="00A76579" w:rsidRPr="008E4BFC" w:rsidRDefault="00A76579" w:rsidP="002A26D8">
            <w:pPr>
              <w:spacing w:before="0"/>
              <w:jc w:val="center"/>
            </w:pPr>
          </w:p>
        </w:tc>
      </w:tr>
    </w:tbl>
    <w:p w14:paraId="3FC5AEFF" w14:textId="77777777" w:rsidR="00A76579" w:rsidRPr="008E4BFC" w:rsidRDefault="00A76579" w:rsidP="00A76579">
      <w:pPr>
        <w:spacing w:before="0" w:after="0"/>
      </w:pPr>
    </w:p>
    <w:p w14:paraId="1DD75594" w14:textId="77777777" w:rsidR="00A76579" w:rsidRPr="008E4BFC" w:rsidRDefault="00A76579" w:rsidP="00A76579">
      <w:pPr>
        <w:pStyle w:val="NormalnyWeb"/>
        <w:spacing w:before="0" w:beforeAutospacing="0" w:after="0" w:afterAutospacing="0"/>
        <w:rPr>
          <w:rFonts w:asciiTheme="minorHAnsi" w:hAnsiTheme="minorHAnsi"/>
          <w:sz w:val="22"/>
          <w:szCs w:val="22"/>
        </w:rPr>
      </w:pPr>
    </w:p>
    <w:p w14:paraId="6B91A086" w14:textId="1F42496B" w:rsidR="006916EC" w:rsidRPr="008E4BFC" w:rsidRDefault="006916EC" w:rsidP="006916EC">
      <w:pPr>
        <w:spacing w:before="0" w:after="0"/>
        <w:rPr>
          <w:color w:val="FF0000"/>
        </w:rPr>
      </w:pPr>
      <w:r w:rsidRPr="008E4BFC">
        <w:t xml:space="preserve">Student spośród dwóch zajęć </w:t>
      </w:r>
      <w:r w:rsidRPr="008E4BFC">
        <w:rPr>
          <w:b/>
        </w:rPr>
        <w:t>fakultetu III</w:t>
      </w:r>
      <w:r w:rsidRPr="008E4BFC">
        <w:t xml:space="preserve">  dokonuje wyboru jednego z nich.</w:t>
      </w:r>
    </w:p>
    <w:p w14:paraId="5BF41965" w14:textId="77777777" w:rsidR="004C391B" w:rsidRPr="008E4BFC" w:rsidRDefault="004C391B" w:rsidP="006916EC">
      <w:pPr>
        <w:spacing w:before="0" w:after="0"/>
      </w:pPr>
    </w:p>
    <w:p w14:paraId="4EC621B5" w14:textId="77777777" w:rsidR="004C391B" w:rsidRPr="008E4BFC" w:rsidRDefault="004C391B">
      <w:pPr>
        <w:rPr>
          <w:rFonts w:eastAsiaTheme="majorEastAsia" w:cstheme="majorBidi"/>
          <w:caps/>
          <w:color w:val="3B3B34" w:themeColor="text2" w:themeShade="BF"/>
          <w:spacing w:val="10"/>
          <w:sz w:val="52"/>
          <w:szCs w:val="52"/>
        </w:rPr>
      </w:pPr>
      <w:r w:rsidRPr="008E4BFC">
        <w:br w:type="page"/>
      </w:r>
    </w:p>
    <w:p w14:paraId="348954C1" w14:textId="1D2C7D0D" w:rsidR="00172088" w:rsidRPr="008E4BFC" w:rsidRDefault="00172088" w:rsidP="00172088">
      <w:pPr>
        <w:pStyle w:val="Tytu"/>
        <w:rPr>
          <w:rFonts w:asciiTheme="minorHAnsi" w:hAnsiTheme="minorHAnsi"/>
        </w:rPr>
      </w:pPr>
      <w:r w:rsidRPr="008E4BFC">
        <w:rPr>
          <w:rFonts w:asciiTheme="minorHAnsi" w:hAnsiTheme="minorHAnsi"/>
        </w:rPr>
        <w:lastRenderedPageBreak/>
        <w:t>KARTA OPISU PRZEDMIOTU</w:t>
      </w:r>
    </w:p>
    <w:p w14:paraId="138551C0" w14:textId="77777777" w:rsidR="00172088" w:rsidRPr="00A76579" w:rsidRDefault="00172088" w:rsidP="00172088">
      <w:pPr>
        <w:pStyle w:val="Nagwek1"/>
        <w:rPr>
          <w:rFonts w:asciiTheme="minorHAnsi" w:hAnsiTheme="minorHAnsi"/>
          <w:sz w:val="32"/>
          <w:szCs w:val="32"/>
        </w:rPr>
      </w:pPr>
      <w:r w:rsidRPr="008E4BFC">
        <w:rPr>
          <w:rFonts w:asciiTheme="minorHAnsi" w:eastAsia="Times New Roman" w:hAnsiTheme="minorHAnsi" w:cs="Calibri"/>
          <w:sz w:val="32"/>
          <w:szCs w:val="32"/>
          <w:lang w:eastAsia="pl-PL"/>
        </w:rPr>
        <w:t xml:space="preserve">Praktyka nie uwzględniona w standardach: </w:t>
      </w:r>
      <w:r w:rsidRPr="00A76579">
        <w:rPr>
          <w:rFonts w:asciiTheme="minorHAnsi" w:hAnsiTheme="minorHAnsi"/>
          <w:sz w:val="32"/>
          <w:szCs w:val="32"/>
        </w:rPr>
        <w:t>Kompleksowa opieka nad pacjentem z przewlekłym bólem – praktyka zawodowa</w:t>
      </w:r>
    </w:p>
    <w:p w14:paraId="7C9DF0DD" w14:textId="77777777" w:rsidR="00172088" w:rsidRPr="008E4BFC" w:rsidRDefault="00172088" w:rsidP="00172088"/>
    <w:tbl>
      <w:tblPr>
        <w:tblStyle w:val="Siatkatabelijasna"/>
        <w:tblW w:w="5000" w:type="pct"/>
        <w:tblLook w:val="04A0" w:firstRow="1" w:lastRow="0" w:firstColumn="1" w:lastColumn="0" w:noHBand="0" w:noVBand="1"/>
      </w:tblPr>
      <w:tblGrid>
        <w:gridCol w:w="3121"/>
        <w:gridCol w:w="1988"/>
        <w:gridCol w:w="2033"/>
        <w:gridCol w:w="1875"/>
      </w:tblGrid>
      <w:tr w:rsidR="00172088" w:rsidRPr="008E4BFC" w14:paraId="6F428786" w14:textId="77777777" w:rsidTr="003335F8">
        <w:tc>
          <w:tcPr>
            <w:tcW w:w="0" w:type="auto"/>
            <w:gridSpan w:val="4"/>
            <w:hideMark/>
          </w:tcPr>
          <w:p w14:paraId="522E3E61" w14:textId="77777777" w:rsidR="00172088" w:rsidRPr="008E4BFC" w:rsidRDefault="00172088" w:rsidP="003335F8">
            <w:pPr>
              <w:spacing w:before="0"/>
            </w:pPr>
            <w:r w:rsidRPr="008E4BFC">
              <w:t>Nazwa przedmiotu</w:t>
            </w:r>
          </w:p>
          <w:p w14:paraId="531BDEE3" w14:textId="77777777" w:rsidR="00172088" w:rsidRPr="008E4BFC" w:rsidRDefault="00172088" w:rsidP="003335F8">
            <w:pPr>
              <w:spacing w:before="0"/>
              <w:rPr>
                <w:b/>
              </w:rPr>
            </w:pPr>
            <w:r w:rsidRPr="008E4BFC">
              <w:rPr>
                <w:b/>
              </w:rPr>
              <w:t>Kompleksowa opieka nad pacjentem z przewlekłym bólem – praktyka zawodowa</w:t>
            </w:r>
          </w:p>
        </w:tc>
      </w:tr>
      <w:tr w:rsidR="00172088" w:rsidRPr="008E4BFC" w14:paraId="1E974666" w14:textId="77777777" w:rsidTr="003335F8">
        <w:tc>
          <w:tcPr>
            <w:tcW w:w="0" w:type="auto"/>
            <w:gridSpan w:val="2"/>
            <w:vAlign w:val="center"/>
            <w:hideMark/>
          </w:tcPr>
          <w:p w14:paraId="66561072" w14:textId="77777777" w:rsidR="00172088" w:rsidRPr="008E4BFC" w:rsidRDefault="00172088" w:rsidP="003335F8">
            <w:pPr>
              <w:spacing w:before="0"/>
            </w:pPr>
            <w:r w:rsidRPr="008E4BFC">
              <w:t xml:space="preserve">Forma weryfikacji uzyskanych efektów uczenia się </w:t>
            </w:r>
          </w:p>
          <w:p w14:paraId="0EC1CD7E" w14:textId="77777777" w:rsidR="00172088" w:rsidRPr="008E4BFC" w:rsidRDefault="00172088" w:rsidP="003335F8">
            <w:pPr>
              <w:spacing w:before="0"/>
            </w:pPr>
            <w:r w:rsidRPr="008E4BFC">
              <w:t xml:space="preserve">zaliczenie na ocenę </w:t>
            </w:r>
          </w:p>
        </w:tc>
        <w:tc>
          <w:tcPr>
            <w:tcW w:w="0" w:type="auto"/>
            <w:gridSpan w:val="2"/>
            <w:vAlign w:val="center"/>
            <w:hideMark/>
          </w:tcPr>
          <w:p w14:paraId="3BF519B7" w14:textId="77777777" w:rsidR="00172088" w:rsidRPr="008E4BFC" w:rsidRDefault="00172088" w:rsidP="003335F8">
            <w:pPr>
              <w:spacing w:before="0"/>
            </w:pPr>
            <w:r w:rsidRPr="008E4BFC">
              <w:t xml:space="preserve">Blok zajęciowy </w:t>
            </w:r>
          </w:p>
          <w:p w14:paraId="44E84B23" w14:textId="77777777" w:rsidR="00172088" w:rsidRPr="008E4BFC" w:rsidRDefault="00172088" w:rsidP="003335F8">
            <w:pPr>
              <w:spacing w:before="0"/>
            </w:pPr>
            <w:r w:rsidRPr="008E4BFC">
              <w:t xml:space="preserve">obowiązkowy do zaliczenia roku </w:t>
            </w:r>
          </w:p>
        </w:tc>
      </w:tr>
      <w:tr w:rsidR="00172088" w:rsidRPr="008E4BFC" w14:paraId="70597EA9" w14:textId="77777777" w:rsidTr="003335F8">
        <w:tc>
          <w:tcPr>
            <w:tcW w:w="0" w:type="auto"/>
            <w:gridSpan w:val="2"/>
            <w:vAlign w:val="center"/>
            <w:hideMark/>
          </w:tcPr>
          <w:p w14:paraId="2C7471E0" w14:textId="77777777" w:rsidR="00172088" w:rsidRPr="008E4BFC" w:rsidRDefault="00172088" w:rsidP="003335F8">
            <w:pPr>
              <w:spacing w:before="0"/>
            </w:pPr>
            <w:r w:rsidRPr="008E4BFC">
              <w:t xml:space="preserve">Kierunek studiów </w:t>
            </w:r>
          </w:p>
          <w:p w14:paraId="0A416868" w14:textId="77777777" w:rsidR="00172088" w:rsidRPr="008E4BFC" w:rsidRDefault="00172088" w:rsidP="003335F8">
            <w:pPr>
              <w:spacing w:before="0"/>
            </w:pPr>
            <w:r w:rsidRPr="008E4BFC">
              <w:t xml:space="preserve">Pielęgniarstwo </w:t>
            </w:r>
          </w:p>
        </w:tc>
        <w:tc>
          <w:tcPr>
            <w:tcW w:w="0" w:type="auto"/>
            <w:vAlign w:val="center"/>
            <w:hideMark/>
          </w:tcPr>
          <w:p w14:paraId="0A4F22F2" w14:textId="77777777" w:rsidR="00172088" w:rsidRPr="008E4BFC" w:rsidRDefault="00172088" w:rsidP="003335F8">
            <w:pPr>
              <w:spacing w:before="0"/>
            </w:pPr>
            <w:r w:rsidRPr="008E4BFC">
              <w:t xml:space="preserve">Cykl dydaktyczny </w:t>
            </w:r>
          </w:p>
          <w:p w14:paraId="18FC4421" w14:textId="6445DAE7" w:rsidR="00172088" w:rsidRPr="008E4BFC" w:rsidRDefault="00E238B7" w:rsidP="003335F8">
            <w:pPr>
              <w:spacing w:before="0"/>
            </w:pPr>
            <w:r w:rsidRPr="008E4BFC">
              <w:t>2023/25</w:t>
            </w:r>
          </w:p>
        </w:tc>
        <w:tc>
          <w:tcPr>
            <w:tcW w:w="0" w:type="auto"/>
            <w:vAlign w:val="center"/>
          </w:tcPr>
          <w:p w14:paraId="20CE71E5" w14:textId="77777777" w:rsidR="00172088" w:rsidRPr="008E4BFC" w:rsidRDefault="00172088" w:rsidP="003335F8">
            <w:pPr>
              <w:spacing w:before="0"/>
            </w:pPr>
            <w:r w:rsidRPr="008E4BFC">
              <w:t xml:space="preserve">Okres </w:t>
            </w:r>
          </w:p>
          <w:p w14:paraId="2AF411BE" w14:textId="77777777" w:rsidR="00172088" w:rsidRPr="008E4BFC" w:rsidRDefault="00172088" w:rsidP="003335F8">
            <w:pPr>
              <w:spacing w:before="0"/>
            </w:pPr>
            <w:r w:rsidRPr="008E4BFC">
              <w:t>Semestr 3</w:t>
            </w:r>
          </w:p>
        </w:tc>
      </w:tr>
      <w:tr w:rsidR="00172088" w:rsidRPr="008E4BFC" w14:paraId="57F07EBE" w14:textId="77777777" w:rsidTr="003335F8">
        <w:tc>
          <w:tcPr>
            <w:tcW w:w="0" w:type="auto"/>
            <w:gridSpan w:val="2"/>
            <w:vAlign w:val="center"/>
            <w:hideMark/>
          </w:tcPr>
          <w:p w14:paraId="345D1507" w14:textId="77777777" w:rsidR="00172088" w:rsidRPr="008E4BFC" w:rsidRDefault="00172088" w:rsidP="003335F8">
            <w:pPr>
              <w:spacing w:before="0"/>
            </w:pPr>
            <w:r w:rsidRPr="008E4BFC">
              <w:t xml:space="preserve">Języki wykładowe </w:t>
            </w:r>
          </w:p>
          <w:p w14:paraId="71FC7C4A" w14:textId="77777777" w:rsidR="00172088" w:rsidRPr="008E4BFC" w:rsidRDefault="00172088" w:rsidP="003335F8">
            <w:pPr>
              <w:spacing w:before="0"/>
            </w:pPr>
            <w:r w:rsidRPr="008E4BFC">
              <w:t xml:space="preserve">Polski </w:t>
            </w:r>
          </w:p>
        </w:tc>
        <w:tc>
          <w:tcPr>
            <w:tcW w:w="0" w:type="auto"/>
            <w:vAlign w:val="center"/>
            <w:hideMark/>
          </w:tcPr>
          <w:p w14:paraId="7E391F69" w14:textId="77777777" w:rsidR="00172088" w:rsidRPr="008E4BFC" w:rsidRDefault="00172088" w:rsidP="003335F8">
            <w:pPr>
              <w:spacing w:before="0"/>
            </w:pPr>
            <w:r w:rsidRPr="008E4BFC">
              <w:t xml:space="preserve">Profil studiów </w:t>
            </w:r>
          </w:p>
          <w:p w14:paraId="7076FB26" w14:textId="77777777" w:rsidR="00172088" w:rsidRPr="008E4BFC" w:rsidRDefault="00172088" w:rsidP="003335F8">
            <w:pPr>
              <w:spacing w:before="0"/>
            </w:pPr>
            <w:r w:rsidRPr="008E4BFC">
              <w:t xml:space="preserve">praktyczny </w:t>
            </w:r>
          </w:p>
        </w:tc>
        <w:tc>
          <w:tcPr>
            <w:tcW w:w="0" w:type="auto"/>
            <w:vAlign w:val="center"/>
            <w:hideMark/>
          </w:tcPr>
          <w:p w14:paraId="1F8DD253" w14:textId="77777777" w:rsidR="00172088" w:rsidRPr="008E4BFC" w:rsidRDefault="00172088" w:rsidP="003335F8">
            <w:pPr>
              <w:spacing w:before="0"/>
            </w:pPr>
            <w:r w:rsidRPr="008E4BFC">
              <w:t xml:space="preserve">Obligatoryjność </w:t>
            </w:r>
          </w:p>
          <w:p w14:paraId="1ECA74D3" w14:textId="77777777" w:rsidR="00172088" w:rsidRPr="008E4BFC" w:rsidRDefault="00172088" w:rsidP="003335F8">
            <w:pPr>
              <w:spacing w:before="0"/>
            </w:pPr>
            <w:r w:rsidRPr="008E4BFC">
              <w:t xml:space="preserve">obowiązkowy </w:t>
            </w:r>
          </w:p>
        </w:tc>
      </w:tr>
      <w:tr w:rsidR="00172088" w:rsidRPr="008E4BFC" w14:paraId="0F179BCD" w14:textId="77777777" w:rsidTr="003335F8">
        <w:tc>
          <w:tcPr>
            <w:tcW w:w="0" w:type="auto"/>
            <w:gridSpan w:val="2"/>
          </w:tcPr>
          <w:p w14:paraId="403B32CA" w14:textId="77777777" w:rsidR="00172088" w:rsidRPr="008E4BFC" w:rsidRDefault="00172088" w:rsidP="003335F8">
            <w:pPr>
              <w:spacing w:before="0"/>
            </w:pPr>
            <w:r w:rsidRPr="008E4BFC">
              <w:t xml:space="preserve">Sposób realizacji i godziny zajęć </w:t>
            </w:r>
          </w:p>
          <w:p w14:paraId="3A183B36" w14:textId="462994AD" w:rsidR="00172088" w:rsidRPr="008E4BFC" w:rsidRDefault="00172088" w:rsidP="00AD6C3B">
            <w:pPr>
              <w:spacing w:before="0"/>
            </w:pPr>
            <w:r w:rsidRPr="008E4BFC">
              <w:t>Praktyka zawodowa:</w:t>
            </w:r>
            <w:r w:rsidR="00AD6C3B">
              <w:t xml:space="preserve"> 2</w:t>
            </w:r>
            <w:r w:rsidRPr="008E4BFC">
              <w:t xml:space="preserve">5 </w:t>
            </w:r>
          </w:p>
        </w:tc>
        <w:tc>
          <w:tcPr>
            <w:tcW w:w="0" w:type="auto"/>
            <w:gridSpan w:val="2"/>
          </w:tcPr>
          <w:p w14:paraId="4EA45990" w14:textId="77777777" w:rsidR="00172088" w:rsidRPr="008E4BFC" w:rsidRDefault="00172088" w:rsidP="003335F8">
            <w:pPr>
              <w:spacing w:before="0"/>
            </w:pPr>
            <w:r w:rsidRPr="008E4BFC">
              <w:t xml:space="preserve">Liczba punktów ECTS </w:t>
            </w:r>
          </w:p>
          <w:p w14:paraId="120CC614" w14:textId="5A1800D2" w:rsidR="00172088" w:rsidRPr="008E4BFC" w:rsidRDefault="00AD6C3B" w:rsidP="003335F8">
            <w:pPr>
              <w:spacing w:before="0"/>
            </w:pPr>
            <w:r>
              <w:t>2</w:t>
            </w:r>
          </w:p>
        </w:tc>
      </w:tr>
      <w:tr w:rsidR="00172088" w:rsidRPr="008E4BFC" w14:paraId="54706A11" w14:textId="77777777" w:rsidTr="003335F8">
        <w:tc>
          <w:tcPr>
            <w:tcW w:w="0" w:type="auto"/>
            <w:vAlign w:val="center"/>
            <w:hideMark/>
          </w:tcPr>
          <w:p w14:paraId="17C0B33C" w14:textId="77777777" w:rsidR="00172088" w:rsidRPr="008E4BFC" w:rsidRDefault="00172088" w:rsidP="003335F8">
            <w:pPr>
              <w:spacing w:before="0"/>
            </w:pPr>
            <w:r w:rsidRPr="008E4BFC">
              <w:t xml:space="preserve">Poziom kształcenia </w:t>
            </w:r>
          </w:p>
          <w:p w14:paraId="56A8BB45" w14:textId="77777777" w:rsidR="00172088" w:rsidRPr="008E4BFC" w:rsidRDefault="00172088" w:rsidP="003335F8">
            <w:pPr>
              <w:spacing w:before="0"/>
            </w:pPr>
            <w:r w:rsidRPr="008E4BFC">
              <w:t xml:space="preserve">drugiego stopnia </w:t>
            </w:r>
          </w:p>
        </w:tc>
        <w:tc>
          <w:tcPr>
            <w:tcW w:w="0" w:type="auto"/>
            <w:vAlign w:val="center"/>
            <w:hideMark/>
          </w:tcPr>
          <w:p w14:paraId="222521EE" w14:textId="77777777" w:rsidR="00172088" w:rsidRPr="008E4BFC" w:rsidRDefault="00172088" w:rsidP="003335F8">
            <w:pPr>
              <w:spacing w:before="0"/>
            </w:pPr>
            <w:r w:rsidRPr="008E4BFC">
              <w:t xml:space="preserve">Forma studiów </w:t>
            </w:r>
          </w:p>
          <w:p w14:paraId="05937577" w14:textId="77777777" w:rsidR="00172088" w:rsidRPr="008E4BFC" w:rsidRDefault="00172088" w:rsidP="003335F8">
            <w:pPr>
              <w:spacing w:before="0"/>
            </w:pPr>
            <w:r w:rsidRPr="008E4BFC">
              <w:t xml:space="preserve">stacjonarne </w:t>
            </w:r>
          </w:p>
        </w:tc>
        <w:tc>
          <w:tcPr>
            <w:tcW w:w="0" w:type="auto"/>
            <w:gridSpan w:val="2"/>
            <w:vAlign w:val="center"/>
            <w:hideMark/>
          </w:tcPr>
          <w:p w14:paraId="050E0D15" w14:textId="77777777" w:rsidR="00172088" w:rsidRPr="008E4BFC" w:rsidRDefault="00172088" w:rsidP="003335F8">
            <w:pPr>
              <w:spacing w:before="0"/>
            </w:pPr>
            <w:r w:rsidRPr="008E4BFC">
              <w:t xml:space="preserve">Dyscypliny </w:t>
            </w:r>
          </w:p>
          <w:p w14:paraId="0718909C" w14:textId="32D44BA0" w:rsidR="00172088" w:rsidRPr="008E4BFC" w:rsidRDefault="004B0ED5" w:rsidP="003335F8">
            <w:pPr>
              <w:spacing w:before="0"/>
            </w:pPr>
            <w:r w:rsidRPr="008E4BFC">
              <w:t>Nauki o zdrowiu i nauki medyczne</w:t>
            </w:r>
            <w:r w:rsidR="00172088" w:rsidRPr="008E4BFC">
              <w:t xml:space="preserve"> </w:t>
            </w:r>
          </w:p>
        </w:tc>
      </w:tr>
      <w:tr w:rsidR="00172088" w:rsidRPr="008E4BFC" w14:paraId="227BA05D" w14:textId="77777777" w:rsidTr="003335F8">
        <w:tc>
          <w:tcPr>
            <w:tcW w:w="0" w:type="auto"/>
            <w:vAlign w:val="center"/>
            <w:hideMark/>
          </w:tcPr>
          <w:p w14:paraId="77A1ED42" w14:textId="77777777" w:rsidR="00172088" w:rsidRPr="008E4BFC" w:rsidRDefault="00172088" w:rsidP="003335F8">
            <w:pPr>
              <w:spacing w:before="0"/>
            </w:pPr>
            <w:r w:rsidRPr="008E4BFC">
              <w:t xml:space="preserve">Koordynator przedmiotu </w:t>
            </w:r>
          </w:p>
        </w:tc>
        <w:tc>
          <w:tcPr>
            <w:tcW w:w="0" w:type="auto"/>
            <w:gridSpan w:val="3"/>
            <w:vAlign w:val="center"/>
          </w:tcPr>
          <w:p w14:paraId="1A17EA13" w14:textId="77777777" w:rsidR="00172088" w:rsidRPr="008E4BFC" w:rsidRDefault="00172088" w:rsidP="003335F8">
            <w:pPr>
              <w:spacing w:before="0"/>
            </w:pPr>
            <w:r w:rsidRPr="008E4BFC">
              <w:t xml:space="preserve">Małgorzata </w:t>
            </w:r>
            <w:proofErr w:type="spellStart"/>
            <w:r w:rsidRPr="008E4BFC">
              <w:t>Chajneta</w:t>
            </w:r>
            <w:proofErr w:type="spellEnd"/>
          </w:p>
        </w:tc>
      </w:tr>
      <w:tr w:rsidR="00172088" w:rsidRPr="008E4BFC" w14:paraId="0750FC3D" w14:textId="77777777" w:rsidTr="003335F8">
        <w:tc>
          <w:tcPr>
            <w:tcW w:w="0" w:type="auto"/>
            <w:vAlign w:val="center"/>
            <w:hideMark/>
          </w:tcPr>
          <w:p w14:paraId="7BC3D1DE" w14:textId="77777777" w:rsidR="00172088" w:rsidRPr="008E4BFC" w:rsidRDefault="00172088" w:rsidP="003335F8">
            <w:pPr>
              <w:spacing w:before="0"/>
            </w:pPr>
            <w:r w:rsidRPr="008E4BFC">
              <w:t>Prowadzący zajęcia</w:t>
            </w:r>
          </w:p>
        </w:tc>
        <w:tc>
          <w:tcPr>
            <w:tcW w:w="0" w:type="auto"/>
            <w:gridSpan w:val="3"/>
            <w:vAlign w:val="center"/>
          </w:tcPr>
          <w:p w14:paraId="225739CC" w14:textId="77777777" w:rsidR="00172088" w:rsidRPr="008E4BFC" w:rsidRDefault="00172088" w:rsidP="003335F8">
            <w:pPr>
              <w:spacing w:before="0"/>
            </w:pPr>
          </w:p>
        </w:tc>
      </w:tr>
      <w:tr w:rsidR="00172088" w:rsidRPr="008E4BFC" w14:paraId="18B834FE" w14:textId="77777777" w:rsidTr="003335F8">
        <w:tc>
          <w:tcPr>
            <w:tcW w:w="0" w:type="auto"/>
            <w:gridSpan w:val="4"/>
            <w:hideMark/>
          </w:tcPr>
          <w:p w14:paraId="48E95B52" w14:textId="77777777" w:rsidR="00172088" w:rsidRPr="008E4BFC" w:rsidRDefault="00172088" w:rsidP="003335F8">
            <w:pPr>
              <w:spacing w:before="0"/>
            </w:pPr>
            <w:r w:rsidRPr="008E4BFC">
              <w:t>Grupa zajęć standardu</w:t>
            </w:r>
          </w:p>
          <w:p w14:paraId="3B61243E" w14:textId="77777777" w:rsidR="00172088" w:rsidRPr="008E4BFC" w:rsidRDefault="00172088" w:rsidP="003335F8">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B. Zaawansowana praktyka pielęgniarska</w:t>
            </w:r>
          </w:p>
        </w:tc>
      </w:tr>
    </w:tbl>
    <w:p w14:paraId="6DD5BF46" w14:textId="77777777" w:rsidR="00172088" w:rsidRPr="008E4BFC" w:rsidRDefault="00172088" w:rsidP="00172088">
      <w:pPr>
        <w:pStyle w:val="Nagwek1"/>
        <w:spacing w:before="0"/>
        <w:rPr>
          <w:rFonts w:asciiTheme="minorHAnsi" w:hAnsiTheme="minorHAnsi"/>
        </w:rPr>
      </w:pPr>
      <w:r w:rsidRPr="008E4BFC">
        <w:rPr>
          <w:rFonts w:asciiTheme="minorHAnsi" w:hAnsiTheme="minorHAnsi"/>
        </w:rPr>
        <w:t xml:space="preserve">Wymagania wstępne i dodatkowe </w:t>
      </w:r>
    </w:p>
    <w:p w14:paraId="3C17D9D0" w14:textId="77777777" w:rsidR="00172088" w:rsidRPr="008E4BFC" w:rsidRDefault="00172088" w:rsidP="00172088">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Wiedza, umiejętności i kompetencje z zakresu programu studiów I stopnia na kierunku pielęgniarstwo </w:t>
      </w:r>
    </w:p>
    <w:p w14:paraId="7A0BE44A" w14:textId="77777777" w:rsidR="00172088" w:rsidRPr="008E4BFC" w:rsidRDefault="00172088" w:rsidP="00172088">
      <w:pPr>
        <w:pStyle w:val="Nagwek1"/>
        <w:spacing w:before="0"/>
        <w:rPr>
          <w:rFonts w:asciiTheme="minorHAnsi" w:hAnsiTheme="minorHAnsi"/>
        </w:rPr>
      </w:pPr>
      <w:r w:rsidRPr="008E4BFC">
        <w:rPr>
          <w:rFonts w:asciiTheme="minorHAnsi" w:hAnsiTheme="minorHAnsi"/>
        </w:rPr>
        <w:t xml:space="preserve">Cele kształcenia dla przedmiotu </w:t>
      </w:r>
    </w:p>
    <w:tbl>
      <w:tblPr>
        <w:tblStyle w:val="Siatkatabelijasna"/>
        <w:tblW w:w="0" w:type="auto"/>
        <w:tblLook w:val="04A0" w:firstRow="1" w:lastRow="0" w:firstColumn="1" w:lastColumn="0" w:noHBand="0" w:noVBand="1"/>
      </w:tblPr>
      <w:tblGrid>
        <w:gridCol w:w="445"/>
        <w:gridCol w:w="8572"/>
      </w:tblGrid>
      <w:tr w:rsidR="00172088" w:rsidRPr="008E4BFC" w14:paraId="054D121F" w14:textId="77777777" w:rsidTr="003335F8">
        <w:tc>
          <w:tcPr>
            <w:tcW w:w="0" w:type="auto"/>
            <w:hideMark/>
          </w:tcPr>
          <w:p w14:paraId="3541E205" w14:textId="77777777" w:rsidR="00172088" w:rsidRPr="008E4BFC" w:rsidRDefault="00172088" w:rsidP="003335F8">
            <w:pPr>
              <w:spacing w:before="0"/>
            </w:pPr>
            <w:r w:rsidRPr="008E4BFC">
              <w:t xml:space="preserve">C1 </w:t>
            </w:r>
          </w:p>
        </w:tc>
        <w:tc>
          <w:tcPr>
            <w:tcW w:w="0" w:type="auto"/>
            <w:hideMark/>
          </w:tcPr>
          <w:p w14:paraId="3B88AC77" w14:textId="77777777" w:rsidR="00172088" w:rsidRPr="008E4BFC" w:rsidRDefault="00172088" w:rsidP="003335F8">
            <w:pPr>
              <w:spacing w:before="0"/>
              <w:jc w:val="both"/>
            </w:pPr>
            <w:r w:rsidRPr="008E4BFC">
              <w:t xml:space="preserve">Celem kształcenia jest: opanowanie przez studentów umiejętności z zakresu opieki i edukacji terapeutycznej nad pacjentami z dolegliwościami bólowymi powstającymi w przebiegu wybranych schorzeń przewlekłych wymagających leczenia specjalistycznego, uświadomienie studentom konieczności systematycznego uzupełniania i uaktualniania wiedzy w tym zakresie, - doskonalenie kształtowania u studentów postaw odpowiedzialności w opiece nad chorym oraz przestrzegania zasad etyki zawodowej. </w:t>
            </w:r>
          </w:p>
        </w:tc>
      </w:tr>
    </w:tbl>
    <w:p w14:paraId="78BCEE46" w14:textId="77777777" w:rsidR="00172088" w:rsidRPr="008E4BFC" w:rsidRDefault="00172088" w:rsidP="00172088">
      <w:pPr>
        <w:spacing w:before="0" w:after="0"/>
      </w:pPr>
    </w:p>
    <w:p w14:paraId="030DEA6B" w14:textId="77777777" w:rsidR="00172088" w:rsidRPr="008E4BFC" w:rsidRDefault="00172088" w:rsidP="00172088">
      <w:pPr>
        <w:pStyle w:val="Nagwek1"/>
        <w:spacing w:before="0"/>
        <w:rPr>
          <w:rFonts w:asciiTheme="minorHAnsi" w:hAnsiTheme="minorHAnsi"/>
        </w:rPr>
      </w:pPr>
      <w:r w:rsidRPr="008E4BFC">
        <w:rPr>
          <w:rFonts w:asciiTheme="minorHAnsi" w:hAnsiTheme="minorHAnsi"/>
        </w:rPr>
        <w:t xml:space="preserve">Efekty uczenia się dla przedmiotu </w:t>
      </w:r>
    </w:p>
    <w:tbl>
      <w:tblPr>
        <w:tblStyle w:val="Siatkatabelijasna"/>
        <w:tblW w:w="0" w:type="auto"/>
        <w:tblLook w:val="04A0" w:firstRow="1" w:lastRow="0" w:firstColumn="1" w:lastColumn="0" w:noHBand="0" w:noVBand="1"/>
      </w:tblPr>
      <w:tblGrid>
        <w:gridCol w:w="585"/>
        <w:gridCol w:w="6797"/>
        <w:gridCol w:w="1635"/>
      </w:tblGrid>
      <w:tr w:rsidR="00172088" w:rsidRPr="008E4BFC" w14:paraId="052961DF" w14:textId="77777777" w:rsidTr="003335F8">
        <w:tc>
          <w:tcPr>
            <w:tcW w:w="0" w:type="auto"/>
            <w:vAlign w:val="center"/>
            <w:hideMark/>
          </w:tcPr>
          <w:p w14:paraId="47E6CF6E" w14:textId="77777777" w:rsidR="00172088" w:rsidRPr="008E4BFC" w:rsidRDefault="00172088" w:rsidP="003335F8">
            <w:pPr>
              <w:spacing w:before="0"/>
            </w:pPr>
            <w:r w:rsidRPr="008E4BFC">
              <w:t xml:space="preserve">Kod </w:t>
            </w:r>
          </w:p>
        </w:tc>
        <w:tc>
          <w:tcPr>
            <w:tcW w:w="0" w:type="auto"/>
            <w:vAlign w:val="center"/>
            <w:hideMark/>
          </w:tcPr>
          <w:p w14:paraId="7CB09084" w14:textId="77777777" w:rsidR="00172088" w:rsidRPr="008E4BFC" w:rsidRDefault="00172088" w:rsidP="003335F8">
            <w:pPr>
              <w:spacing w:before="0"/>
            </w:pPr>
            <w:r w:rsidRPr="008E4BFC">
              <w:t xml:space="preserve">Efekty w zakresie </w:t>
            </w:r>
          </w:p>
        </w:tc>
        <w:tc>
          <w:tcPr>
            <w:tcW w:w="0" w:type="auto"/>
            <w:hideMark/>
          </w:tcPr>
          <w:p w14:paraId="1CA51BD4" w14:textId="77777777" w:rsidR="00172088" w:rsidRPr="008E4BFC" w:rsidRDefault="00172088" w:rsidP="003335F8">
            <w:pPr>
              <w:spacing w:before="0"/>
              <w:jc w:val="center"/>
            </w:pPr>
            <w:r w:rsidRPr="008E4BFC">
              <w:t xml:space="preserve">Kierunkowe efekty uczenia się </w:t>
            </w:r>
          </w:p>
        </w:tc>
      </w:tr>
      <w:tr w:rsidR="00172088" w:rsidRPr="008E4BFC" w14:paraId="4AD94E51" w14:textId="77777777" w:rsidTr="003335F8">
        <w:tc>
          <w:tcPr>
            <w:tcW w:w="0" w:type="auto"/>
            <w:gridSpan w:val="3"/>
            <w:hideMark/>
          </w:tcPr>
          <w:p w14:paraId="1F9C50ED" w14:textId="77777777" w:rsidR="00172088" w:rsidRPr="008E4BFC" w:rsidRDefault="00172088" w:rsidP="003335F8">
            <w:pPr>
              <w:spacing w:before="0"/>
              <w:rPr>
                <w:b/>
              </w:rPr>
            </w:pPr>
            <w:r w:rsidRPr="008E4BFC">
              <w:rPr>
                <w:b/>
              </w:rPr>
              <w:t xml:space="preserve">Umiejętności – Student potrafi: </w:t>
            </w:r>
          </w:p>
        </w:tc>
      </w:tr>
      <w:tr w:rsidR="00172088" w:rsidRPr="008E4BFC" w14:paraId="7FEF99EA" w14:textId="77777777" w:rsidTr="003335F8">
        <w:tc>
          <w:tcPr>
            <w:tcW w:w="0" w:type="auto"/>
            <w:hideMark/>
          </w:tcPr>
          <w:p w14:paraId="0D9E5870" w14:textId="77777777" w:rsidR="00172088" w:rsidRPr="008E4BFC" w:rsidRDefault="00172088" w:rsidP="003335F8">
            <w:pPr>
              <w:spacing w:before="0"/>
            </w:pPr>
            <w:r w:rsidRPr="008E4BFC">
              <w:t xml:space="preserve">U1 </w:t>
            </w:r>
          </w:p>
        </w:tc>
        <w:tc>
          <w:tcPr>
            <w:tcW w:w="0" w:type="auto"/>
            <w:hideMark/>
          </w:tcPr>
          <w:p w14:paraId="0EB38074" w14:textId="77777777" w:rsidR="00172088" w:rsidRPr="008E4BFC" w:rsidRDefault="00172088" w:rsidP="003335F8">
            <w:pPr>
              <w:spacing w:before="0"/>
            </w:pPr>
            <w:r w:rsidRPr="008E4BFC">
              <w:t xml:space="preserve">rozpoznawać sytuację psychologiczną pacjenta i jego reakcje na chorobę oraz proces leczenia, a także udzielać mu wsparcia motywacyjno-edukacyjnego </w:t>
            </w:r>
          </w:p>
        </w:tc>
        <w:tc>
          <w:tcPr>
            <w:tcW w:w="0" w:type="auto"/>
            <w:vAlign w:val="center"/>
            <w:hideMark/>
          </w:tcPr>
          <w:p w14:paraId="1753ABB9" w14:textId="77777777" w:rsidR="00172088" w:rsidRPr="008E4BFC" w:rsidRDefault="00172088" w:rsidP="003335F8">
            <w:pPr>
              <w:spacing w:before="0"/>
              <w:jc w:val="center"/>
            </w:pPr>
            <w:r w:rsidRPr="008E4BFC">
              <w:rPr>
                <w:rStyle w:val="popup"/>
              </w:rPr>
              <w:t>B.U39</w:t>
            </w:r>
          </w:p>
        </w:tc>
      </w:tr>
      <w:tr w:rsidR="00172088" w:rsidRPr="008E4BFC" w14:paraId="14D899AE" w14:textId="77777777" w:rsidTr="003335F8">
        <w:tc>
          <w:tcPr>
            <w:tcW w:w="0" w:type="auto"/>
            <w:hideMark/>
          </w:tcPr>
          <w:p w14:paraId="25F0B1AD" w14:textId="77777777" w:rsidR="00172088" w:rsidRPr="008E4BFC" w:rsidRDefault="00172088" w:rsidP="003335F8">
            <w:pPr>
              <w:spacing w:before="0"/>
            </w:pPr>
            <w:r w:rsidRPr="008E4BFC">
              <w:t xml:space="preserve">U2 </w:t>
            </w:r>
          </w:p>
        </w:tc>
        <w:tc>
          <w:tcPr>
            <w:tcW w:w="0" w:type="auto"/>
            <w:hideMark/>
          </w:tcPr>
          <w:p w14:paraId="1DDD0381" w14:textId="77777777" w:rsidR="00172088" w:rsidRPr="008E4BFC" w:rsidRDefault="00172088" w:rsidP="003335F8">
            <w:pPr>
              <w:spacing w:before="0"/>
            </w:pPr>
            <w:r w:rsidRPr="008E4BFC">
              <w:t xml:space="preserve">oceniać natężenie bólu według </w:t>
            </w:r>
            <w:proofErr w:type="spellStart"/>
            <w:r w:rsidRPr="008E4BFC">
              <w:t>skal</w:t>
            </w:r>
            <w:proofErr w:type="spellEnd"/>
            <w:r w:rsidRPr="008E4BFC">
              <w:t xml:space="preserve"> z uwzględnieniem wieku pacjenta i jego stanu klinicznego </w:t>
            </w:r>
          </w:p>
        </w:tc>
        <w:tc>
          <w:tcPr>
            <w:tcW w:w="0" w:type="auto"/>
            <w:vAlign w:val="center"/>
            <w:hideMark/>
          </w:tcPr>
          <w:p w14:paraId="42DC348B" w14:textId="77777777" w:rsidR="00172088" w:rsidRPr="008E4BFC" w:rsidRDefault="00172088" w:rsidP="003335F8">
            <w:pPr>
              <w:spacing w:before="0"/>
              <w:jc w:val="center"/>
            </w:pPr>
            <w:r w:rsidRPr="008E4BFC">
              <w:rPr>
                <w:rStyle w:val="popup"/>
              </w:rPr>
              <w:t>B.U45</w:t>
            </w:r>
          </w:p>
        </w:tc>
      </w:tr>
      <w:tr w:rsidR="00172088" w:rsidRPr="008E4BFC" w14:paraId="5756D312" w14:textId="77777777" w:rsidTr="003335F8">
        <w:tc>
          <w:tcPr>
            <w:tcW w:w="0" w:type="auto"/>
            <w:hideMark/>
          </w:tcPr>
          <w:p w14:paraId="548C723D" w14:textId="77777777" w:rsidR="00172088" w:rsidRPr="008E4BFC" w:rsidRDefault="00172088" w:rsidP="003335F8">
            <w:pPr>
              <w:spacing w:before="0"/>
            </w:pPr>
            <w:r w:rsidRPr="008E4BFC">
              <w:lastRenderedPageBreak/>
              <w:t xml:space="preserve">U3 </w:t>
            </w:r>
          </w:p>
        </w:tc>
        <w:tc>
          <w:tcPr>
            <w:tcW w:w="0" w:type="auto"/>
            <w:hideMark/>
          </w:tcPr>
          <w:p w14:paraId="2B0779AF" w14:textId="77777777" w:rsidR="00172088" w:rsidRPr="008E4BFC" w:rsidRDefault="00172088" w:rsidP="003335F8">
            <w:pPr>
              <w:spacing w:before="0"/>
            </w:pPr>
            <w:r w:rsidRPr="008E4BFC">
              <w:t xml:space="preserve">dobierać i stosować metody leczenia farmakologicznego bólu oraz stosować metody niefarmakologicznego leczenia bólu w zależności od stanu klinicznego pacjenta </w:t>
            </w:r>
          </w:p>
        </w:tc>
        <w:tc>
          <w:tcPr>
            <w:tcW w:w="0" w:type="auto"/>
            <w:vAlign w:val="center"/>
            <w:hideMark/>
          </w:tcPr>
          <w:p w14:paraId="58D3FB26" w14:textId="77777777" w:rsidR="00172088" w:rsidRPr="008E4BFC" w:rsidRDefault="00172088" w:rsidP="003335F8">
            <w:pPr>
              <w:spacing w:before="0"/>
              <w:jc w:val="center"/>
            </w:pPr>
            <w:r w:rsidRPr="008E4BFC">
              <w:rPr>
                <w:rStyle w:val="popup"/>
              </w:rPr>
              <w:t>B.U46</w:t>
            </w:r>
          </w:p>
        </w:tc>
      </w:tr>
      <w:tr w:rsidR="00172088" w:rsidRPr="008E4BFC" w14:paraId="632D54B2" w14:textId="77777777" w:rsidTr="003335F8">
        <w:tc>
          <w:tcPr>
            <w:tcW w:w="0" w:type="auto"/>
            <w:hideMark/>
          </w:tcPr>
          <w:p w14:paraId="38EC3374" w14:textId="77777777" w:rsidR="00172088" w:rsidRPr="008E4BFC" w:rsidRDefault="00172088" w:rsidP="003335F8">
            <w:pPr>
              <w:spacing w:before="0"/>
            </w:pPr>
            <w:r w:rsidRPr="008E4BFC">
              <w:t xml:space="preserve">U4 </w:t>
            </w:r>
          </w:p>
        </w:tc>
        <w:tc>
          <w:tcPr>
            <w:tcW w:w="0" w:type="auto"/>
            <w:hideMark/>
          </w:tcPr>
          <w:p w14:paraId="587EC1C8" w14:textId="77777777" w:rsidR="00172088" w:rsidRPr="008E4BFC" w:rsidRDefault="00172088" w:rsidP="003335F8">
            <w:pPr>
              <w:spacing w:before="0"/>
            </w:pPr>
            <w:r w:rsidRPr="008E4BFC">
              <w:t xml:space="preserve">monitorować skuteczność leczenia przeciwbólowego </w:t>
            </w:r>
          </w:p>
        </w:tc>
        <w:tc>
          <w:tcPr>
            <w:tcW w:w="0" w:type="auto"/>
            <w:vAlign w:val="center"/>
            <w:hideMark/>
          </w:tcPr>
          <w:p w14:paraId="11DCEAEE" w14:textId="77777777" w:rsidR="00172088" w:rsidRPr="008E4BFC" w:rsidRDefault="00172088" w:rsidP="003335F8">
            <w:pPr>
              <w:spacing w:before="0"/>
              <w:jc w:val="center"/>
            </w:pPr>
            <w:r w:rsidRPr="008E4BFC">
              <w:rPr>
                <w:rStyle w:val="popup"/>
              </w:rPr>
              <w:t>B.U47</w:t>
            </w:r>
          </w:p>
        </w:tc>
      </w:tr>
      <w:tr w:rsidR="00172088" w:rsidRPr="008E4BFC" w14:paraId="6DBB0049" w14:textId="77777777" w:rsidTr="003335F8">
        <w:tc>
          <w:tcPr>
            <w:tcW w:w="0" w:type="auto"/>
            <w:hideMark/>
          </w:tcPr>
          <w:p w14:paraId="5D171F42" w14:textId="77777777" w:rsidR="00172088" w:rsidRPr="008E4BFC" w:rsidRDefault="00172088" w:rsidP="003335F8">
            <w:pPr>
              <w:spacing w:before="0"/>
            </w:pPr>
            <w:r w:rsidRPr="008E4BFC">
              <w:t xml:space="preserve">U5 </w:t>
            </w:r>
          </w:p>
        </w:tc>
        <w:tc>
          <w:tcPr>
            <w:tcW w:w="0" w:type="auto"/>
            <w:hideMark/>
          </w:tcPr>
          <w:p w14:paraId="5B1704B6" w14:textId="77777777" w:rsidR="00172088" w:rsidRPr="008E4BFC" w:rsidRDefault="00172088" w:rsidP="003335F8">
            <w:pPr>
              <w:spacing w:before="0"/>
            </w:pPr>
            <w:r w:rsidRPr="008E4BFC">
              <w:t>prowadzić edukację pacjenta w zakresie samokontroli i </w:t>
            </w:r>
            <w:proofErr w:type="spellStart"/>
            <w:r w:rsidRPr="008E4BFC">
              <w:t>samopielęgnacji</w:t>
            </w:r>
            <w:proofErr w:type="spellEnd"/>
            <w:r w:rsidRPr="008E4BFC">
              <w:t xml:space="preserve"> w terapii bólu </w:t>
            </w:r>
          </w:p>
        </w:tc>
        <w:tc>
          <w:tcPr>
            <w:tcW w:w="0" w:type="auto"/>
            <w:vAlign w:val="center"/>
            <w:hideMark/>
          </w:tcPr>
          <w:p w14:paraId="1D1C9CE0" w14:textId="77777777" w:rsidR="00172088" w:rsidRPr="008E4BFC" w:rsidRDefault="00172088" w:rsidP="003335F8">
            <w:pPr>
              <w:spacing w:before="0"/>
              <w:jc w:val="center"/>
            </w:pPr>
            <w:r w:rsidRPr="008E4BFC">
              <w:rPr>
                <w:rStyle w:val="popup"/>
              </w:rPr>
              <w:t>B.U48</w:t>
            </w:r>
          </w:p>
        </w:tc>
      </w:tr>
      <w:tr w:rsidR="00172088" w:rsidRPr="008E4BFC" w14:paraId="32BBCF84" w14:textId="77777777" w:rsidTr="003335F8">
        <w:tc>
          <w:tcPr>
            <w:tcW w:w="0" w:type="auto"/>
            <w:gridSpan w:val="3"/>
            <w:hideMark/>
          </w:tcPr>
          <w:p w14:paraId="3A06D23A" w14:textId="77777777" w:rsidR="00172088" w:rsidRPr="008E4BFC" w:rsidRDefault="00172088" w:rsidP="003335F8">
            <w:pPr>
              <w:spacing w:before="0"/>
              <w:rPr>
                <w:b/>
              </w:rPr>
            </w:pPr>
            <w:r w:rsidRPr="008E4BFC">
              <w:rPr>
                <w:b/>
              </w:rPr>
              <w:t xml:space="preserve">Kompetencji społecznych – Student jest gotów do: </w:t>
            </w:r>
          </w:p>
        </w:tc>
      </w:tr>
      <w:tr w:rsidR="00172088" w:rsidRPr="008E4BFC" w14:paraId="2ABA4D5B" w14:textId="77777777" w:rsidTr="003335F8">
        <w:tc>
          <w:tcPr>
            <w:tcW w:w="0" w:type="auto"/>
            <w:hideMark/>
          </w:tcPr>
          <w:p w14:paraId="6A14C9A0" w14:textId="77777777" w:rsidR="00172088" w:rsidRPr="008E4BFC" w:rsidRDefault="00172088" w:rsidP="003335F8">
            <w:pPr>
              <w:spacing w:before="0"/>
            </w:pPr>
            <w:r w:rsidRPr="008E4BFC">
              <w:t xml:space="preserve">K1 </w:t>
            </w:r>
          </w:p>
        </w:tc>
        <w:tc>
          <w:tcPr>
            <w:tcW w:w="0" w:type="auto"/>
            <w:hideMark/>
          </w:tcPr>
          <w:p w14:paraId="3A87F4B0" w14:textId="77777777" w:rsidR="00172088" w:rsidRPr="008E4BFC" w:rsidRDefault="00172088" w:rsidP="003335F8">
            <w:pPr>
              <w:spacing w:before="0"/>
            </w:pPr>
            <w:r w:rsidRPr="008E4BFC">
              <w:t xml:space="preserve">formułowania opinii dotyczących różnych aspektów działalności zawodowej i zasięgania porad ekspertów w przypadku trudności z samodzielnym rozwiązaniem problemu </w:t>
            </w:r>
          </w:p>
        </w:tc>
        <w:tc>
          <w:tcPr>
            <w:tcW w:w="0" w:type="auto"/>
            <w:vAlign w:val="center"/>
            <w:hideMark/>
          </w:tcPr>
          <w:p w14:paraId="0CC2DD8E" w14:textId="77777777" w:rsidR="00172088" w:rsidRPr="008E4BFC" w:rsidRDefault="00172088" w:rsidP="003335F8">
            <w:pPr>
              <w:spacing w:before="0"/>
              <w:jc w:val="center"/>
            </w:pPr>
            <w:r w:rsidRPr="008E4BFC">
              <w:rPr>
                <w:rStyle w:val="popup"/>
              </w:rPr>
              <w:t>O.K2</w:t>
            </w:r>
          </w:p>
        </w:tc>
      </w:tr>
      <w:tr w:rsidR="00172088" w:rsidRPr="008E4BFC" w14:paraId="33B0A184" w14:textId="77777777" w:rsidTr="003335F8">
        <w:tc>
          <w:tcPr>
            <w:tcW w:w="0" w:type="auto"/>
            <w:hideMark/>
          </w:tcPr>
          <w:p w14:paraId="48365B73" w14:textId="77777777" w:rsidR="00172088" w:rsidRPr="008E4BFC" w:rsidRDefault="00172088" w:rsidP="003335F8">
            <w:pPr>
              <w:spacing w:before="0"/>
            </w:pPr>
            <w:r w:rsidRPr="008E4BFC">
              <w:t xml:space="preserve">K2 </w:t>
            </w:r>
          </w:p>
        </w:tc>
        <w:tc>
          <w:tcPr>
            <w:tcW w:w="0" w:type="auto"/>
            <w:hideMark/>
          </w:tcPr>
          <w:p w14:paraId="685F17E0" w14:textId="77777777" w:rsidR="00172088" w:rsidRPr="008E4BFC" w:rsidRDefault="00172088" w:rsidP="003335F8">
            <w:pPr>
              <w:spacing w:before="0"/>
            </w:pPr>
            <w:r w:rsidRPr="008E4BFC">
              <w:t xml:space="preserve">okazywania dbałości o prestiż związany z wykonywaniem zawodu pielęgniarki i solidarność zawodową </w:t>
            </w:r>
          </w:p>
        </w:tc>
        <w:tc>
          <w:tcPr>
            <w:tcW w:w="0" w:type="auto"/>
            <w:vAlign w:val="center"/>
            <w:hideMark/>
          </w:tcPr>
          <w:p w14:paraId="2323E90F" w14:textId="77777777" w:rsidR="00172088" w:rsidRPr="008E4BFC" w:rsidRDefault="00172088" w:rsidP="003335F8">
            <w:pPr>
              <w:spacing w:before="0"/>
              <w:jc w:val="center"/>
            </w:pPr>
            <w:r w:rsidRPr="008E4BFC">
              <w:rPr>
                <w:rStyle w:val="popup"/>
              </w:rPr>
              <w:t>O.K3</w:t>
            </w:r>
          </w:p>
        </w:tc>
      </w:tr>
    </w:tbl>
    <w:p w14:paraId="1A312038" w14:textId="77777777" w:rsidR="00172088" w:rsidRPr="008E4BFC" w:rsidRDefault="00172088" w:rsidP="00172088">
      <w:pPr>
        <w:pStyle w:val="Nagwek1"/>
        <w:spacing w:before="0"/>
        <w:rPr>
          <w:rFonts w:asciiTheme="minorHAnsi" w:hAnsiTheme="minorHAnsi"/>
        </w:rPr>
      </w:pPr>
      <w:r w:rsidRPr="008E4BFC">
        <w:rPr>
          <w:rFonts w:asciiTheme="minorHAnsi" w:hAnsiTheme="minorHAnsi"/>
        </w:rPr>
        <w:t xml:space="preserve">Treści programowe </w:t>
      </w:r>
    </w:p>
    <w:tbl>
      <w:tblPr>
        <w:tblStyle w:val="Siatkatabelijasna"/>
        <w:tblW w:w="0" w:type="auto"/>
        <w:tblLook w:val="04A0" w:firstRow="1" w:lastRow="0" w:firstColumn="1" w:lastColumn="0" w:noHBand="0" w:noVBand="1"/>
      </w:tblPr>
      <w:tblGrid>
        <w:gridCol w:w="562"/>
        <w:gridCol w:w="5142"/>
        <w:gridCol w:w="1589"/>
        <w:gridCol w:w="1724"/>
      </w:tblGrid>
      <w:tr w:rsidR="00172088" w:rsidRPr="008E4BFC" w14:paraId="0803822A" w14:textId="77777777" w:rsidTr="003335F8">
        <w:tc>
          <w:tcPr>
            <w:tcW w:w="562" w:type="dxa"/>
            <w:hideMark/>
          </w:tcPr>
          <w:p w14:paraId="69ADC0F5" w14:textId="77777777" w:rsidR="00172088" w:rsidRPr="008E4BFC" w:rsidRDefault="00172088" w:rsidP="003335F8">
            <w:pPr>
              <w:spacing w:before="0"/>
            </w:pPr>
            <w:r w:rsidRPr="008E4BFC">
              <w:t xml:space="preserve">Lp. </w:t>
            </w:r>
          </w:p>
        </w:tc>
        <w:tc>
          <w:tcPr>
            <w:tcW w:w="5142" w:type="dxa"/>
            <w:vAlign w:val="center"/>
            <w:hideMark/>
          </w:tcPr>
          <w:p w14:paraId="49D0752F" w14:textId="77777777" w:rsidR="00172088" w:rsidRPr="008E4BFC" w:rsidRDefault="00172088" w:rsidP="003335F8">
            <w:pPr>
              <w:spacing w:before="0"/>
            </w:pPr>
            <w:r w:rsidRPr="008E4BFC">
              <w:t xml:space="preserve">Treści programowe </w:t>
            </w:r>
          </w:p>
        </w:tc>
        <w:tc>
          <w:tcPr>
            <w:tcW w:w="0" w:type="auto"/>
            <w:vAlign w:val="center"/>
            <w:hideMark/>
          </w:tcPr>
          <w:p w14:paraId="5D2C616B" w14:textId="77777777" w:rsidR="00172088" w:rsidRPr="008E4BFC" w:rsidRDefault="00172088" w:rsidP="003335F8">
            <w:pPr>
              <w:spacing w:before="0"/>
            </w:pPr>
            <w:r w:rsidRPr="008E4BFC">
              <w:t xml:space="preserve">Efekty uczenia się dla przedmiotu </w:t>
            </w:r>
          </w:p>
        </w:tc>
        <w:tc>
          <w:tcPr>
            <w:tcW w:w="0" w:type="auto"/>
            <w:vAlign w:val="center"/>
            <w:hideMark/>
          </w:tcPr>
          <w:p w14:paraId="0AA21B71" w14:textId="77777777" w:rsidR="00172088" w:rsidRPr="008E4BFC" w:rsidRDefault="00172088" w:rsidP="003335F8">
            <w:pPr>
              <w:spacing w:before="0"/>
            </w:pPr>
            <w:r w:rsidRPr="008E4BFC">
              <w:t xml:space="preserve">Formy prowadzenia zajęć </w:t>
            </w:r>
          </w:p>
        </w:tc>
      </w:tr>
      <w:tr w:rsidR="00172088" w:rsidRPr="008E4BFC" w14:paraId="095B384B" w14:textId="77777777" w:rsidTr="003335F8">
        <w:tc>
          <w:tcPr>
            <w:tcW w:w="562" w:type="dxa"/>
          </w:tcPr>
          <w:p w14:paraId="09A53D02" w14:textId="77777777" w:rsidR="00172088" w:rsidRPr="008E4BFC" w:rsidRDefault="00172088" w:rsidP="00B75ED5">
            <w:pPr>
              <w:pStyle w:val="Akapitzlist"/>
              <w:numPr>
                <w:ilvl w:val="0"/>
                <w:numId w:val="25"/>
              </w:numPr>
              <w:spacing w:before="0"/>
            </w:pPr>
          </w:p>
        </w:tc>
        <w:tc>
          <w:tcPr>
            <w:tcW w:w="5142" w:type="dxa"/>
          </w:tcPr>
          <w:p w14:paraId="23222E99" w14:textId="77777777" w:rsidR="00172088" w:rsidRPr="008E4BFC" w:rsidRDefault="00172088" w:rsidP="003335F8">
            <w:pPr>
              <w:spacing w:before="0"/>
            </w:pPr>
            <w:r w:rsidRPr="008E4BFC">
              <w:t>Rozpoznawanie sytuacji psychologicznej pacjenta i jego reakcji na ból oraz proces leczenia, a także udzielanie mu wsparcia motywacyjno-edukacyjnego w walce z bólem.</w:t>
            </w:r>
          </w:p>
        </w:tc>
        <w:tc>
          <w:tcPr>
            <w:tcW w:w="0" w:type="auto"/>
            <w:vAlign w:val="center"/>
          </w:tcPr>
          <w:p w14:paraId="71627840" w14:textId="77777777" w:rsidR="00172088" w:rsidRPr="008E4BFC" w:rsidRDefault="00172088" w:rsidP="003335F8">
            <w:pPr>
              <w:spacing w:before="0"/>
            </w:pPr>
            <w:r w:rsidRPr="008E4BFC">
              <w:t xml:space="preserve">U1, K1, K2 </w:t>
            </w:r>
          </w:p>
        </w:tc>
        <w:tc>
          <w:tcPr>
            <w:tcW w:w="0" w:type="auto"/>
            <w:vAlign w:val="center"/>
          </w:tcPr>
          <w:p w14:paraId="69AC12D4" w14:textId="33538D99" w:rsidR="00172088" w:rsidRPr="008E4BFC" w:rsidRDefault="00172088" w:rsidP="003335F8">
            <w:pPr>
              <w:spacing w:before="0"/>
            </w:pPr>
            <w:r w:rsidRPr="008E4BFC">
              <w:t>praktyka zawodowa</w:t>
            </w:r>
            <w:r w:rsidR="00DD6E2E">
              <w:t>, samokształcenie</w:t>
            </w:r>
          </w:p>
        </w:tc>
      </w:tr>
      <w:tr w:rsidR="00172088" w:rsidRPr="008E4BFC" w14:paraId="1AEB3239" w14:textId="77777777" w:rsidTr="003335F8">
        <w:tc>
          <w:tcPr>
            <w:tcW w:w="562" w:type="dxa"/>
          </w:tcPr>
          <w:p w14:paraId="0B8B5098" w14:textId="77777777" w:rsidR="00172088" w:rsidRPr="008E4BFC" w:rsidRDefault="00172088" w:rsidP="00B75ED5">
            <w:pPr>
              <w:pStyle w:val="Akapitzlist"/>
              <w:numPr>
                <w:ilvl w:val="0"/>
                <w:numId w:val="25"/>
              </w:numPr>
              <w:spacing w:before="0"/>
            </w:pPr>
          </w:p>
        </w:tc>
        <w:tc>
          <w:tcPr>
            <w:tcW w:w="5142" w:type="dxa"/>
          </w:tcPr>
          <w:p w14:paraId="7A9F854C" w14:textId="77777777" w:rsidR="00172088" w:rsidRPr="008E4BFC" w:rsidRDefault="00172088" w:rsidP="003335F8">
            <w:pPr>
              <w:spacing w:before="0"/>
            </w:pPr>
            <w:r w:rsidRPr="008E4BFC">
              <w:t xml:space="preserve">Ocena natężenie bólu według </w:t>
            </w:r>
            <w:proofErr w:type="spellStart"/>
            <w:r w:rsidRPr="008E4BFC">
              <w:t>skal</w:t>
            </w:r>
            <w:proofErr w:type="spellEnd"/>
            <w:r w:rsidRPr="008E4BFC">
              <w:t xml:space="preserve"> z uwzględnieniem wieku pacjenta i jego stanu klinicznego </w:t>
            </w:r>
          </w:p>
        </w:tc>
        <w:tc>
          <w:tcPr>
            <w:tcW w:w="0" w:type="auto"/>
            <w:vAlign w:val="center"/>
          </w:tcPr>
          <w:p w14:paraId="54C9A9A5" w14:textId="77777777" w:rsidR="00172088" w:rsidRPr="008E4BFC" w:rsidRDefault="00172088" w:rsidP="003335F8">
            <w:pPr>
              <w:spacing w:before="0"/>
            </w:pPr>
            <w:r w:rsidRPr="008E4BFC">
              <w:t xml:space="preserve">U2, K1, K2 </w:t>
            </w:r>
          </w:p>
        </w:tc>
        <w:tc>
          <w:tcPr>
            <w:tcW w:w="0" w:type="auto"/>
            <w:vAlign w:val="center"/>
          </w:tcPr>
          <w:p w14:paraId="577E14A7" w14:textId="2898B6C0" w:rsidR="00172088" w:rsidRPr="008E4BFC" w:rsidRDefault="00172088" w:rsidP="003335F8">
            <w:pPr>
              <w:spacing w:before="0"/>
            </w:pPr>
            <w:r w:rsidRPr="008E4BFC">
              <w:t>praktyka zawodowa</w:t>
            </w:r>
            <w:r w:rsidR="00DD6E2E">
              <w:t>, samokształcenie</w:t>
            </w:r>
          </w:p>
        </w:tc>
      </w:tr>
      <w:tr w:rsidR="00172088" w:rsidRPr="008E4BFC" w14:paraId="0B520D3D" w14:textId="77777777" w:rsidTr="003335F8">
        <w:tc>
          <w:tcPr>
            <w:tcW w:w="562" w:type="dxa"/>
          </w:tcPr>
          <w:p w14:paraId="4BF2693B" w14:textId="77777777" w:rsidR="00172088" w:rsidRPr="008E4BFC" w:rsidRDefault="00172088" w:rsidP="00B75ED5">
            <w:pPr>
              <w:pStyle w:val="Akapitzlist"/>
              <w:numPr>
                <w:ilvl w:val="0"/>
                <w:numId w:val="25"/>
              </w:numPr>
              <w:spacing w:before="0"/>
            </w:pPr>
          </w:p>
        </w:tc>
        <w:tc>
          <w:tcPr>
            <w:tcW w:w="5142" w:type="dxa"/>
          </w:tcPr>
          <w:p w14:paraId="2DBBE2F0" w14:textId="77777777" w:rsidR="00172088" w:rsidRPr="008E4BFC" w:rsidRDefault="00172088" w:rsidP="003335F8">
            <w:pPr>
              <w:spacing w:before="0"/>
            </w:pPr>
            <w:r w:rsidRPr="008E4BFC">
              <w:t xml:space="preserve">Dobieranie i stosowanie metody leczenia farmakologicznego bólu oraz stosowanie metody niefarmakologicznego leczenia bólu w zależności od stanu klinicznego pacjenta </w:t>
            </w:r>
          </w:p>
        </w:tc>
        <w:tc>
          <w:tcPr>
            <w:tcW w:w="0" w:type="auto"/>
            <w:vAlign w:val="center"/>
          </w:tcPr>
          <w:p w14:paraId="1BFDD73F" w14:textId="77777777" w:rsidR="00172088" w:rsidRPr="008E4BFC" w:rsidRDefault="00172088" w:rsidP="003335F8">
            <w:pPr>
              <w:spacing w:before="0"/>
            </w:pPr>
            <w:r w:rsidRPr="008E4BFC">
              <w:t xml:space="preserve">U3, K1, K2 </w:t>
            </w:r>
          </w:p>
        </w:tc>
        <w:tc>
          <w:tcPr>
            <w:tcW w:w="0" w:type="auto"/>
            <w:vAlign w:val="center"/>
          </w:tcPr>
          <w:p w14:paraId="74375F5B" w14:textId="4A9B90AA" w:rsidR="00172088" w:rsidRPr="008E4BFC" w:rsidRDefault="00172088" w:rsidP="003335F8">
            <w:pPr>
              <w:spacing w:before="0"/>
            </w:pPr>
            <w:r w:rsidRPr="008E4BFC">
              <w:t>praktyka zawodowa</w:t>
            </w:r>
            <w:r w:rsidR="00DD6E2E">
              <w:t>, samokształcenie</w:t>
            </w:r>
          </w:p>
        </w:tc>
      </w:tr>
      <w:tr w:rsidR="00172088" w:rsidRPr="008E4BFC" w14:paraId="424221A6" w14:textId="77777777" w:rsidTr="003335F8">
        <w:tc>
          <w:tcPr>
            <w:tcW w:w="562" w:type="dxa"/>
          </w:tcPr>
          <w:p w14:paraId="65D29548" w14:textId="77777777" w:rsidR="00172088" w:rsidRPr="008E4BFC" w:rsidRDefault="00172088" w:rsidP="00B75ED5">
            <w:pPr>
              <w:pStyle w:val="Akapitzlist"/>
              <w:numPr>
                <w:ilvl w:val="0"/>
                <w:numId w:val="25"/>
              </w:numPr>
              <w:spacing w:before="0"/>
            </w:pPr>
          </w:p>
        </w:tc>
        <w:tc>
          <w:tcPr>
            <w:tcW w:w="5142" w:type="dxa"/>
            <w:vAlign w:val="center"/>
          </w:tcPr>
          <w:p w14:paraId="5AB5C6DE" w14:textId="77777777" w:rsidR="00172088" w:rsidRPr="008E4BFC" w:rsidRDefault="00172088" w:rsidP="003335F8">
            <w:pPr>
              <w:spacing w:before="0"/>
            </w:pPr>
            <w:r w:rsidRPr="008E4BFC">
              <w:t xml:space="preserve">Monitorowanie skuteczności leczenia przeciwbólowego </w:t>
            </w:r>
          </w:p>
        </w:tc>
        <w:tc>
          <w:tcPr>
            <w:tcW w:w="0" w:type="auto"/>
            <w:vAlign w:val="center"/>
          </w:tcPr>
          <w:p w14:paraId="0A9B1914" w14:textId="77777777" w:rsidR="00172088" w:rsidRPr="008E4BFC" w:rsidRDefault="00172088" w:rsidP="003335F8">
            <w:pPr>
              <w:spacing w:before="0"/>
            </w:pPr>
            <w:r w:rsidRPr="008E4BFC">
              <w:t xml:space="preserve">U4, K1, K2 </w:t>
            </w:r>
          </w:p>
        </w:tc>
        <w:tc>
          <w:tcPr>
            <w:tcW w:w="0" w:type="auto"/>
            <w:vAlign w:val="center"/>
          </w:tcPr>
          <w:p w14:paraId="7B1DD35A" w14:textId="2F4A20F5" w:rsidR="00172088" w:rsidRPr="008E4BFC" w:rsidRDefault="00172088" w:rsidP="003335F8">
            <w:pPr>
              <w:spacing w:before="0"/>
            </w:pPr>
            <w:r w:rsidRPr="008E4BFC">
              <w:t>praktyka zawodowa</w:t>
            </w:r>
            <w:r w:rsidR="00DD6E2E">
              <w:t>, samokształcenie</w:t>
            </w:r>
          </w:p>
        </w:tc>
      </w:tr>
      <w:tr w:rsidR="00172088" w:rsidRPr="008E4BFC" w14:paraId="1DED191D" w14:textId="77777777" w:rsidTr="003335F8">
        <w:tc>
          <w:tcPr>
            <w:tcW w:w="562" w:type="dxa"/>
          </w:tcPr>
          <w:p w14:paraId="7E11C42E" w14:textId="77777777" w:rsidR="00172088" w:rsidRPr="008E4BFC" w:rsidRDefault="00172088" w:rsidP="00B75ED5">
            <w:pPr>
              <w:pStyle w:val="Akapitzlist"/>
              <w:numPr>
                <w:ilvl w:val="0"/>
                <w:numId w:val="25"/>
              </w:numPr>
              <w:spacing w:before="0"/>
            </w:pPr>
          </w:p>
        </w:tc>
        <w:tc>
          <w:tcPr>
            <w:tcW w:w="5142" w:type="dxa"/>
          </w:tcPr>
          <w:p w14:paraId="0AA0019D" w14:textId="77777777" w:rsidR="00172088" w:rsidRPr="008E4BFC" w:rsidRDefault="00172088" w:rsidP="003335F8">
            <w:pPr>
              <w:spacing w:before="0"/>
            </w:pPr>
            <w:r w:rsidRPr="008E4BFC">
              <w:t>Prowadzenie edukacji pacjenta w zakresie samokontroli i </w:t>
            </w:r>
            <w:proofErr w:type="spellStart"/>
            <w:r w:rsidRPr="008E4BFC">
              <w:t>samopielęgnacji</w:t>
            </w:r>
            <w:proofErr w:type="spellEnd"/>
            <w:r w:rsidRPr="008E4BFC">
              <w:t xml:space="preserve"> w terapii bólu </w:t>
            </w:r>
          </w:p>
        </w:tc>
        <w:tc>
          <w:tcPr>
            <w:tcW w:w="0" w:type="auto"/>
            <w:vAlign w:val="center"/>
          </w:tcPr>
          <w:p w14:paraId="376AA2E7" w14:textId="77777777" w:rsidR="00172088" w:rsidRPr="008E4BFC" w:rsidRDefault="00172088" w:rsidP="003335F8">
            <w:pPr>
              <w:spacing w:before="0"/>
            </w:pPr>
            <w:r w:rsidRPr="008E4BFC">
              <w:t xml:space="preserve">U5, K1, K2 </w:t>
            </w:r>
          </w:p>
        </w:tc>
        <w:tc>
          <w:tcPr>
            <w:tcW w:w="0" w:type="auto"/>
            <w:vAlign w:val="center"/>
          </w:tcPr>
          <w:p w14:paraId="10F83A9B" w14:textId="34BA3941" w:rsidR="00172088" w:rsidRPr="008E4BFC" w:rsidRDefault="00172088" w:rsidP="003335F8">
            <w:pPr>
              <w:spacing w:before="0"/>
            </w:pPr>
            <w:r w:rsidRPr="008E4BFC">
              <w:t>praktyka zawodowa</w:t>
            </w:r>
            <w:r w:rsidR="00DD6E2E">
              <w:t>, samokształcenie</w:t>
            </w:r>
          </w:p>
        </w:tc>
      </w:tr>
    </w:tbl>
    <w:p w14:paraId="2BE927FB" w14:textId="77777777" w:rsidR="00172088" w:rsidRPr="008E4BFC" w:rsidRDefault="00172088" w:rsidP="00172088">
      <w:pPr>
        <w:pStyle w:val="Nagwek1"/>
        <w:spacing w:before="0"/>
        <w:rPr>
          <w:rFonts w:asciiTheme="minorHAnsi" w:hAnsiTheme="minorHAnsi"/>
        </w:rPr>
      </w:pPr>
      <w:r w:rsidRPr="008E4BFC">
        <w:rPr>
          <w:rFonts w:asciiTheme="minorHAnsi" w:hAnsiTheme="minorHAnsi"/>
        </w:rPr>
        <w:t xml:space="preserve">Literatura </w:t>
      </w:r>
    </w:p>
    <w:p w14:paraId="2AAF95BC" w14:textId="77777777" w:rsidR="00172088" w:rsidRPr="008E4BFC" w:rsidRDefault="00172088" w:rsidP="000B1D23">
      <w:pPr>
        <w:pStyle w:val="Nagwek5"/>
        <w:rPr>
          <w:rFonts w:asciiTheme="minorHAnsi" w:hAnsiTheme="minorHAnsi"/>
        </w:rPr>
      </w:pPr>
      <w:r w:rsidRPr="008E4BFC">
        <w:rPr>
          <w:rStyle w:val="Pogrubienie"/>
          <w:rFonts w:asciiTheme="minorHAnsi" w:hAnsiTheme="minorHAnsi"/>
        </w:rPr>
        <w:t xml:space="preserve">Obowiązkowa </w:t>
      </w:r>
    </w:p>
    <w:p w14:paraId="2D102710" w14:textId="77777777" w:rsidR="00172088" w:rsidRPr="008E4BFC" w:rsidRDefault="00172088" w:rsidP="00B75ED5">
      <w:pPr>
        <w:numPr>
          <w:ilvl w:val="0"/>
          <w:numId w:val="20"/>
        </w:numPr>
        <w:spacing w:before="0" w:after="0" w:line="240" w:lineRule="auto"/>
        <w:jc w:val="both"/>
      </w:pPr>
      <w:r w:rsidRPr="008E4BFC">
        <w:t xml:space="preserve">Malec-Milewska M., </w:t>
      </w:r>
      <w:proofErr w:type="spellStart"/>
      <w:r w:rsidRPr="008E4BFC">
        <w:t>Woroń</w:t>
      </w:r>
      <w:proofErr w:type="spellEnd"/>
      <w:r w:rsidRPr="008E4BFC">
        <w:t xml:space="preserve"> J.: </w:t>
      </w:r>
      <w:proofErr w:type="spellStart"/>
      <w:r w:rsidRPr="008E4BFC">
        <w:t>Kompedium</w:t>
      </w:r>
      <w:proofErr w:type="spellEnd"/>
      <w:r w:rsidRPr="008E4BFC">
        <w:t xml:space="preserve"> leczenia bólu. Wyd. </w:t>
      </w:r>
      <w:proofErr w:type="spellStart"/>
      <w:r w:rsidRPr="008E4BFC">
        <w:t>Medical</w:t>
      </w:r>
      <w:proofErr w:type="spellEnd"/>
      <w:r w:rsidRPr="008E4BFC">
        <w:t xml:space="preserve"> </w:t>
      </w:r>
      <w:proofErr w:type="spellStart"/>
      <w:r w:rsidRPr="008E4BFC">
        <w:t>Education</w:t>
      </w:r>
      <w:proofErr w:type="spellEnd"/>
      <w:r w:rsidRPr="008E4BFC">
        <w:t xml:space="preserve">, Warszawa 2017 </w:t>
      </w:r>
      <w:proofErr w:type="spellStart"/>
      <w:r w:rsidRPr="008E4BFC">
        <w:t>Rogiewicz</w:t>
      </w:r>
      <w:proofErr w:type="spellEnd"/>
      <w:r w:rsidRPr="008E4BFC">
        <w:t xml:space="preserve"> M.: Praktyczny podręcznik psychoonkologii dorosłych. Wyd. Medycyna Praktyczna, Kraków 2015 </w:t>
      </w:r>
    </w:p>
    <w:p w14:paraId="5FB75B84" w14:textId="77777777" w:rsidR="00172088" w:rsidRPr="008E4BFC" w:rsidRDefault="00172088" w:rsidP="00B75ED5">
      <w:pPr>
        <w:numPr>
          <w:ilvl w:val="0"/>
          <w:numId w:val="20"/>
        </w:numPr>
        <w:spacing w:before="0" w:after="0" w:line="240" w:lineRule="auto"/>
        <w:jc w:val="both"/>
      </w:pPr>
      <w:proofErr w:type="spellStart"/>
      <w:r w:rsidRPr="008E4BFC">
        <w:t>Dyk</w:t>
      </w:r>
      <w:proofErr w:type="spellEnd"/>
      <w:r w:rsidRPr="008E4BFC">
        <w:t xml:space="preserve"> D. </w:t>
      </w:r>
      <w:proofErr w:type="spellStart"/>
      <w:r w:rsidRPr="008E4BFC">
        <w:t>Gutysz</w:t>
      </w:r>
      <w:proofErr w:type="spellEnd"/>
      <w:r w:rsidRPr="008E4BFC">
        <w:t xml:space="preserve"> – Wojnicka A.: Pielęgniarstwo anestezjologiczne i intensywnej opieki, Wydawnictwo Lekarskie PZWL, Warszawa 2018 </w:t>
      </w:r>
    </w:p>
    <w:p w14:paraId="183EB477" w14:textId="77777777" w:rsidR="00172088" w:rsidRPr="008E4BFC" w:rsidRDefault="00172088" w:rsidP="00B75ED5">
      <w:pPr>
        <w:numPr>
          <w:ilvl w:val="0"/>
          <w:numId w:val="20"/>
        </w:numPr>
        <w:spacing w:before="0" w:after="0" w:line="240" w:lineRule="auto"/>
        <w:jc w:val="both"/>
      </w:pPr>
      <w:r w:rsidRPr="008E4BFC">
        <w:t xml:space="preserve">Marino P.L. (red. </w:t>
      </w:r>
      <w:proofErr w:type="spellStart"/>
      <w:r w:rsidRPr="008E4BFC">
        <w:t>Kübler</w:t>
      </w:r>
      <w:proofErr w:type="spellEnd"/>
      <w:r w:rsidRPr="008E4BFC">
        <w:t xml:space="preserve"> A.): Intensywna terapia Marino. Wydanie IV. Wyd. </w:t>
      </w:r>
      <w:proofErr w:type="spellStart"/>
      <w:r w:rsidRPr="008E4BFC">
        <w:t>Elsevier</w:t>
      </w:r>
      <w:proofErr w:type="spellEnd"/>
      <w:r w:rsidRPr="008E4BFC">
        <w:t xml:space="preserve"> </w:t>
      </w:r>
      <w:proofErr w:type="spellStart"/>
      <w:r w:rsidRPr="008E4BFC">
        <w:t>Urban&amp;Partner</w:t>
      </w:r>
      <w:proofErr w:type="spellEnd"/>
      <w:r w:rsidRPr="008E4BFC">
        <w:t xml:space="preserve">, 2016 </w:t>
      </w:r>
    </w:p>
    <w:p w14:paraId="389E0715" w14:textId="77777777" w:rsidR="00172088" w:rsidRPr="008E4BFC" w:rsidRDefault="00172088" w:rsidP="00B75ED5">
      <w:pPr>
        <w:numPr>
          <w:ilvl w:val="0"/>
          <w:numId w:val="20"/>
        </w:numPr>
        <w:spacing w:before="0" w:after="0" w:line="240" w:lineRule="auto"/>
        <w:jc w:val="both"/>
      </w:pPr>
      <w:r w:rsidRPr="008E4BFC">
        <w:t xml:space="preserve">Wołowicka L., </w:t>
      </w:r>
      <w:proofErr w:type="spellStart"/>
      <w:r w:rsidRPr="008E4BFC">
        <w:t>Dyk</w:t>
      </w:r>
      <w:proofErr w:type="spellEnd"/>
      <w:r w:rsidRPr="008E4BFC">
        <w:t xml:space="preserve"> D., Anestezjologia i intensywna opieka. Klinika i pielęgniarstwo, Wydawnictwo Lekarskie PZWL, Warszawa 2014 </w:t>
      </w:r>
    </w:p>
    <w:p w14:paraId="21827FE8" w14:textId="77777777" w:rsidR="00172088" w:rsidRPr="008E4BFC" w:rsidRDefault="00172088" w:rsidP="000B1D23">
      <w:pPr>
        <w:pStyle w:val="Nagwek5"/>
        <w:rPr>
          <w:rFonts w:asciiTheme="minorHAnsi" w:hAnsiTheme="minorHAnsi"/>
        </w:rPr>
      </w:pPr>
      <w:r w:rsidRPr="008E4BFC">
        <w:rPr>
          <w:rStyle w:val="Pogrubienie"/>
          <w:rFonts w:asciiTheme="minorHAnsi" w:hAnsiTheme="minorHAnsi"/>
        </w:rPr>
        <w:t xml:space="preserve">Dodatkowa </w:t>
      </w:r>
    </w:p>
    <w:p w14:paraId="2671A181" w14:textId="54C18E49" w:rsidR="00172088" w:rsidRPr="008E4BFC" w:rsidRDefault="00172088" w:rsidP="00B75ED5">
      <w:pPr>
        <w:numPr>
          <w:ilvl w:val="0"/>
          <w:numId w:val="21"/>
        </w:numPr>
        <w:spacing w:before="0" w:after="0" w:line="240" w:lineRule="auto"/>
        <w:jc w:val="both"/>
      </w:pPr>
      <w:r w:rsidRPr="008E4BFC">
        <w:t xml:space="preserve">Krajnik M., Malec-Milewska M., </w:t>
      </w:r>
      <w:proofErr w:type="spellStart"/>
      <w:r w:rsidRPr="008E4BFC">
        <w:t>Wordliczek</w:t>
      </w:r>
      <w:proofErr w:type="spellEnd"/>
      <w:r w:rsidRPr="008E4BFC">
        <w:t xml:space="preserve"> J.: Chory na nowotwór - kompendium leczenia somatycznych objawów towarzyszących. Wydawnictwo </w:t>
      </w:r>
      <w:proofErr w:type="spellStart"/>
      <w:r w:rsidRPr="008E4BFC">
        <w:t>Medical</w:t>
      </w:r>
      <w:proofErr w:type="spellEnd"/>
      <w:r w:rsidRPr="008E4BFC">
        <w:t xml:space="preserve"> </w:t>
      </w:r>
      <w:proofErr w:type="spellStart"/>
      <w:r w:rsidRPr="008E4BFC">
        <w:t>Education</w:t>
      </w:r>
      <w:proofErr w:type="spellEnd"/>
      <w:r w:rsidRPr="008E4BFC">
        <w:t xml:space="preserve">, Warszawa 2015 </w:t>
      </w:r>
    </w:p>
    <w:p w14:paraId="207C5D24" w14:textId="5B10B0E7" w:rsidR="000264BD" w:rsidRPr="008E4BFC" w:rsidRDefault="000264BD" w:rsidP="000264BD">
      <w:pPr>
        <w:spacing w:before="0" w:after="0" w:line="240" w:lineRule="auto"/>
        <w:jc w:val="both"/>
      </w:pPr>
    </w:p>
    <w:p w14:paraId="704D8A82" w14:textId="77777777" w:rsidR="00172088" w:rsidRPr="008E4BFC" w:rsidRDefault="00172088" w:rsidP="00172088">
      <w:pPr>
        <w:spacing w:before="0" w:after="0" w:line="240" w:lineRule="auto"/>
        <w:ind w:left="720"/>
        <w:jc w:val="both"/>
      </w:pPr>
    </w:p>
    <w:p w14:paraId="69C7835A" w14:textId="77777777" w:rsidR="00172088" w:rsidRPr="008E4BFC" w:rsidRDefault="00172088" w:rsidP="00172088">
      <w:pPr>
        <w:pStyle w:val="Nagwek1"/>
        <w:spacing w:before="0"/>
        <w:rPr>
          <w:rFonts w:asciiTheme="minorHAnsi" w:hAnsiTheme="minorHAnsi"/>
        </w:rPr>
      </w:pPr>
      <w:r w:rsidRPr="008E4BFC">
        <w:rPr>
          <w:rFonts w:asciiTheme="minorHAnsi" w:hAnsiTheme="minorHAnsi"/>
        </w:rPr>
        <w:t xml:space="preserve">Informacje rozszerzone </w:t>
      </w:r>
    </w:p>
    <w:p w14:paraId="260703B7" w14:textId="77777777" w:rsidR="00172088" w:rsidRPr="008E4BFC" w:rsidRDefault="00172088" w:rsidP="00172088">
      <w:pPr>
        <w:pStyle w:val="Nagwek3"/>
        <w:spacing w:before="0" w:line="276" w:lineRule="auto"/>
        <w:rPr>
          <w:rFonts w:asciiTheme="minorHAnsi" w:hAnsiTheme="minorHAnsi"/>
        </w:rPr>
      </w:pPr>
      <w:r w:rsidRPr="008E4BFC">
        <w:rPr>
          <w:rFonts w:asciiTheme="minorHAnsi" w:hAnsiTheme="minorHAnsi"/>
        </w:rPr>
        <w:t>Metody nauczania:</w:t>
      </w:r>
    </w:p>
    <w:p w14:paraId="76264C28" w14:textId="77777777" w:rsidR="00172088" w:rsidRPr="008E4BFC" w:rsidRDefault="00172088" w:rsidP="00172088">
      <w:pPr>
        <w:pStyle w:val="NormalnyWeb"/>
        <w:spacing w:before="0" w:beforeAutospacing="0" w:after="0" w:afterAutospacing="0" w:line="276" w:lineRule="auto"/>
        <w:rPr>
          <w:rFonts w:asciiTheme="minorHAnsi" w:hAnsiTheme="minorHAnsi"/>
          <w:sz w:val="22"/>
          <w:szCs w:val="22"/>
        </w:rPr>
      </w:pPr>
      <w:r w:rsidRPr="008E4BFC">
        <w:rPr>
          <w:rFonts w:asciiTheme="minorHAnsi" w:hAnsiTheme="minorHAnsi"/>
          <w:sz w:val="22"/>
          <w:szCs w:val="22"/>
        </w:rPr>
        <w:t xml:space="preserve">Metoda przypadków, Praktyka zawodowa, Rozwiązywanie zadań </w:t>
      </w:r>
    </w:p>
    <w:p w14:paraId="3644A214" w14:textId="77777777" w:rsidR="00172088" w:rsidRPr="008E4BFC" w:rsidRDefault="00172088" w:rsidP="00172088">
      <w:pPr>
        <w:pStyle w:val="NormalnyWeb"/>
        <w:spacing w:before="0" w:beforeAutospacing="0" w:after="0" w:afterAutospacing="0" w:line="276" w:lineRule="auto"/>
        <w:rPr>
          <w:rFonts w:asciiTheme="minorHAnsi" w:hAnsiTheme="minorHAnsi"/>
          <w:sz w:val="22"/>
          <w:szCs w:val="22"/>
        </w:rPr>
      </w:pPr>
    </w:p>
    <w:p w14:paraId="020AA360" w14:textId="77777777" w:rsidR="00172088" w:rsidRPr="008E4BFC" w:rsidRDefault="00172088" w:rsidP="00172088">
      <w:pPr>
        <w:pStyle w:val="NormalnyWeb"/>
        <w:spacing w:before="0" w:beforeAutospacing="0" w:after="0" w:afterAutospacing="0"/>
        <w:rPr>
          <w:rFonts w:asciiTheme="minorHAnsi" w:hAnsiTheme="minorHAnsi"/>
        </w:rPr>
      </w:pPr>
    </w:p>
    <w:tbl>
      <w:tblPr>
        <w:tblStyle w:val="Siatkatabelijasna"/>
        <w:tblW w:w="5000" w:type="pct"/>
        <w:tblLook w:val="04A0" w:firstRow="1" w:lastRow="0" w:firstColumn="1" w:lastColumn="0" w:noHBand="0" w:noVBand="1"/>
      </w:tblPr>
      <w:tblGrid>
        <w:gridCol w:w="988"/>
        <w:gridCol w:w="3787"/>
        <w:gridCol w:w="2146"/>
        <w:gridCol w:w="2096"/>
      </w:tblGrid>
      <w:tr w:rsidR="00172088" w:rsidRPr="008E4BFC" w14:paraId="2582318D" w14:textId="77777777" w:rsidTr="00B2429F">
        <w:tc>
          <w:tcPr>
            <w:tcW w:w="548" w:type="pct"/>
            <w:hideMark/>
          </w:tcPr>
          <w:p w14:paraId="6D2A3FA3" w14:textId="77777777" w:rsidR="00172088" w:rsidRPr="008E4BFC" w:rsidRDefault="00172088" w:rsidP="003335F8">
            <w:pPr>
              <w:spacing w:before="0"/>
              <w:jc w:val="center"/>
              <w:rPr>
                <w:b/>
                <w:bCs/>
              </w:rPr>
            </w:pPr>
            <w:r w:rsidRPr="008E4BFC">
              <w:rPr>
                <w:b/>
                <w:bCs/>
              </w:rPr>
              <w:t xml:space="preserve">Rodzaj zajęć </w:t>
            </w:r>
          </w:p>
        </w:tc>
        <w:tc>
          <w:tcPr>
            <w:tcW w:w="2100" w:type="pct"/>
            <w:noWrap/>
            <w:vAlign w:val="center"/>
            <w:hideMark/>
          </w:tcPr>
          <w:p w14:paraId="08D83F0A" w14:textId="77777777" w:rsidR="00172088" w:rsidRPr="008E4BFC" w:rsidRDefault="00172088" w:rsidP="003335F8">
            <w:pPr>
              <w:spacing w:before="0"/>
              <w:jc w:val="center"/>
              <w:rPr>
                <w:b/>
                <w:bCs/>
              </w:rPr>
            </w:pPr>
            <w:r w:rsidRPr="008E4BFC">
              <w:rPr>
                <w:b/>
                <w:bCs/>
              </w:rPr>
              <w:t>Formy zaliczenia</w:t>
            </w:r>
          </w:p>
        </w:tc>
        <w:tc>
          <w:tcPr>
            <w:tcW w:w="0" w:type="auto"/>
            <w:gridSpan w:val="2"/>
            <w:vAlign w:val="center"/>
          </w:tcPr>
          <w:p w14:paraId="6AF71F8C" w14:textId="3DAE06F5" w:rsidR="00172088" w:rsidRPr="008E4BFC" w:rsidRDefault="002454E4" w:rsidP="003335F8">
            <w:pPr>
              <w:spacing w:before="0"/>
              <w:jc w:val="center"/>
              <w:rPr>
                <w:b/>
                <w:bCs/>
              </w:rPr>
            </w:pPr>
            <w:r>
              <w:rPr>
                <w:b/>
                <w:bCs/>
              </w:rPr>
              <w:t>Warunki zaliczenia przedmiotu (Kryteria weryfikacji podano w Aneksie na końcu zbioru kart opisu przedmiotu na dany semestr)</w:t>
            </w:r>
          </w:p>
        </w:tc>
      </w:tr>
      <w:tr w:rsidR="00172088" w:rsidRPr="008E4BFC" w14:paraId="35DDBF19" w14:textId="77777777" w:rsidTr="00B2429F">
        <w:tc>
          <w:tcPr>
            <w:tcW w:w="548" w:type="pct"/>
            <w:vMerge w:val="restart"/>
            <w:textDirection w:val="btLr"/>
            <w:vAlign w:val="center"/>
            <w:hideMark/>
          </w:tcPr>
          <w:p w14:paraId="0EB3B316" w14:textId="77777777" w:rsidR="00172088" w:rsidRPr="008E4BFC" w:rsidRDefault="00172088" w:rsidP="003335F8">
            <w:pPr>
              <w:spacing w:before="0"/>
              <w:ind w:left="113" w:right="113"/>
              <w:jc w:val="center"/>
            </w:pPr>
            <w:r w:rsidRPr="008E4BFC">
              <w:t>praktyka zawodowa</w:t>
            </w:r>
          </w:p>
        </w:tc>
        <w:tc>
          <w:tcPr>
            <w:tcW w:w="2100" w:type="pct"/>
            <w:vAlign w:val="center"/>
          </w:tcPr>
          <w:p w14:paraId="1EEA03B3" w14:textId="77777777" w:rsidR="00172088" w:rsidRPr="008E4BFC" w:rsidRDefault="00172088" w:rsidP="003335F8">
            <w:pPr>
              <w:spacing w:before="0"/>
            </w:pPr>
            <w:r w:rsidRPr="008E4BFC">
              <w:t>Zaliczenie efektów uczenia się w zakresie :Umiejętności – Student potrafi: Realizacja zleconego zdania (dziennik praktyk)</w:t>
            </w:r>
          </w:p>
        </w:tc>
        <w:tc>
          <w:tcPr>
            <w:tcW w:w="0" w:type="auto"/>
            <w:vMerge w:val="restart"/>
            <w:vAlign w:val="center"/>
          </w:tcPr>
          <w:p w14:paraId="129CA00E" w14:textId="77777777" w:rsidR="00172088" w:rsidRPr="008E4BFC" w:rsidRDefault="00172088" w:rsidP="003335F8">
            <w:pPr>
              <w:spacing w:before="0"/>
            </w:pPr>
            <w:r w:rsidRPr="008E4BFC">
              <w:t xml:space="preserve">Dopuszczenie do zaliczenia przedmiotu wymaga spełnienia następujących warunków: </w:t>
            </w:r>
          </w:p>
          <w:p w14:paraId="1DB4EB24" w14:textId="77777777" w:rsidR="00172088" w:rsidRPr="008E4BFC" w:rsidRDefault="00172088" w:rsidP="00B75ED5">
            <w:pPr>
              <w:pStyle w:val="Akapitzlist"/>
              <w:numPr>
                <w:ilvl w:val="0"/>
                <w:numId w:val="22"/>
              </w:numPr>
              <w:spacing w:before="0"/>
            </w:pPr>
            <w:r w:rsidRPr="008E4BFC">
              <w:t>obecność na zajęciach;</w:t>
            </w:r>
          </w:p>
          <w:p w14:paraId="40AD8471" w14:textId="77777777" w:rsidR="00172088" w:rsidRPr="008E4BFC" w:rsidRDefault="00172088" w:rsidP="00B75ED5">
            <w:pPr>
              <w:pStyle w:val="Akapitzlist"/>
              <w:numPr>
                <w:ilvl w:val="0"/>
                <w:numId w:val="22"/>
              </w:numPr>
              <w:spacing w:before="0"/>
            </w:pPr>
            <w:r w:rsidRPr="008E4BFC">
              <w:t xml:space="preserve">aktywny udział w zajęciach; </w:t>
            </w:r>
          </w:p>
          <w:p w14:paraId="5BBEBE03" w14:textId="77777777" w:rsidR="00172088" w:rsidRPr="008E4BFC" w:rsidRDefault="00172088" w:rsidP="00B75ED5">
            <w:pPr>
              <w:pStyle w:val="Akapitzlist"/>
              <w:numPr>
                <w:ilvl w:val="0"/>
                <w:numId w:val="22"/>
              </w:numPr>
              <w:spacing w:before="0"/>
            </w:pPr>
            <w:r w:rsidRPr="008E4BFC">
              <w:t>zaliczenie zadań przydzielonych na zajęciach</w:t>
            </w:r>
          </w:p>
          <w:p w14:paraId="3F8C668F" w14:textId="77777777" w:rsidR="00172088" w:rsidRPr="008E4BFC" w:rsidRDefault="00172088" w:rsidP="003335F8">
            <w:pPr>
              <w:spacing w:before="0"/>
              <w:rPr>
                <w:rFonts w:cs="Times New Roman"/>
              </w:rPr>
            </w:pPr>
          </w:p>
        </w:tc>
        <w:tc>
          <w:tcPr>
            <w:tcW w:w="0" w:type="auto"/>
            <w:vAlign w:val="center"/>
          </w:tcPr>
          <w:p w14:paraId="08476441" w14:textId="77777777" w:rsidR="00172088" w:rsidRPr="008E4BFC" w:rsidRDefault="00172088" w:rsidP="003335F8">
            <w:pPr>
              <w:spacing w:before="0"/>
            </w:pPr>
            <w:r w:rsidRPr="008E4BFC">
              <w:rPr>
                <w:rFonts w:cs="Times New Roman"/>
              </w:rPr>
              <w:t xml:space="preserve">Uzyskał  min. 60% punktów za realizację zleconego zadania (Kryteria wynikowe </w:t>
            </w:r>
            <w:proofErr w:type="spellStart"/>
            <w:r w:rsidRPr="008E4BFC">
              <w:rPr>
                <w:rFonts w:cs="Times New Roman"/>
              </w:rPr>
              <w:t>check</w:t>
            </w:r>
            <w:proofErr w:type="spellEnd"/>
            <w:r w:rsidRPr="008E4BFC">
              <w:rPr>
                <w:rFonts w:cs="Times New Roman"/>
              </w:rPr>
              <w:t>-list -załącznik 2)</w:t>
            </w:r>
          </w:p>
        </w:tc>
      </w:tr>
      <w:tr w:rsidR="00172088" w:rsidRPr="008E4BFC" w14:paraId="451566C8" w14:textId="77777777" w:rsidTr="00B2429F">
        <w:tc>
          <w:tcPr>
            <w:tcW w:w="548" w:type="pct"/>
            <w:vMerge/>
            <w:vAlign w:val="center"/>
          </w:tcPr>
          <w:p w14:paraId="16F8DF60" w14:textId="77777777" w:rsidR="00172088" w:rsidRPr="008E4BFC" w:rsidRDefault="00172088" w:rsidP="003335F8">
            <w:pPr>
              <w:spacing w:before="0"/>
            </w:pPr>
          </w:p>
        </w:tc>
        <w:tc>
          <w:tcPr>
            <w:tcW w:w="2100" w:type="pct"/>
            <w:vAlign w:val="center"/>
          </w:tcPr>
          <w:p w14:paraId="649E2FAD" w14:textId="77777777" w:rsidR="00172088" w:rsidRPr="008E4BFC" w:rsidRDefault="00172088" w:rsidP="003335F8">
            <w:r w:rsidRPr="008E4BFC">
              <w:t xml:space="preserve">Zaliczenie efektów uczenia się w zakresie : Kompetencji społecznych – Student jest gotów do: </w:t>
            </w:r>
            <w:r w:rsidRPr="008E4BFC">
              <w:rPr>
                <w:rFonts w:cs="Times New Roman"/>
              </w:rPr>
              <w:t>Ocena 360° (opinie nauczycieli, kolegów/koleżanek, pacjentów, innych współpracowników)</w:t>
            </w:r>
          </w:p>
        </w:tc>
        <w:tc>
          <w:tcPr>
            <w:tcW w:w="0" w:type="auto"/>
            <w:vMerge/>
          </w:tcPr>
          <w:p w14:paraId="2397FCD5" w14:textId="77777777" w:rsidR="00172088" w:rsidRPr="008E4BFC" w:rsidRDefault="00172088" w:rsidP="003335F8">
            <w:pPr>
              <w:spacing w:before="0"/>
              <w:rPr>
                <w:rFonts w:cs="Times New Roman"/>
              </w:rPr>
            </w:pPr>
          </w:p>
        </w:tc>
        <w:tc>
          <w:tcPr>
            <w:tcW w:w="0" w:type="auto"/>
            <w:vAlign w:val="center"/>
          </w:tcPr>
          <w:p w14:paraId="18CB29F5" w14:textId="77777777" w:rsidR="00172088" w:rsidRPr="008E4BFC" w:rsidRDefault="00172088" w:rsidP="003335F8">
            <w:pPr>
              <w:spacing w:before="0"/>
            </w:pPr>
            <w:r w:rsidRPr="008E4BFC">
              <w:rPr>
                <w:rFonts w:cs="Times New Roman"/>
              </w:rPr>
              <w:t>Uzyskał min. 60% punktów z oceny</w:t>
            </w:r>
            <w:r w:rsidRPr="008E4BFC">
              <w:t xml:space="preserve"> </w:t>
            </w:r>
            <w:r w:rsidRPr="008E4BFC">
              <w:rPr>
                <w:rFonts w:cs="Times New Roman"/>
              </w:rPr>
              <w:t xml:space="preserve">(Kryteria wynikowe </w:t>
            </w:r>
            <w:proofErr w:type="spellStart"/>
            <w:r w:rsidRPr="008E4BFC">
              <w:rPr>
                <w:rFonts w:cs="Times New Roman"/>
              </w:rPr>
              <w:t>check</w:t>
            </w:r>
            <w:proofErr w:type="spellEnd"/>
            <w:r w:rsidRPr="008E4BFC">
              <w:rPr>
                <w:rFonts w:cs="Times New Roman"/>
              </w:rPr>
              <w:t>-list -załącznik 3)</w:t>
            </w:r>
          </w:p>
        </w:tc>
      </w:tr>
    </w:tbl>
    <w:p w14:paraId="6114EB22" w14:textId="77777777" w:rsidR="00172088" w:rsidRPr="008E4BFC" w:rsidRDefault="00172088" w:rsidP="00172088">
      <w:pPr>
        <w:pStyle w:val="Nagwek3"/>
        <w:spacing w:before="0"/>
        <w:rPr>
          <w:rFonts w:asciiTheme="minorHAnsi" w:hAnsiTheme="minorHAnsi"/>
        </w:rPr>
      </w:pPr>
    </w:p>
    <w:p w14:paraId="7A8D6771" w14:textId="77777777" w:rsidR="00172088" w:rsidRPr="008E4BFC" w:rsidRDefault="00172088" w:rsidP="00172088">
      <w:pPr>
        <w:pStyle w:val="Nagwek1"/>
        <w:spacing w:before="0"/>
        <w:rPr>
          <w:rFonts w:asciiTheme="minorHAnsi" w:hAnsiTheme="minorHAnsi"/>
        </w:rPr>
      </w:pPr>
      <w:r w:rsidRPr="008E4BFC">
        <w:rPr>
          <w:rFonts w:asciiTheme="minorHAnsi" w:hAnsiTheme="minorHAnsi"/>
        </w:rPr>
        <w:t>NAKŁAD PRACY STUDENTA  (Bilans godzin i punktów ECTS)</w:t>
      </w:r>
    </w:p>
    <w:p w14:paraId="1DC65011" w14:textId="77777777" w:rsidR="00172088" w:rsidRPr="008E4BFC" w:rsidRDefault="00172088" w:rsidP="00172088">
      <w:pPr>
        <w:pStyle w:val="NormalnyWeb"/>
        <w:spacing w:before="0" w:beforeAutospacing="0" w:after="0" w:afterAutospacing="0"/>
        <w:rPr>
          <w:rFonts w:asciiTheme="minorHAnsi" w:hAnsiTheme="minorHAnsi"/>
        </w:rPr>
      </w:pPr>
    </w:p>
    <w:tbl>
      <w:tblPr>
        <w:tblStyle w:val="Siatkatabelijasna"/>
        <w:tblW w:w="5028" w:type="pct"/>
        <w:tblLook w:val="04A0" w:firstRow="1" w:lastRow="0" w:firstColumn="1" w:lastColumn="0" w:noHBand="0" w:noVBand="1"/>
      </w:tblPr>
      <w:tblGrid>
        <w:gridCol w:w="1453"/>
        <w:gridCol w:w="2735"/>
        <w:gridCol w:w="1152"/>
        <w:gridCol w:w="1295"/>
        <w:gridCol w:w="1135"/>
        <w:gridCol w:w="1297"/>
      </w:tblGrid>
      <w:tr w:rsidR="00172088" w:rsidRPr="008E4BFC" w14:paraId="3C0E0AC9" w14:textId="77777777" w:rsidTr="003335F8">
        <w:trPr>
          <w:trHeight w:val="410"/>
        </w:trPr>
        <w:tc>
          <w:tcPr>
            <w:tcW w:w="2309" w:type="pct"/>
            <w:gridSpan w:val="2"/>
            <w:vMerge w:val="restart"/>
            <w:vAlign w:val="center"/>
          </w:tcPr>
          <w:p w14:paraId="5BFA52F2" w14:textId="77777777" w:rsidR="00172088" w:rsidRPr="008E4BFC" w:rsidRDefault="00172088" w:rsidP="003335F8">
            <w:pPr>
              <w:jc w:val="center"/>
              <w:rPr>
                <w:rFonts w:cs="Times New Roman"/>
              </w:rPr>
            </w:pPr>
            <w:r w:rsidRPr="008E4BFC">
              <w:rPr>
                <w:rFonts w:cs="Times New Roman"/>
              </w:rPr>
              <w:t>Formy nakładu pracy studenta</w:t>
            </w:r>
          </w:p>
        </w:tc>
        <w:tc>
          <w:tcPr>
            <w:tcW w:w="1349" w:type="pct"/>
            <w:gridSpan w:val="2"/>
          </w:tcPr>
          <w:p w14:paraId="2D4D05A7" w14:textId="77777777" w:rsidR="00172088" w:rsidRPr="008E4BFC" w:rsidRDefault="00172088" w:rsidP="003335F8">
            <w:pPr>
              <w:jc w:val="center"/>
              <w:rPr>
                <w:rFonts w:cs="Times New Roman"/>
              </w:rPr>
            </w:pPr>
            <w:r w:rsidRPr="008E4BFC">
              <w:rPr>
                <w:rFonts w:cs="Times New Roman"/>
              </w:rPr>
              <w:t>Studia stacjonarne</w:t>
            </w:r>
          </w:p>
        </w:tc>
        <w:tc>
          <w:tcPr>
            <w:tcW w:w="1341" w:type="pct"/>
            <w:gridSpan w:val="2"/>
          </w:tcPr>
          <w:p w14:paraId="7EDE952E" w14:textId="77777777" w:rsidR="00172088" w:rsidRPr="008E4BFC" w:rsidRDefault="00172088" w:rsidP="003335F8">
            <w:pPr>
              <w:jc w:val="center"/>
              <w:rPr>
                <w:rFonts w:cs="Times New Roman"/>
              </w:rPr>
            </w:pPr>
            <w:r w:rsidRPr="008E4BFC">
              <w:rPr>
                <w:rFonts w:cs="Times New Roman"/>
              </w:rPr>
              <w:t>Studia niestacjonarne</w:t>
            </w:r>
          </w:p>
        </w:tc>
      </w:tr>
      <w:tr w:rsidR="00172088" w:rsidRPr="008E4BFC" w14:paraId="77478291" w14:textId="77777777" w:rsidTr="003335F8">
        <w:trPr>
          <w:trHeight w:val="406"/>
        </w:trPr>
        <w:tc>
          <w:tcPr>
            <w:tcW w:w="2309" w:type="pct"/>
            <w:gridSpan w:val="2"/>
            <w:vMerge/>
            <w:textDirection w:val="btLr"/>
          </w:tcPr>
          <w:p w14:paraId="01C08B47" w14:textId="77777777" w:rsidR="00172088" w:rsidRPr="008E4BFC" w:rsidRDefault="00172088" w:rsidP="003335F8">
            <w:pPr>
              <w:jc w:val="center"/>
              <w:rPr>
                <w:rFonts w:cs="Times New Roman"/>
              </w:rPr>
            </w:pPr>
          </w:p>
        </w:tc>
        <w:tc>
          <w:tcPr>
            <w:tcW w:w="635" w:type="pct"/>
          </w:tcPr>
          <w:p w14:paraId="52ABD67E" w14:textId="77777777" w:rsidR="00172088" w:rsidRPr="008E4BFC" w:rsidRDefault="00172088" w:rsidP="003335F8">
            <w:pPr>
              <w:jc w:val="center"/>
              <w:rPr>
                <w:rFonts w:cs="Times New Roman"/>
              </w:rPr>
            </w:pPr>
            <w:r w:rsidRPr="008E4BFC">
              <w:rPr>
                <w:rFonts w:cs="Times New Roman"/>
              </w:rPr>
              <w:t>Bilans godzin</w:t>
            </w:r>
          </w:p>
        </w:tc>
        <w:tc>
          <w:tcPr>
            <w:tcW w:w="714" w:type="pct"/>
          </w:tcPr>
          <w:p w14:paraId="2550865B" w14:textId="77777777" w:rsidR="00172088" w:rsidRPr="008E4BFC" w:rsidRDefault="00172088" w:rsidP="003335F8">
            <w:pPr>
              <w:jc w:val="center"/>
              <w:rPr>
                <w:rFonts w:cs="Times New Roman"/>
              </w:rPr>
            </w:pPr>
            <w:r w:rsidRPr="008E4BFC">
              <w:rPr>
                <w:rFonts w:cs="Times New Roman"/>
              </w:rPr>
              <w:t>Bilans punktów ECTS</w:t>
            </w:r>
          </w:p>
        </w:tc>
        <w:tc>
          <w:tcPr>
            <w:tcW w:w="626" w:type="pct"/>
          </w:tcPr>
          <w:p w14:paraId="1D3F0EBA" w14:textId="77777777" w:rsidR="00172088" w:rsidRPr="008E4BFC" w:rsidRDefault="00172088" w:rsidP="003335F8">
            <w:pPr>
              <w:jc w:val="center"/>
              <w:rPr>
                <w:rFonts w:cs="Times New Roman"/>
              </w:rPr>
            </w:pPr>
            <w:r w:rsidRPr="008E4BFC">
              <w:rPr>
                <w:rFonts w:cs="Times New Roman"/>
              </w:rPr>
              <w:t>Bilans godzin</w:t>
            </w:r>
          </w:p>
        </w:tc>
        <w:tc>
          <w:tcPr>
            <w:tcW w:w="715" w:type="pct"/>
          </w:tcPr>
          <w:p w14:paraId="1724BBDB" w14:textId="77777777" w:rsidR="00172088" w:rsidRPr="008E4BFC" w:rsidRDefault="00172088" w:rsidP="003335F8">
            <w:pPr>
              <w:jc w:val="center"/>
              <w:rPr>
                <w:rFonts w:cs="Times New Roman"/>
              </w:rPr>
            </w:pPr>
            <w:r w:rsidRPr="008E4BFC">
              <w:rPr>
                <w:rFonts w:cs="Times New Roman"/>
              </w:rPr>
              <w:t>Bilans punktów ECTS</w:t>
            </w:r>
          </w:p>
        </w:tc>
      </w:tr>
      <w:tr w:rsidR="00172088" w:rsidRPr="008E4BFC" w14:paraId="06FC843B" w14:textId="77777777" w:rsidTr="003335F8">
        <w:trPr>
          <w:trHeight w:val="510"/>
        </w:trPr>
        <w:tc>
          <w:tcPr>
            <w:tcW w:w="802" w:type="pct"/>
            <w:vAlign w:val="center"/>
          </w:tcPr>
          <w:p w14:paraId="0D68F5DB" w14:textId="77777777" w:rsidR="00172088" w:rsidRPr="008E4BFC" w:rsidRDefault="00172088" w:rsidP="003335F8">
            <w:pPr>
              <w:jc w:val="center"/>
              <w:rPr>
                <w:rFonts w:cs="Times New Roman"/>
              </w:rPr>
            </w:pPr>
            <w:r w:rsidRPr="008E4BFC">
              <w:rPr>
                <w:rFonts w:cs="Times New Roman"/>
              </w:rPr>
              <w:t>Godziny kontaktowe</w:t>
            </w:r>
          </w:p>
        </w:tc>
        <w:tc>
          <w:tcPr>
            <w:tcW w:w="1508" w:type="pct"/>
            <w:vAlign w:val="center"/>
          </w:tcPr>
          <w:p w14:paraId="0EAC8BBB" w14:textId="77777777" w:rsidR="00172088" w:rsidRPr="008E4BFC" w:rsidRDefault="00172088" w:rsidP="003335F8">
            <w:pPr>
              <w:spacing w:before="0"/>
              <w:jc w:val="center"/>
              <w:rPr>
                <w:rFonts w:cs="Times New Roman"/>
              </w:rPr>
            </w:pPr>
            <w:r w:rsidRPr="008E4BFC">
              <w:rPr>
                <w:rFonts w:cs="Times New Roman"/>
              </w:rPr>
              <w:t>Praktyki zawodowe</w:t>
            </w:r>
          </w:p>
        </w:tc>
        <w:tc>
          <w:tcPr>
            <w:tcW w:w="635" w:type="pct"/>
            <w:vAlign w:val="center"/>
          </w:tcPr>
          <w:p w14:paraId="0C794F1E" w14:textId="3BF30FBB" w:rsidR="00172088" w:rsidRPr="008E4BFC" w:rsidRDefault="00AD6C3B" w:rsidP="003335F8">
            <w:pPr>
              <w:jc w:val="center"/>
              <w:rPr>
                <w:rFonts w:cs="Times New Roman"/>
              </w:rPr>
            </w:pPr>
            <w:r>
              <w:rPr>
                <w:rFonts w:cs="Times New Roman"/>
              </w:rPr>
              <w:t>25</w:t>
            </w:r>
          </w:p>
        </w:tc>
        <w:tc>
          <w:tcPr>
            <w:tcW w:w="714" w:type="pct"/>
            <w:vAlign w:val="center"/>
          </w:tcPr>
          <w:p w14:paraId="24DCDEA2" w14:textId="5C745F68" w:rsidR="00172088" w:rsidRPr="008E4BFC" w:rsidRDefault="00AD6C3B" w:rsidP="003335F8">
            <w:pPr>
              <w:jc w:val="center"/>
              <w:rPr>
                <w:rFonts w:cs="Times New Roman"/>
              </w:rPr>
            </w:pPr>
            <w:r>
              <w:rPr>
                <w:rFonts w:cs="Times New Roman"/>
              </w:rPr>
              <w:t>2</w:t>
            </w:r>
          </w:p>
        </w:tc>
        <w:tc>
          <w:tcPr>
            <w:tcW w:w="626" w:type="pct"/>
          </w:tcPr>
          <w:p w14:paraId="4855B130" w14:textId="77777777" w:rsidR="00172088" w:rsidRPr="008E4BFC" w:rsidRDefault="00172088" w:rsidP="003335F8">
            <w:pPr>
              <w:jc w:val="center"/>
              <w:rPr>
                <w:rFonts w:cs="Times New Roman"/>
                <w:sz w:val="16"/>
                <w:szCs w:val="16"/>
              </w:rPr>
            </w:pPr>
          </w:p>
        </w:tc>
        <w:tc>
          <w:tcPr>
            <w:tcW w:w="715" w:type="pct"/>
          </w:tcPr>
          <w:p w14:paraId="1A7B4B17" w14:textId="77777777" w:rsidR="00172088" w:rsidRPr="008E4BFC" w:rsidRDefault="00172088" w:rsidP="003335F8">
            <w:pPr>
              <w:jc w:val="center"/>
              <w:rPr>
                <w:rFonts w:cs="Times New Roman"/>
                <w:sz w:val="16"/>
                <w:szCs w:val="16"/>
              </w:rPr>
            </w:pPr>
          </w:p>
        </w:tc>
      </w:tr>
      <w:tr w:rsidR="00172088" w:rsidRPr="008E4BFC" w14:paraId="31EA34A9" w14:textId="77777777" w:rsidTr="003335F8">
        <w:trPr>
          <w:trHeight w:val="406"/>
        </w:trPr>
        <w:tc>
          <w:tcPr>
            <w:tcW w:w="802" w:type="pct"/>
            <w:vMerge w:val="restart"/>
            <w:vAlign w:val="center"/>
          </w:tcPr>
          <w:p w14:paraId="20697ADE" w14:textId="77777777" w:rsidR="00172088" w:rsidRPr="008E4BFC" w:rsidRDefault="00172088" w:rsidP="003335F8">
            <w:pPr>
              <w:jc w:val="center"/>
              <w:rPr>
                <w:rFonts w:cs="Times New Roman"/>
              </w:rPr>
            </w:pPr>
            <w:r w:rsidRPr="008E4BFC">
              <w:rPr>
                <w:rFonts w:cs="Times New Roman"/>
              </w:rPr>
              <w:t>Godziny bez kontaktu z nauczycielem</w:t>
            </w:r>
          </w:p>
        </w:tc>
        <w:tc>
          <w:tcPr>
            <w:tcW w:w="1508" w:type="pct"/>
          </w:tcPr>
          <w:p w14:paraId="099B494E" w14:textId="77777777" w:rsidR="00172088" w:rsidRPr="008E4BFC" w:rsidRDefault="00172088" w:rsidP="003335F8">
            <w:pPr>
              <w:spacing w:before="0"/>
              <w:jc w:val="center"/>
              <w:rPr>
                <w:rFonts w:cs="Times New Roman"/>
              </w:rPr>
            </w:pPr>
            <w:r w:rsidRPr="008E4BFC">
              <w:rPr>
                <w:rFonts w:cs="Times New Roman"/>
              </w:rPr>
              <w:t>Przygotowanie studenta do zajęć</w:t>
            </w:r>
          </w:p>
        </w:tc>
        <w:tc>
          <w:tcPr>
            <w:tcW w:w="635" w:type="pct"/>
          </w:tcPr>
          <w:p w14:paraId="2557E0B9" w14:textId="3E657A44" w:rsidR="00172088" w:rsidRPr="008E4BFC" w:rsidRDefault="00AD6C3B" w:rsidP="003335F8">
            <w:pPr>
              <w:jc w:val="center"/>
              <w:rPr>
                <w:rFonts w:cs="Times New Roman"/>
              </w:rPr>
            </w:pPr>
            <w:r>
              <w:rPr>
                <w:rFonts w:cs="Times New Roman"/>
              </w:rPr>
              <w:t>15</w:t>
            </w:r>
          </w:p>
        </w:tc>
        <w:tc>
          <w:tcPr>
            <w:tcW w:w="714" w:type="pct"/>
            <w:vMerge w:val="restart"/>
            <w:vAlign w:val="center"/>
          </w:tcPr>
          <w:p w14:paraId="3754D334" w14:textId="77777777" w:rsidR="00172088" w:rsidRPr="008E4BFC" w:rsidRDefault="00172088" w:rsidP="003335F8">
            <w:pPr>
              <w:jc w:val="center"/>
              <w:rPr>
                <w:rFonts w:cs="Times New Roman"/>
                <w:sz w:val="16"/>
                <w:szCs w:val="16"/>
              </w:rPr>
            </w:pPr>
          </w:p>
        </w:tc>
        <w:tc>
          <w:tcPr>
            <w:tcW w:w="626" w:type="pct"/>
          </w:tcPr>
          <w:p w14:paraId="4C373BFF" w14:textId="77777777" w:rsidR="00172088" w:rsidRPr="008E4BFC" w:rsidRDefault="00172088" w:rsidP="003335F8">
            <w:pPr>
              <w:jc w:val="center"/>
              <w:rPr>
                <w:rFonts w:cs="Times New Roman"/>
                <w:sz w:val="16"/>
                <w:szCs w:val="16"/>
              </w:rPr>
            </w:pPr>
          </w:p>
        </w:tc>
        <w:tc>
          <w:tcPr>
            <w:tcW w:w="715" w:type="pct"/>
            <w:vMerge w:val="restart"/>
          </w:tcPr>
          <w:p w14:paraId="7E0571C3" w14:textId="77777777" w:rsidR="00172088" w:rsidRPr="008E4BFC" w:rsidRDefault="00172088" w:rsidP="003335F8">
            <w:pPr>
              <w:jc w:val="center"/>
              <w:rPr>
                <w:rFonts w:cs="Times New Roman"/>
                <w:sz w:val="16"/>
                <w:szCs w:val="16"/>
              </w:rPr>
            </w:pPr>
          </w:p>
        </w:tc>
      </w:tr>
      <w:tr w:rsidR="00172088" w:rsidRPr="008E4BFC" w14:paraId="4D32DB7B" w14:textId="77777777" w:rsidTr="003335F8">
        <w:trPr>
          <w:trHeight w:val="567"/>
        </w:trPr>
        <w:tc>
          <w:tcPr>
            <w:tcW w:w="802" w:type="pct"/>
            <w:vMerge/>
          </w:tcPr>
          <w:p w14:paraId="00F303C0" w14:textId="77777777" w:rsidR="00172088" w:rsidRPr="008E4BFC" w:rsidRDefault="00172088" w:rsidP="003335F8">
            <w:pPr>
              <w:jc w:val="center"/>
              <w:rPr>
                <w:rFonts w:cs="Times New Roman"/>
                <w:sz w:val="16"/>
                <w:szCs w:val="16"/>
              </w:rPr>
            </w:pPr>
          </w:p>
        </w:tc>
        <w:tc>
          <w:tcPr>
            <w:tcW w:w="1508" w:type="pct"/>
          </w:tcPr>
          <w:p w14:paraId="05E393C0" w14:textId="77777777" w:rsidR="00172088" w:rsidRPr="008E4BFC" w:rsidRDefault="00172088" w:rsidP="003335F8">
            <w:pPr>
              <w:spacing w:before="0"/>
              <w:jc w:val="center"/>
              <w:rPr>
                <w:rFonts w:cs="Times New Roman"/>
              </w:rPr>
            </w:pPr>
            <w:r w:rsidRPr="008E4BFC">
              <w:rPr>
                <w:rFonts w:cs="Times New Roman"/>
              </w:rPr>
              <w:t>Przygotowanie studenta do zaliczenia</w:t>
            </w:r>
          </w:p>
        </w:tc>
        <w:tc>
          <w:tcPr>
            <w:tcW w:w="635" w:type="pct"/>
          </w:tcPr>
          <w:p w14:paraId="06A7ECAB" w14:textId="0EC3C5BB" w:rsidR="00172088" w:rsidRPr="008E4BFC" w:rsidRDefault="00AD6C3B" w:rsidP="003335F8">
            <w:pPr>
              <w:jc w:val="center"/>
              <w:rPr>
                <w:rFonts w:cs="Times New Roman"/>
              </w:rPr>
            </w:pPr>
            <w:r>
              <w:rPr>
                <w:rFonts w:cs="Times New Roman"/>
              </w:rPr>
              <w:t>10</w:t>
            </w:r>
          </w:p>
        </w:tc>
        <w:tc>
          <w:tcPr>
            <w:tcW w:w="714" w:type="pct"/>
            <w:vMerge/>
          </w:tcPr>
          <w:p w14:paraId="732F18C5" w14:textId="77777777" w:rsidR="00172088" w:rsidRPr="008E4BFC" w:rsidRDefault="00172088" w:rsidP="003335F8">
            <w:pPr>
              <w:jc w:val="center"/>
              <w:rPr>
                <w:rFonts w:cs="Times New Roman"/>
                <w:sz w:val="16"/>
                <w:szCs w:val="16"/>
              </w:rPr>
            </w:pPr>
          </w:p>
        </w:tc>
        <w:tc>
          <w:tcPr>
            <w:tcW w:w="626" w:type="pct"/>
          </w:tcPr>
          <w:p w14:paraId="70D6246B" w14:textId="77777777" w:rsidR="00172088" w:rsidRPr="008E4BFC" w:rsidRDefault="00172088" w:rsidP="003335F8">
            <w:pPr>
              <w:jc w:val="center"/>
              <w:rPr>
                <w:rFonts w:cs="Times New Roman"/>
                <w:sz w:val="16"/>
                <w:szCs w:val="16"/>
              </w:rPr>
            </w:pPr>
          </w:p>
        </w:tc>
        <w:tc>
          <w:tcPr>
            <w:tcW w:w="715" w:type="pct"/>
            <w:vMerge/>
          </w:tcPr>
          <w:p w14:paraId="624005FE" w14:textId="77777777" w:rsidR="00172088" w:rsidRPr="008E4BFC" w:rsidRDefault="00172088" w:rsidP="003335F8">
            <w:pPr>
              <w:jc w:val="center"/>
              <w:rPr>
                <w:rFonts w:cs="Times New Roman"/>
                <w:sz w:val="16"/>
                <w:szCs w:val="16"/>
              </w:rPr>
            </w:pPr>
          </w:p>
        </w:tc>
      </w:tr>
    </w:tbl>
    <w:p w14:paraId="331AE157" w14:textId="77777777" w:rsidR="00172088" w:rsidRPr="008E4BFC" w:rsidRDefault="00172088" w:rsidP="00172088">
      <w:pPr>
        <w:pStyle w:val="NormalnyWeb"/>
        <w:spacing w:before="0" w:beforeAutospacing="0" w:after="0" w:afterAutospacing="0"/>
        <w:rPr>
          <w:rFonts w:asciiTheme="minorHAnsi" w:hAnsiTheme="minorHAnsi"/>
          <w:sz w:val="22"/>
          <w:szCs w:val="22"/>
        </w:rPr>
      </w:pPr>
      <w:r w:rsidRPr="008E4BFC">
        <w:rPr>
          <w:rFonts w:asciiTheme="minorHAnsi" w:hAnsiTheme="minorHAnsi"/>
          <w:sz w:val="22"/>
          <w:szCs w:val="22"/>
        </w:rPr>
        <w:t xml:space="preserve">* godzina (lekcyjna) oznacza 45 minut </w:t>
      </w:r>
    </w:p>
    <w:p w14:paraId="29439069" w14:textId="77777777" w:rsidR="00172088" w:rsidRPr="008E4BFC" w:rsidRDefault="00172088" w:rsidP="00172088">
      <w:pPr>
        <w:pStyle w:val="NormalnyWeb"/>
        <w:spacing w:before="0" w:beforeAutospacing="0" w:after="0" w:afterAutospacing="0"/>
        <w:rPr>
          <w:rFonts w:asciiTheme="minorHAnsi" w:hAnsiTheme="minorHAnsi"/>
        </w:rPr>
      </w:pPr>
    </w:p>
    <w:p w14:paraId="2007E2C4" w14:textId="77777777" w:rsidR="00172088" w:rsidRPr="008E4BFC" w:rsidRDefault="00172088" w:rsidP="00172088">
      <w:pPr>
        <w:pStyle w:val="Nagwek1"/>
        <w:spacing w:before="0"/>
        <w:rPr>
          <w:rFonts w:asciiTheme="minorHAnsi" w:hAnsiTheme="minorHAnsi"/>
        </w:rPr>
      </w:pPr>
      <w:r w:rsidRPr="008E4BFC">
        <w:rPr>
          <w:rFonts w:asciiTheme="minorHAnsi" w:hAnsiTheme="minorHAnsi"/>
        </w:rPr>
        <w:t xml:space="preserve">Opis sposobu sprawdzenia osiągnięcia efektów uczenia się </w:t>
      </w:r>
    </w:p>
    <w:tbl>
      <w:tblPr>
        <w:tblStyle w:val="Siatkatabelijasna"/>
        <w:tblW w:w="5000" w:type="pct"/>
        <w:tblLook w:val="04A0" w:firstRow="1" w:lastRow="0" w:firstColumn="1" w:lastColumn="0" w:noHBand="0" w:noVBand="1"/>
      </w:tblPr>
      <w:tblGrid>
        <w:gridCol w:w="4274"/>
        <w:gridCol w:w="3262"/>
        <w:gridCol w:w="1481"/>
      </w:tblGrid>
      <w:tr w:rsidR="00172088" w:rsidRPr="008E4BFC" w14:paraId="72E420CD" w14:textId="77777777" w:rsidTr="003335F8">
        <w:tc>
          <w:tcPr>
            <w:tcW w:w="2370" w:type="pct"/>
            <w:vMerge w:val="restart"/>
            <w:vAlign w:val="center"/>
            <w:hideMark/>
          </w:tcPr>
          <w:p w14:paraId="69932BC7" w14:textId="77777777" w:rsidR="00172088" w:rsidRPr="008E4BFC" w:rsidRDefault="00172088" w:rsidP="003335F8">
            <w:pPr>
              <w:spacing w:before="0"/>
              <w:jc w:val="center"/>
            </w:pPr>
            <w:r w:rsidRPr="008E4BFC">
              <w:t>Kod efektu uczenia się dla przedmiotu</w:t>
            </w:r>
          </w:p>
        </w:tc>
        <w:tc>
          <w:tcPr>
            <w:tcW w:w="2630" w:type="pct"/>
            <w:gridSpan w:val="2"/>
            <w:vAlign w:val="center"/>
          </w:tcPr>
          <w:p w14:paraId="4E03626F" w14:textId="77777777" w:rsidR="00172088" w:rsidRPr="008E4BFC" w:rsidRDefault="00172088" w:rsidP="003335F8">
            <w:pPr>
              <w:spacing w:before="0"/>
              <w:jc w:val="center"/>
            </w:pPr>
            <w:r w:rsidRPr="008E4BFC">
              <w:t>Metoda sprawdzenia</w:t>
            </w:r>
          </w:p>
        </w:tc>
      </w:tr>
      <w:tr w:rsidR="00172088" w:rsidRPr="008E4BFC" w14:paraId="28ECC389" w14:textId="77777777" w:rsidTr="003335F8">
        <w:tc>
          <w:tcPr>
            <w:tcW w:w="2370" w:type="pct"/>
            <w:vMerge/>
            <w:vAlign w:val="center"/>
            <w:hideMark/>
          </w:tcPr>
          <w:p w14:paraId="34CB4891" w14:textId="77777777" w:rsidR="00172088" w:rsidRPr="008E4BFC" w:rsidRDefault="00172088" w:rsidP="003335F8">
            <w:pPr>
              <w:spacing w:before="0"/>
              <w:jc w:val="center"/>
              <w:rPr>
                <w:sz w:val="24"/>
                <w:szCs w:val="24"/>
              </w:rPr>
            </w:pPr>
          </w:p>
        </w:tc>
        <w:tc>
          <w:tcPr>
            <w:tcW w:w="1809" w:type="pct"/>
            <w:vAlign w:val="center"/>
            <w:hideMark/>
          </w:tcPr>
          <w:p w14:paraId="75ABB252" w14:textId="77777777" w:rsidR="00172088" w:rsidRPr="008E4BFC" w:rsidRDefault="00172088" w:rsidP="003335F8">
            <w:pPr>
              <w:spacing w:before="0"/>
              <w:jc w:val="center"/>
            </w:pPr>
            <w:r w:rsidRPr="008E4BFC">
              <w:t>realizacja zleconego zadania</w:t>
            </w:r>
          </w:p>
        </w:tc>
        <w:tc>
          <w:tcPr>
            <w:tcW w:w="821" w:type="pct"/>
            <w:vAlign w:val="center"/>
            <w:hideMark/>
          </w:tcPr>
          <w:p w14:paraId="56E4F736" w14:textId="77777777" w:rsidR="00172088" w:rsidRPr="008E4BFC" w:rsidRDefault="00172088" w:rsidP="003335F8">
            <w:pPr>
              <w:spacing w:before="0"/>
              <w:jc w:val="center"/>
            </w:pPr>
            <w:r w:rsidRPr="008E4BFC">
              <w:rPr>
                <w:rFonts w:cs="Times New Roman"/>
              </w:rPr>
              <w:t>Ocena 360°</w:t>
            </w:r>
          </w:p>
        </w:tc>
      </w:tr>
      <w:tr w:rsidR="00172088" w:rsidRPr="008E4BFC" w14:paraId="7D934ADD" w14:textId="77777777" w:rsidTr="003335F8">
        <w:tc>
          <w:tcPr>
            <w:tcW w:w="2370" w:type="pct"/>
            <w:vAlign w:val="center"/>
          </w:tcPr>
          <w:p w14:paraId="1E162E59" w14:textId="77777777" w:rsidR="00172088" w:rsidRPr="008E4BFC" w:rsidRDefault="00172088" w:rsidP="003335F8">
            <w:pPr>
              <w:spacing w:before="0"/>
              <w:jc w:val="center"/>
            </w:pPr>
            <w:r w:rsidRPr="008E4BFC">
              <w:t>U1-05</w:t>
            </w:r>
          </w:p>
        </w:tc>
        <w:tc>
          <w:tcPr>
            <w:tcW w:w="1809" w:type="pct"/>
            <w:vAlign w:val="center"/>
          </w:tcPr>
          <w:p w14:paraId="53FCBC0F" w14:textId="77777777" w:rsidR="00172088" w:rsidRPr="008E4BFC" w:rsidRDefault="00172088" w:rsidP="003335F8">
            <w:pPr>
              <w:spacing w:before="0"/>
              <w:jc w:val="center"/>
            </w:pPr>
            <w:r w:rsidRPr="008E4BFC">
              <w:t>x</w:t>
            </w:r>
          </w:p>
        </w:tc>
        <w:tc>
          <w:tcPr>
            <w:tcW w:w="821" w:type="pct"/>
            <w:vAlign w:val="center"/>
            <w:hideMark/>
          </w:tcPr>
          <w:p w14:paraId="21C78057" w14:textId="77777777" w:rsidR="00172088" w:rsidRPr="008E4BFC" w:rsidRDefault="00172088" w:rsidP="003335F8">
            <w:pPr>
              <w:spacing w:before="0"/>
              <w:jc w:val="center"/>
              <w:rPr>
                <w:sz w:val="20"/>
                <w:szCs w:val="20"/>
              </w:rPr>
            </w:pPr>
          </w:p>
        </w:tc>
      </w:tr>
      <w:tr w:rsidR="00172088" w:rsidRPr="008E4BFC" w14:paraId="28643F85" w14:textId="77777777" w:rsidTr="003335F8">
        <w:tc>
          <w:tcPr>
            <w:tcW w:w="2370" w:type="pct"/>
            <w:vAlign w:val="center"/>
          </w:tcPr>
          <w:p w14:paraId="16AC0882" w14:textId="77777777" w:rsidR="00172088" w:rsidRPr="008E4BFC" w:rsidRDefault="00172088" w:rsidP="003335F8">
            <w:pPr>
              <w:spacing w:before="0"/>
              <w:jc w:val="center"/>
            </w:pPr>
            <w:r w:rsidRPr="008E4BFC">
              <w:t>K1-02</w:t>
            </w:r>
          </w:p>
        </w:tc>
        <w:tc>
          <w:tcPr>
            <w:tcW w:w="1809" w:type="pct"/>
            <w:vAlign w:val="center"/>
          </w:tcPr>
          <w:p w14:paraId="60CF1F64" w14:textId="77777777" w:rsidR="00172088" w:rsidRPr="008E4BFC" w:rsidRDefault="00172088" w:rsidP="003335F8">
            <w:pPr>
              <w:spacing w:before="0"/>
              <w:jc w:val="center"/>
            </w:pPr>
          </w:p>
        </w:tc>
        <w:tc>
          <w:tcPr>
            <w:tcW w:w="821" w:type="pct"/>
            <w:vAlign w:val="center"/>
          </w:tcPr>
          <w:p w14:paraId="04F43A11" w14:textId="77777777" w:rsidR="00172088" w:rsidRPr="008E4BFC" w:rsidRDefault="00172088" w:rsidP="003335F8">
            <w:pPr>
              <w:spacing w:before="0"/>
              <w:jc w:val="center"/>
              <w:rPr>
                <w:sz w:val="20"/>
                <w:szCs w:val="20"/>
              </w:rPr>
            </w:pPr>
            <w:r w:rsidRPr="008E4BFC">
              <w:rPr>
                <w:sz w:val="20"/>
                <w:szCs w:val="20"/>
              </w:rPr>
              <w:t>x</w:t>
            </w:r>
          </w:p>
        </w:tc>
      </w:tr>
    </w:tbl>
    <w:p w14:paraId="28E5A4A3" w14:textId="77777777" w:rsidR="00172088" w:rsidRPr="008E4BFC" w:rsidRDefault="00172088" w:rsidP="00172088">
      <w:pPr>
        <w:spacing w:before="0" w:after="0"/>
      </w:pPr>
    </w:p>
    <w:p w14:paraId="0CE9DA75" w14:textId="77777777" w:rsidR="00172088" w:rsidRPr="008E4BFC" w:rsidRDefault="00172088" w:rsidP="00172088">
      <w:pPr>
        <w:spacing w:before="0" w:after="0"/>
      </w:pPr>
    </w:p>
    <w:p w14:paraId="37B9F732" w14:textId="474CCF72" w:rsidR="00D43B0C" w:rsidRPr="008E4BFC" w:rsidRDefault="00D43B0C" w:rsidP="00D43B0C">
      <w:pPr>
        <w:spacing w:after="0" w:line="240" w:lineRule="auto"/>
        <w:rPr>
          <w:rFonts w:eastAsia="Times New Roman" w:cs="Arial"/>
          <w:lang w:eastAsia="pl-PL"/>
        </w:rPr>
      </w:pPr>
      <w:r w:rsidRPr="008E4BFC">
        <w:rPr>
          <w:rFonts w:eastAsia="Times New Roman" w:cs="Arial"/>
          <w:lang w:eastAsia="pl-PL"/>
        </w:rPr>
        <w:lastRenderedPageBreak/>
        <w:t>Załącznik 1</w:t>
      </w:r>
    </w:p>
    <w:p w14:paraId="37B9F733" w14:textId="77777777" w:rsidR="00D43B0C" w:rsidRPr="008E4BFC" w:rsidRDefault="00D43B0C" w:rsidP="00D43B0C">
      <w:pPr>
        <w:spacing w:after="0" w:line="240" w:lineRule="auto"/>
        <w:rPr>
          <w:rFonts w:eastAsia="Times New Roman" w:cs="Arial"/>
          <w:lang w:eastAsia="pl-PL"/>
        </w:rPr>
      </w:pPr>
    </w:p>
    <w:p w14:paraId="37B9F734" w14:textId="77777777" w:rsidR="00D43B0C" w:rsidRPr="008E4BFC" w:rsidRDefault="00D43B0C" w:rsidP="00D43B0C">
      <w:pPr>
        <w:spacing w:after="0" w:line="240" w:lineRule="auto"/>
        <w:rPr>
          <w:rFonts w:eastAsia="Times New Roman" w:cs="Arial"/>
          <w:sz w:val="40"/>
          <w:szCs w:val="40"/>
          <w:lang w:eastAsia="pl-PL"/>
        </w:rPr>
      </w:pPr>
      <w:r w:rsidRPr="008E4BFC">
        <w:rPr>
          <w:rFonts w:cs="Times New Roman"/>
          <w:sz w:val="40"/>
          <w:szCs w:val="40"/>
        </w:rPr>
        <w:t>Kryteria weryfikacji osiągnięcia zamierzonych efektów kształcenia w zakresie wiedza</w:t>
      </w:r>
    </w:p>
    <w:p w14:paraId="37B9F735" w14:textId="77777777" w:rsidR="00D43B0C" w:rsidRPr="008E4BFC" w:rsidRDefault="00D43B0C" w:rsidP="00D43B0C">
      <w:pPr>
        <w:spacing w:after="0" w:line="240" w:lineRule="auto"/>
        <w:rPr>
          <w:rFonts w:eastAsia="Times New Roman" w:cs="Arial"/>
          <w:sz w:val="40"/>
          <w:szCs w:val="40"/>
          <w:lang w:eastAsia="pl-PL"/>
        </w:rPr>
      </w:pPr>
    </w:p>
    <w:tbl>
      <w:tblPr>
        <w:tblStyle w:val="Siatkatabelijasna"/>
        <w:tblW w:w="5000" w:type="pct"/>
        <w:tblLook w:val="04A0" w:firstRow="1" w:lastRow="0" w:firstColumn="1" w:lastColumn="0" w:noHBand="0" w:noVBand="1"/>
      </w:tblPr>
      <w:tblGrid>
        <w:gridCol w:w="1611"/>
        <w:gridCol w:w="1757"/>
        <w:gridCol w:w="1544"/>
        <w:gridCol w:w="3298"/>
        <w:gridCol w:w="807"/>
      </w:tblGrid>
      <w:tr w:rsidR="00D43B0C" w:rsidRPr="008E4BFC" w14:paraId="37B9F73A" w14:textId="77777777" w:rsidTr="00D43B0C">
        <w:tc>
          <w:tcPr>
            <w:tcW w:w="8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36" w14:textId="77777777" w:rsidR="00D43B0C" w:rsidRPr="008E4BFC" w:rsidRDefault="00D43B0C">
            <w:pPr>
              <w:jc w:val="center"/>
              <w:rPr>
                <w:rFonts w:cs="Times New Roman"/>
                <w:b/>
              </w:rPr>
            </w:pPr>
            <w:r w:rsidRPr="008E4BFC">
              <w:rPr>
                <w:rFonts w:cs="Times New Roman"/>
                <w:b/>
              </w:rPr>
              <w:t>Metoda weryfikacji osiągnięcia zamierzonych efektów kształcenia</w:t>
            </w: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37" w14:textId="77777777" w:rsidR="00D43B0C" w:rsidRPr="008E4BFC" w:rsidRDefault="00D43B0C">
            <w:pPr>
              <w:jc w:val="center"/>
              <w:rPr>
                <w:rFonts w:cs="Times New Roman"/>
                <w:b/>
              </w:rPr>
            </w:pPr>
            <w:r w:rsidRPr="008E4BFC">
              <w:rPr>
                <w:rFonts w:cs="Times New Roman"/>
                <w:b/>
              </w:rPr>
              <w:t>Krótka charakterystyka metody</w:t>
            </w:r>
          </w:p>
        </w:tc>
        <w:tc>
          <w:tcPr>
            <w:tcW w:w="8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38" w14:textId="77777777" w:rsidR="00D43B0C" w:rsidRPr="008E4BFC" w:rsidRDefault="00D43B0C">
            <w:pPr>
              <w:jc w:val="center"/>
              <w:rPr>
                <w:rFonts w:cs="Times New Roman"/>
                <w:b/>
              </w:rPr>
            </w:pPr>
            <w:r w:rsidRPr="008E4BFC">
              <w:rPr>
                <w:rFonts w:cs="Times New Roman"/>
                <w:b/>
              </w:rPr>
              <w:t>Warunek osiągnięcia zamierzonych efektów kształcenia</w:t>
            </w:r>
          </w:p>
        </w:tc>
        <w:tc>
          <w:tcPr>
            <w:tcW w:w="227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39" w14:textId="77777777" w:rsidR="00D43B0C" w:rsidRPr="008E4BFC" w:rsidRDefault="00D43B0C">
            <w:pPr>
              <w:jc w:val="center"/>
              <w:rPr>
                <w:rFonts w:cs="Times New Roman"/>
                <w:b/>
              </w:rPr>
            </w:pPr>
            <w:r w:rsidRPr="008E4BFC">
              <w:rPr>
                <w:rFonts w:cs="Times New Roman"/>
                <w:b/>
              </w:rPr>
              <w:t>Kryteria wynikowe</w:t>
            </w:r>
          </w:p>
        </w:tc>
      </w:tr>
      <w:tr w:rsidR="00D43B0C" w:rsidRPr="008E4BFC" w14:paraId="37B9F741" w14:textId="77777777" w:rsidTr="00D43B0C">
        <w:trPr>
          <w:trHeight w:val="145"/>
        </w:trPr>
        <w:tc>
          <w:tcPr>
            <w:tcW w:w="89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3B" w14:textId="77777777" w:rsidR="00D43B0C" w:rsidRPr="008E4BFC" w:rsidRDefault="00D43B0C">
            <w:pPr>
              <w:jc w:val="center"/>
              <w:rPr>
                <w:rFonts w:cs="Times New Roman"/>
              </w:rPr>
            </w:pPr>
            <w:r w:rsidRPr="008E4BFC">
              <w:rPr>
                <w:rFonts w:cs="Times New Roman"/>
              </w:rPr>
              <w:t>Test pisemny - test wielokrotnego wyboru</w:t>
            </w:r>
          </w:p>
        </w:tc>
        <w:tc>
          <w:tcPr>
            <w:tcW w:w="97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3C" w14:textId="77777777" w:rsidR="00D43B0C" w:rsidRPr="008E4BFC" w:rsidRDefault="00D43B0C">
            <w:pPr>
              <w:jc w:val="center"/>
              <w:rPr>
                <w:rFonts w:cs="Times New Roman"/>
              </w:rPr>
            </w:pPr>
            <w:r w:rsidRPr="008E4BFC">
              <w:rPr>
                <w:rFonts w:cs="Times New Roman"/>
              </w:rPr>
              <w:t>zasada przeliczenia: prawidłowa odpowiedź na jedno pytanie = 1 punkt</w:t>
            </w:r>
          </w:p>
          <w:p w14:paraId="37B9F73D" w14:textId="77777777" w:rsidR="00D43B0C" w:rsidRPr="008E4BFC" w:rsidRDefault="00D43B0C">
            <w:pPr>
              <w:jc w:val="center"/>
              <w:rPr>
                <w:rFonts w:cs="Times New Roman"/>
              </w:rPr>
            </w:pPr>
          </w:p>
        </w:tc>
        <w:tc>
          <w:tcPr>
            <w:tcW w:w="856"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3E" w14:textId="77777777" w:rsidR="00D43B0C" w:rsidRPr="008E4BFC" w:rsidRDefault="00D43B0C">
            <w:pPr>
              <w:jc w:val="center"/>
              <w:rPr>
                <w:rFonts w:cs="Times New Roman"/>
              </w:rPr>
            </w:pPr>
            <w:r w:rsidRPr="008E4BFC">
              <w:rPr>
                <w:rFonts w:cs="Times New Roman"/>
              </w:rPr>
              <w:t>Wykazał się wiedzą i prawidłowo odpowiedział na min. 60% zakresu pytań</w:t>
            </w:r>
          </w:p>
        </w:tc>
        <w:tc>
          <w:tcPr>
            <w:tcW w:w="18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3F" w14:textId="77777777" w:rsidR="00D43B0C" w:rsidRPr="008E4BFC" w:rsidRDefault="00D43B0C">
            <w:pPr>
              <w:jc w:val="center"/>
              <w:rPr>
                <w:rFonts w:cs="Times New Roman"/>
              </w:rPr>
            </w:pPr>
            <w:r w:rsidRPr="008E4BFC">
              <w:rPr>
                <w:rFonts w:cs="Times New Roman"/>
              </w:rPr>
              <w:t>Punktacja (%)</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40" w14:textId="77777777" w:rsidR="00D43B0C" w:rsidRPr="008E4BFC" w:rsidRDefault="00D43B0C">
            <w:pPr>
              <w:jc w:val="center"/>
              <w:rPr>
                <w:rFonts w:cs="Times New Roman"/>
              </w:rPr>
            </w:pPr>
            <w:r w:rsidRPr="008E4BFC">
              <w:rPr>
                <w:rFonts w:cs="Times New Roman"/>
              </w:rPr>
              <w:t>Ocena</w:t>
            </w:r>
          </w:p>
        </w:tc>
      </w:tr>
      <w:tr w:rsidR="00D43B0C" w:rsidRPr="008E4BFC" w14:paraId="37B9F747" w14:textId="77777777" w:rsidTr="00D43B0C">
        <w:trPr>
          <w:trHeight w:val="1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42"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43"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44" w14:textId="77777777" w:rsidR="00D43B0C" w:rsidRPr="008E4BFC" w:rsidRDefault="00D43B0C">
            <w:pPr>
              <w:spacing w:before="0"/>
              <w:rPr>
                <w:rFonts w:cs="Times New Roman"/>
              </w:rPr>
            </w:pPr>
          </w:p>
        </w:tc>
        <w:tc>
          <w:tcPr>
            <w:tcW w:w="18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45" w14:textId="77777777" w:rsidR="00D43B0C" w:rsidRPr="008E4BFC" w:rsidRDefault="00D43B0C">
            <w:pPr>
              <w:jc w:val="center"/>
              <w:rPr>
                <w:rFonts w:cs="Times New Roman"/>
              </w:rPr>
            </w:pPr>
            <w:r w:rsidRPr="008E4BFC">
              <w:rPr>
                <w:rFonts w:cs="Times New Roman"/>
              </w:rPr>
              <w:t>Wykazał się wiedzą i prawidłowo odpowiedział na min. 60-69% zakresu pytań</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46" w14:textId="77777777" w:rsidR="00D43B0C" w:rsidRPr="008E4BFC" w:rsidRDefault="00D43B0C">
            <w:pPr>
              <w:jc w:val="center"/>
              <w:rPr>
                <w:rFonts w:cs="Times New Roman"/>
              </w:rPr>
            </w:pPr>
            <w:r w:rsidRPr="008E4BFC">
              <w:rPr>
                <w:rFonts w:cs="Times New Roman"/>
              </w:rPr>
              <w:t>3</w:t>
            </w:r>
          </w:p>
        </w:tc>
      </w:tr>
      <w:tr w:rsidR="00D43B0C" w:rsidRPr="008E4BFC" w14:paraId="37B9F74D" w14:textId="77777777" w:rsidTr="00D43B0C">
        <w:trPr>
          <w:trHeight w:val="1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48"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49"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4A" w14:textId="77777777" w:rsidR="00D43B0C" w:rsidRPr="008E4BFC" w:rsidRDefault="00D43B0C">
            <w:pPr>
              <w:spacing w:before="0"/>
              <w:rPr>
                <w:rFonts w:cs="Times New Roman"/>
              </w:rPr>
            </w:pPr>
          </w:p>
        </w:tc>
        <w:tc>
          <w:tcPr>
            <w:tcW w:w="18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4B" w14:textId="77777777" w:rsidR="00D43B0C" w:rsidRPr="008E4BFC" w:rsidRDefault="00D43B0C">
            <w:pPr>
              <w:jc w:val="center"/>
              <w:rPr>
                <w:rFonts w:cs="Times New Roman"/>
              </w:rPr>
            </w:pPr>
            <w:r w:rsidRPr="008E4BFC">
              <w:rPr>
                <w:rFonts w:cs="Times New Roman"/>
              </w:rPr>
              <w:t>Wykazał się wiedzą i prawidłowo odpowiedział na min. 70-79 % zakresu pytań</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4C" w14:textId="77777777" w:rsidR="00D43B0C" w:rsidRPr="008E4BFC" w:rsidRDefault="00D43B0C">
            <w:pPr>
              <w:jc w:val="center"/>
              <w:rPr>
                <w:rFonts w:cs="Times New Roman"/>
              </w:rPr>
            </w:pPr>
            <w:r w:rsidRPr="008E4BFC">
              <w:rPr>
                <w:rFonts w:cs="Times New Roman"/>
              </w:rPr>
              <w:t>+3</w:t>
            </w:r>
          </w:p>
        </w:tc>
      </w:tr>
      <w:tr w:rsidR="00D43B0C" w:rsidRPr="008E4BFC" w14:paraId="37B9F753" w14:textId="77777777" w:rsidTr="00D43B0C">
        <w:trPr>
          <w:trHeight w:val="1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4E"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4F"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50" w14:textId="77777777" w:rsidR="00D43B0C" w:rsidRPr="008E4BFC" w:rsidRDefault="00D43B0C">
            <w:pPr>
              <w:spacing w:before="0"/>
              <w:rPr>
                <w:rFonts w:cs="Times New Roman"/>
              </w:rPr>
            </w:pPr>
          </w:p>
        </w:tc>
        <w:tc>
          <w:tcPr>
            <w:tcW w:w="18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51" w14:textId="77777777" w:rsidR="00D43B0C" w:rsidRPr="008E4BFC" w:rsidRDefault="00D43B0C">
            <w:pPr>
              <w:jc w:val="center"/>
              <w:rPr>
                <w:rFonts w:cs="Times New Roman"/>
              </w:rPr>
            </w:pPr>
            <w:r w:rsidRPr="008E4BFC">
              <w:rPr>
                <w:rFonts w:cs="Times New Roman"/>
              </w:rPr>
              <w:t>Wykazał się wiedzą i prawidłowo odpowiedział na min. 80-84 % zakresu pytań</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52" w14:textId="77777777" w:rsidR="00D43B0C" w:rsidRPr="008E4BFC" w:rsidRDefault="00D43B0C">
            <w:pPr>
              <w:jc w:val="center"/>
              <w:rPr>
                <w:rFonts w:cs="Times New Roman"/>
              </w:rPr>
            </w:pPr>
            <w:r w:rsidRPr="008E4BFC">
              <w:rPr>
                <w:rFonts w:cs="Times New Roman"/>
              </w:rPr>
              <w:t>4</w:t>
            </w:r>
          </w:p>
        </w:tc>
      </w:tr>
      <w:tr w:rsidR="00D43B0C" w:rsidRPr="008E4BFC" w14:paraId="37B9F759" w14:textId="77777777" w:rsidTr="00D43B0C">
        <w:trPr>
          <w:trHeight w:val="1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54"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55"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56" w14:textId="77777777" w:rsidR="00D43B0C" w:rsidRPr="008E4BFC" w:rsidRDefault="00D43B0C">
            <w:pPr>
              <w:spacing w:before="0"/>
              <w:rPr>
                <w:rFonts w:cs="Times New Roman"/>
              </w:rPr>
            </w:pPr>
          </w:p>
        </w:tc>
        <w:tc>
          <w:tcPr>
            <w:tcW w:w="18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57" w14:textId="77777777" w:rsidR="00D43B0C" w:rsidRPr="008E4BFC" w:rsidRDefault="00D43B0C">
            <w:pPr>
              <w:jc w:val="center"/>
              <w:rPr>
                <w:rFonts w:cs="Times New Roman"/>
              </w:rPr>
            </w:pPr>
            <w:r w:rsidRPr="008E4BFC">
              <w:rPr>
                <w:rFonts w:cs="Times New Roman"/>
              </w:rPr>
              <w:t>Wykazał się wiedzą i prawidłowo odpowiedział na min. 85-89 % zakresu pytań</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58" w14:textId="77777777" w:rsidR="00D43B0C" w:rsidRPr="008E4BFC" w:rsidRDefault="00D43B0C">
            <w:pPr>
              <w:jc w:val="center"/>
              <w:rPr>
                <w:rFonts w:cs="Times New Roman"/>
              </w:rPr>
            </w:pPr>
            <w:r w:rsidRPr="008E4BFC">
              <w:rPr>
                <w:rFonts w:cs="Times New Roman"/>
              </w:rPr>
              <w:t>+4</w:t>
            </w:r>
          </w:p>
        </w:tc>
      </w:tr>
      <w:tr w:rsidR="00D43B0C" w:rsidRPr="008E4BFC" w14:paraId="37B9F75F" w14:textId="77777777" w:rsidTr="00D43B0C">
        <w:trPr>
          <w:trHeight w:val="1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5A"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5B"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5C" w14:textId="77777777" w:rsidR="00D43B0C" w:rsidRPr="008E4BFC" w:rsidRDefault="00D43B0C">
            <w:pPr>
              <w:spacing w:before="0"/>
              <w:rPr>
                <w:rFonts w:cs="Times New Roman"/>
              </w:rPr>
            </w:pPr>
          </w:p>
        </w:tc>
        <w:tc>
          <w:tcPr>
            <w:tcW w:w="18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5D" w14:textId="77777777" w:rsidR="00D43B0C" w:rsidRPr="008E4BFC" w:rsidRDefault="00D43B0C">
            <w:pPr>
              <w:jc w:val="center"/>
              <w:rPr>
                <w:rFonts w:cs="Times New Roman"/>
              </w:rPr>
            </w:pPr>
            <w:r w:rsidRPr="008E4BFC">
              <w:rPr>
                <w:rFonts w:cs="Times New Roman"/>
              </w:rPr>
              <w:t>Wykazał się wiedzą i prawidłowo odpowiedział na min. 90-100 % zakresu pytań</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5E" w14:textId="77777777" w:rsidR="00D43B0C" w:rsidRPr="008E4BFC" w:rsidRDefault="00D43B0C">
            <w:pPr>
              <w:jc w:val="center"/>
              <w:rPr>
                <w:rFonts w:cs="Times New Roman"/>
              </w:rPr>
            </w:pPr>
            <w:r w:rsidRPr="008E4BFC">
              <w:rPr>
                <w:rFonts w:cs="Times New Roman"/>
              </w:rPr>
              <w:t>5</w:t>
            </w:r>
          </w:p>
        </w:tc>
      </w:tr>
    </w:tbl>
    <w:p w14:paraId="37B9F760" w14:textId="77777777" w:rsidR="00D43B0C" w:rsidRPr="008E4BFC" w:rsidRDefault="00D43B0C" w:rsidP="00D43B0C">
      <w:pPr>
        <w:spacing w:after="0" w:line="240" w:lineRule="auto"/>
        <w:rPr>
          <w:rFonts w:eastAsia="Times New Roman" w:cs="Arial"/>
          <w:lang w:eastAsia="pl-PL"/>
        </w:rPr>
      </w:pPr>
    </w:p>
    <w:p w14:paraId="37B9F761" w14:textId="77777777" w:rsidR="00D43B0C" w:rsidRPr="008E4BFC" w:rsidRDefault="00D43B0C" w:rsidP="00D43B0C">
      <w:pPr>
        <w:rPr>
          <w:rFonts w:eastAsia="Times New Roman" w:cs="Arial"/>
          <w:lang w:eastAsia="pl-PL"/>
        </w:rPr>
      </w:pPr>
      <w:r w:rsidRPr="008E4BFC">
        <w:rPr>
          <w:rFonts w:eastAsia="Times New Roman" w:cs="Arial"/>
          <w:lang w:eastAsia="pl-PL"/>
        </w:rPr>
        <w:br w:type="page"/>
      </w:r>
    </w:p>
    <w:p w14:paraId="37B9F762" w14:textId="77777777" w:rsidR="00D43B0C" w:rsidRPr="008E4BFC" w:rsidRDefault="00D43B0C" w:rsidP="00D43B0C">
      <w:pPr>
        <w:spacing w:after="0" w:line="240" w:lineRule="auto"/>
        <w:rPr>
          <w:rFonts w:eastAsia="Times New Roman" w:cs="Arial"/>
          <w:lang w:eastAsia="pl-PL"/>
        </w:rPr>
      </w:pPr>
      <w:r w:rsidRPr="008E4BFC">
        <w:rPr>
          <w:rFonts w:eastAsia="Times New Roman" w:cs="Arial"/>
          <w:lang w:eastAsia="pl-PL"/>
        </w:rPr>
        <w:lastRenderedPageBreak/>
        <w:t>Załącznik 2</w:t>
      </w:r>
    </w:p>
    <w:p w14:paraId="37B9F763" w14:textId="77777777" w:rsidR="00D43B0C" w:rsidRPr="008E4BFC" w:rsidRDefault="00D43B0C" w:rsidP="00D43B0C">
      <w:pPr>
        <w:spacing w:after="0" w:line="240" w:lineRule="auto"/>
        <w:rPr>
          <w:rFonts w:eastAsia="Times New Roman" w:cs="Arial"/>
          <w:sz w:val="40"/>
          <w:szCs w:val="40"/>
          <w:lang w:eastAsia="pl-PL"/>
        </w:rPr>
      </w:pPr>
      <w:r w:rsidRPr="008E4BFC">
        <w:rPr>
          <w:rFonts w:eastAsia="Times New Roman" w:cs="Arial"/>
          <w:sz w:val="40"/>
          <w:szCs w:val="40"/>
          <w:lang w:eastAsia="pl-PL"/>
        </w:rPr>
        <w:t xml:space="preserve">Kryteria oceny umiejętności praktyczny </w:t>
      </w:r>
    </w:p>
    <w:p w14:paraId="37B9F764" w14:textId="77777777" w:rsidR="00D43B0C" w:rsidRPr="008E4BFC" w:rsidRDefault="00D43B0C" w:rsidP="00D43B0C">
      <w:pPr>
        <w:spacing w:after="0" w:line="240" w:lineRule="auto"/>
        <w:rPr>
          <w:rFonts w:eastAsia="Times New Roman" w:cs="Arial"/>
          <w:sz w:val="40"/>
          <w:szCs w:val="40"/>
          <w:lang w:eastAsia="pl-PL"/>
        </w:rPr>
      </w:pPr>
    </w:p>
    <w:tbl>
      <w:tblPr>
        <w:tblStyle w:val="Siatkatabelijasna"/>
        <w:tblW w:w="5000" w:type="pct"/>
        <w:tblLook w:val="04A0" w:firstRow="1" w:lastRow="0" w:firstColumn="1" w:lastColumn="0" w:noHBand="0" w:noVBand="1"/>
      </w:tblPr>
      <w:tblGrid>
        <w:gridCol w:w="1544"/>
        <w:gridCol w:w="1757"/>
        <w:gridCol w:w="1372"/>
        <w:gridCol w:w="3536"/>
        <w:gridCol w:w="808"/>
      </w:tblGrid>
      <w:tr w:rsidR="00D43B0C" w:rsidRPr="008E4BFC" w14:paraId="37B9F769" w14:textId="77777777" w:rsidTr="00D43B0C">
        <w:tc>
          <w:tcPr>
            <w:tcW w:w="8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65" w14:textId="77777777" w:rsidR="00D43B0C" w:rsidRPr="008E4BFC" w:rsidRDefault="00D43B0C">
            <w:pPr>
              <w:jc w:val="center"/>
              <w:rPr>
                <w:rFonts w:cs="Times New Roman"/>
                <w:b/>
              </w:rPr>
            </w:pPr>
            <w:r w:rsidRPr="008E4BFC">
              <w:rPr>
                <w:rFonts w:cs="Times New Roman"/>
                <w:b/>
              </w:rPr>
              <w:t>Metoda weryfikacji osiągnięcia zamierzonych efektów kształcenia</w:t>
            </w:r>
          </w:p>
        </w:tc>
        <w:tc>
          <w:tcPr>
            <w:tcW w:w="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66" w14:textId="77777777" w:rsidR="00D43B0C" w:rsidRPr="008E4BFC" w:rsidRDefault="00D43B0C">
            <w:pPr>
              <w:jc w:val="center"/>
              <w:rPr>
                <w:rFonts w:cs="Times New Roman"/>
                <w:b/>
              </w:rPr>
            </w:pPr>
            <w:r w:rsidRPr="008E4BFC">
              <w:rPr>
                <w:rFonts w:cs="Times New Roman"/>
                <w:b/>
              </w:rPr>
              <w:t>Krótka charakterystyka metody</w:t>
            </w:r>
          </w:p>
        </w:tc>
        <w:tc>
          <w:tcPr>
            <w:tcW w:w="7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67" w14:textId="77777777" w:rsidR="00D43B0C" w:rsidRPr="008E4BFC" w:rsidRDefault="00D43B0C">
            <w:pPr>
              <w:jc w:val="center"/>
              <w:rPr>
                <w:rFonts w:cs="Times New Roman"/>
                <w:b/>
              </w:rPr>
            </w:pPr>
            <w:r w:rsidRPr="008E4BFC">
              <w:rPr>
                <w:rFonts w:cs="Times New Roman"/>
                <w:b/>
              </w:rPr>
              <w:t>Warunek osiągnięcia zamierzonych efektów kształcenia</w:t>
            </w:r>
          </w:p>
        </w:tc>
        <w:tc>
          <w:tcPr>
            <w:tcW w:w="240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68" w14:textId="77777777" w:rsidR="00D43B0C" w:rsidRPr="008E4BFC" w:rsidRDefault="00D43B0C">
            <w:pPr>
              <w:jc w:val="center"/>
              <w:rPr>
                <w:rFonts w:cs="Times New Roman"/>
                <w:b/>
              </w:rPr>
            </w:pPr>
            <w:r w:rsidRPr="008E4BFC">
              <w:rPr>
                <w:rFonts w:cs="Times New Roman"/>
                <w:b/>
              </w:rPr>
              <w:t>Kryteria wynikowe</w:t>
            </w:r>
          </w:p>
        </w:tc>
      </w:tr>
      <w:tr w:rsidR="00D43B0C" w:rsidRPr="008E4BFC" w14:paraId="37B9F770" w14:textId="77777777" w:rsidTr="00D43B0C">
        <w:trPr>
          <w:trHeight w:val="145"/>
        </w:trPr>
        <w:tc>
          <w:tcPr>
            <w:tcW w:w="856"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6A" w14:textId="77777777" w:rsidR="00D43B0C" w:rsidRPr="008E4BFC" w:rsidRDefault="00D43B0C">
            <w:pPr>
              <w:jc w:val="center"/>
              <w:rPr>
                <w:rFonts w:cs="Times New Roman"/>
              </w:rPr>
            </w:pPr>
            <w:r w:rsidRPr="008E4BFC">
              <w:rPr>
                <w:rFonts w:cs="Times New Roman"/>
              </w:rPr>
              <w:t>Realizacja zleconego zadania</w:t>
            </w:r>
          </w:p>
        </w:tc>
        <w:tc>
          <w:tcPr>
            <w:tcW w:w="97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6B" w14:textId="77777777" w:rsidR="00D43B0C" w:rsidRPr="008E4BFC" w:rsidRDefault="00D43B0C">
            <w:pPr>
              <w:jc w:val="center"/>
              <w:rPr>
                <w:rFonts w:cs="Times New Roman"/>
              </w:rPr>
            </w:pPr>
          </w:p>
          <w:p w14:paraId="37B9F76C" w14:textId="77777777" w:rsidR="00D43B0C" w:rsidRPr="008E4BFC" w:rsidRDefault="00D43B0C">
            <w:pPr>
              <w:jc w:val="center"/>
              <w:rPr>
                <w:rFonts w:cs="Times New Roman"/>
              </w:rPr>
            </w:pPr>
            <w:r w:rsidRPr="008E4BFC">
              <w:rPr>
                <w:rFonts w:cs="Times New Roman"/>
              </w:rPr>
              <w:t>-</w:t>
            </w:r>
          </w:p>
        </w:tc>
        <w:tc>
          <w:tcPr>
            <w:tcW w:w="761"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6D" w14:textId="77777777" w:rsidR="00D43B0C" w:rsidRPr="008E4BFC" w:rsidRDefault="00D43B0C">
            <w:pPr>
              <w:jc w:val="center"/>
              <w:rPr>
                <w:rFonts w:cs="Times New Roman"/>
              </w:rPr>
            </w:pPr>
            <w:r w:rsidRPr="008E4BFC">
              <w:rPr>
                <w:rFonts w:cs="Times New Roman"/>
              </w:rPr>
              <w:t>Uzyskał  min. 60% punktów za realizację zleconego zadania</w:t>
            </w:r>
          </w:p>
        </w:tc>
        <w:tc>
          <w:tcPr>
            <w:tcW w:w="19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6E" w14:textId="77777777" w:rsidR="00D43B0C" w:rsidRPr="008E4BFC" w:rsidRDefault="00D43B0C">
            <w:pPr>
              <w:jc w:val="center"/>
              <w:rPr>
                <w:rFonts w:cs="Times New Roman"/>
              </w:rPr>
            </w:pPr>
            <w:r w:rsidRPr="008E4BFC">
              <w:rPr>
                <w:rFonts w:cs="Times New Roman"/>
              </w:rPr>
              <w:t>Punktacja (%)</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6F" w14:textId="77777777" w:rsidR="00D43B0C" w:rsidRPr="008E4BFC" w:rsidRDefault="00D43B0C">
            <w:pPr>
              <w:jc w:val="center"/>
              <w:rPr>
                <w:rFonts w:cs="Times New Roman"/>
              </w:rPr>
            </w:pPr>
            <w:r w:rsidRPr="008E4BFC">
              <w:rPr>
                <w:rFonts w:cs="Times New Roman"/>
              </w:rPr>
              <w:t>Ocena</w:t>
            </w:r>
          </w:p>
        </w:tc>
      </w:tr>
      <w:tr w:rsidR="00D43B0C" w:rsidRPr="008E4BFC" w14:paraId="37B9F776" w14:textId="77777777" w:rsidTr="00D43B0C">
        <w:trPr>
          <w:trHeight w:val="1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71"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72"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73" w14:textId="77777777" w:rsidR="00D43B0C" w:rsidRPr="008E4BFC" w:rsidRDefault="00D43B0C">
            <w:pPr>
              <w:spacing w:before="0"/>
              <w:rPr>
                <w:rFonts w:cs="Times New Roman"/>
              </w:rPr>
            </w:pPr>
          </w:p>
        </w:tc>
        <w:tc>
          <w:tcPr>
            <w:tcW w:w="19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74" w14:textId="77777777" w:rsidR="00D43B0C" w:rsidRPr="008E4BFC" w:rsidRDefault="00D43B0C">
            <w:pPr>
              <w:spacing w:before="0"/>
              <w:jc w:val="center"/>
              <w:rPr>
                <w:rFonts w:cs="Times New Roman"/>
              </w:rPr>
            </w:pPr>
            <w:r w:rsidRPr="008E4BFC">
              <w:rPr>
                <w:rFonts w:cs="Times New Roman"/>
              </w:rPr>
              <w:t>Uzyskał 60-69% punktów za realizację zleconego zadania</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75" w14:textId="77777777" w:rsidR="00D43B0C" w:rsidRPr="008E4BFC" w:rsidRDefault="00D43B0C">
            <w:pPr>
              <w:spacing w:before="0"/>
              <w:jc w:val="center"/>
              <w:rPr>
                <w:rFonts w:cs="Times New Roman"/>
              </w:rPr>
            </w:pPr>
            <w:r w:rsidRPr="008E4BFC">
              <w:rPr>
                <w:rFonts w:cs="Times New Roman"/>
              </w:rPr>
              <w:t>3</w:t>
            </w:r>
          </w:p>
        </w:tc>
      </w:tr>
      <w:tr w:rsidR="00D43B0C" w:rsidRPr="008E4BFC" w14:paraId="37B9F77C" w14:textId="77777777" w:rsidTr="00D43B0C">
        <w:trPr>
          <w:trHeight w:val="1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77"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78"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79" w14:textId="77777777" w:rsidR="00D43B0C" w:rsidRPr="008E4BFC" w:rsidRDefault="00D43B0C">
            <w:pPr>
              <w:spacing w:before="0"/>
              <w:rPr>
                <w:rFonts w:cs="Times New Roman"/>
              </w:rPr>
            </w:pPr>
          </w:p>
        </w:tc>
        <w:tc>
          <w:tcPr>
            <w:tcW w:w="19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7A" w14:textId="77777777" w:rsidR="00D43B0C" w:rsidRPr="008E4BFC" w:rsidRDefault="00D43B0C">
            <w:pPr>
              <w:spacing w:before="0"/>
              <w:jc w:val="center"/>
              <w:rPr>
                <w:rFonts w:cs="Times New Roman"/>
              </w:rPr>
            </w:pPr>
            <w:r w:rsidRPr="008E4BFC">
              <w:rPr>
                <w:rFonts w:cs="Times New Roman"/>
              </w:rPr>
              <w:t>Uzyskał 70-79 % punktów za realizację zleconego zadania</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7B" w14:textId="77777777" w:rsidR="00D43B0C" w:rsidRPr="008E4BFC" w:rsidRDefault="00D43B0C">
            <w:pPr>
              <w:spacing w:before="0"/>
              <w:jc w:val="center"/>
              <w:rPr>
                <w:rFonts w:cs="Times New Roman"/>
              </w:rPr>
            </w:pPr>
            <w:r w:rsidRPr="008E4BFC">
              <w:rPr>
                <w:rFonts w:cs="Times New Roman"/>
              </w:rPr>
              <w:t>+3</w:t>
            </w:r>
          </w:p>
        </w:tc>
      </w:tr>
      <w:tr w:rsidR="00D43B0C" w:rsidRPr="008E4BFC" w14:paraId="37B9F782" w14:textId="77777777" w:rsidTr="00D43B0C">
        <w:trPr>
          <w:trHeight w:val="1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7D"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7E"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7F" w14:textId="77777777" w:rsidR="00D43B0C" w:rsidRPr="008E4BFC" w:rsidRDefault="00D43B0C">
            <w:pPr>
              <w:spacing w:before="0"/>
              <w:rPr>
                <w:rFonts w:cs="Times New Roman"/>
              </w:rPr>
            </w:pPr>
          </w:p>
        </w:tc>
        <w:tc>
          <w:tcPr>
            <w:tcW w:w="19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80" w14:textId="77777777" w:rsidR="00D43B0C" w:rsidRPr="008E4BFC" w:rsidRDefault="00D43B0C">
            <w:pPr>
              <w:spacing w:before="0"/>
              <w:jc w:val="center"/>
              <w:rPr>
                <w:rFonts w:cs="Times New Roman"/>
              </w:rPr>
            </w:pPr>
            <w:r w:rsidRPr="008E4BFC">
              <w:rPr>
                <w:rFonts w:cs="Times New Roman"/>
              </w:rPr>
              <w:t>Uzyskał 80-84 % punktów za realizację zleconego zadania</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81" w14:textId="77777777" w:rsidR="00D43B0C" w:rsidRPr="008E4BFC" w:rsidRDefault="00D43B0C">
            <w:pPr>
              <w:spacing w:before="0"/>
              <w:jc w:val="center"/>
              <w:rPr>
                <w:rFonts w:cs="Times New Roman"/>
              </w:rPr>
            </w:pPr>
            <w:r w:rsidRPr="008E4BFC">
              <w:rPr>
                <w:rFonts w:cs="Times New Roman"/>
              </w:rPr>
              <w:t>4</w:t>
            </w:r>
          </w:p>
        </w:tc>
      </w:tr>
      <w:tr w:rsidR="00D43B0C" w:rsidRPr="008E4BFC" w14:paraId="37B9F788" w14:textId="77777777" w:rsidTr="00D43B0C">
        <w:trPr>
          <w:trHeight w:val="1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83"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84"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85" w14:textId="77777777" w:rsidR="00D43B0C" w:rsidRPr="008E4BFC" w:rsidRDefault="00D43B0C">
            <w:pPr>
              <w:spacing w:before="0"/>
              <w:rPr>
                <w:rFonts w:cs="Times New Roman"/>
              </w:rPr>
            </w:pPr>
          </w:p>
        </w:tc>
        <w:tc>
          <w:tcPr>
            <w:tcW w:w="19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86" w14:textId="77777777" w:rsidR="00D43B0C" w:rsidRPr="008E4BFC" w:rsidRDefault="00D43B0C">
            <w:pPr>
              <w:spacing w:before="0"/>
              <w:jc w:val="center"/>
              <w:rPr>
                <w:rFonts w:cs="Times New Roman"/>
              </w:rPr>
            </w:pPr>
            <w:r w:rsidRPr="008E4BFC">
              <w:rPr>
                <w:rFonts w:cs="Times New Roman"/>
              </w:rPr>
              <w:t>Uzyskał 85-89 % punktów za realizację zleconego zadania</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87" w14:textId="77777777" w:rsidR="00D43B0C" w:rsidRPr="008E4BFC" w:rsidRDefault="00D43B0C">
            <w:pPr>
              <w:spacing w:before="0"/>
              <w:jc w:val="center"/>
              <w:rPr>
                <w:rFonts w:cs="Times New Roman"/>
              </w:rPr>
            </w:pPr>
            <w:r w:rsidRPr="008E4BFC">
              <w:rPr>
                <w:rFonts w:cs="Times New Roman"/>
              </w:rPr>
              <w:t>+4</w:t>
            </w:r>
          </w:p>
        </w:tc>
      </w:tr>
      <w:tr w:rsidR="00D43B0C" w:rsidRPr="008E4BFC" w14:paraId="37B9F78E" w14:textId="77777777" w:rsidTr="00D43B0C">
        <w:trPr>
          <w:trHeight w:val="1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89"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8A"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8B" w14:textId="77777777" w:rsidR="00D43B0C" w:rsidRPr="008E4BFC" w:rsidRDefault="00D43B0C">
            <w:pPr>
              <w:spacing w:before="0"/>
              <w:rPr>
                <w:rFonts w:cs="Times New Roman"/>
              </w:rPr>
            </w:pPr>
          </w:p>
        </w:tc>
        <w:tc>
          <w:tcPr>
            <w:tcW w:w="19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8C" w14:textId="77777777" w:rsidR="00D43B0C" w:rsidRPr="008E4BFC" w:rsidRDefault="00D43B0C">
            <w:pPr>
              <w:spacing w:before="0"/>
              <w:jc w:val="center"/>
              <w:rPr>
                <w:rFonts w:cs="Times New Roman"/>
              </w:rPr>
            </w:pPr>
            <w:r w:rsidRPr="008E4BFC">
              <w:rPr>
                <w:rFonts w:cs="Times New Roman"/>
              </w:rPr>
              <w:t>Uzyskał 90-100 % punktów za realizację zleconego zadania</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8D" w14:textId="77777777" w:rsidR="00D43B0C" w:rsidRPr="008E4BFC" w:rsidRDefault="00D43B0C">
            <w:pPr>
              <w:spacing w:before="0"/>
              <w:jc w:val="center"/>
              <w:rPr>
                <w:rFonts w:cs="Times New Roman"/>
              </w:rPr>
            </w:pPr>
            <w:r w:rsidRPr="008E4BFC">
              <w:rPr>
                <w:rFonts w:cs="Times New Roman"/>
              </w:rPr>
              <w:t>5</w:t>
            </w:r>
          </w:p>
        </w:tc>
      </w:tr>
    </w:tbl>
    <w:p w14:paraId="37B9F78F" w14:textId="77777777" w:rsidR="00D43B0C" w:rsidRPr="008E4BFC" w:rsidRDefault="00D43B0C" w:rsidP="00D43B0C">
      <w:pPr>
        <w:rPr>
          <w:rFonts w:cstheme="minorHAnsi"/>
          <w:lang w:eastAsia="en-US"/>
        </w:rPr>
      </w:pPr>
    </w:p>
    <w:p w14:paraId="37B9F790" w14:textId="77777777" w:rsidR="00D43B0C" w:rsidRPr="008E4BFC" w:rsidRDefault="00D43B0C" w:rsidP="00D43B0C">
      <w:pPr>
        <w:pStyle w:val="NormalnyWeb"/>
        <w:spacing w:before="0" w:beforeAutospacing="0" w:after="90" w:afterAutospacing="0"/>
        <w:rPr>
          <w:rFonts w:asciiTheme="minorHAnsi" w:hAnsiTheme="minorHAnsi" w:cstheme="minorHAnsi"/>
          <w:b/>
          <w:color w:val="000000" w:themeColor="text1"/>
          <w:sz w:val="22"/>
          <w:szCs w:val="22"/>
          <w:shd w:val="clear" w:color="auto" w:fill="FFFFFF"/>
        </w:rPr>
      </w:pPr>
      <w:r w:rsidRPr="008E4BFC">
        <w:rPr>
          <w:rFonts w:asciiTheme="minorHAnsi" w:hAnsiTheme="minorHAnsi" w:cstheme="minorHAnsi"/>
          <w:b/>
          <w:color w:val="000000"/>
          <w:sz w:val="22"/>
          <w:szCs w:val="22"/>
        </w:rPr>
        <w:t>Kryteria przyznawanej punktacji za realizacje zadania-</w:t>
      </w:r>
      <w:proofErr w:type="spellStart"/>
      <w:r w:rsidRPr="008E4BFC">
        <w:rPr>
          <w:rFonts w:asciiTheme="minorHAnsi" w:hAnsiTheme="minorHAnsi" w:cstheme="minorHAnsi"/>
          <w:b/>
          <w:color w:val="000000" w:themeColor="text1"/>
          <w:sz w:val="22"/>
          <w:szCs w:val="22"/>
          <w:shd w:val="clear" w:color="auto" w:fill="FFFFFF"/>
        </w:rPr>
        <w:t>checklist</w:t>
      </w:r>
      <w:proofErr w:type="spellEnd"/>
    </w:p>
    <w:p w14:paraId="37B9F791" w14:textId="77777777" w:rsidR="00D43B0C" w:rsidRPr="008E4BFC" w:rsidRDefault="00D43B0C" w:rsidP="00D43B0C">
      <w:pPr>
        <w:pStyle w:val="NormalnyWeb"/>
        <w:spacing w:before="0" w:beforeAutospacing="0" w:after="90" w:afterAutospacing="0"/>
        <w:rPr>
          <w:rFonts w:asciiTheme="minorHAnsi" w:hAnsiTheme="minorHAnsi" w:cstheme="minorHAnsi"/>
          <w:color w:val="000000"/>
          <w:sz w:val="22"/>
          <w:szCs w:val="22"/>
        </w:rPr>
      </w:pPr>
    </w:p>
    <w:tbl>
      <w:tblPr>
        <w:tblStyle w:val="Siatkatabelijasna"/>
        <w:tblW w:w="5000" w:type="pct"/>
        <w:tblLook w:val="04A0" w:firstRow="1" w:lastRow="0" w:firstColumn="1" w:lastColumn="0" w:noHBand="0" w:noVBand="1"/>
      </w:tblPr>
      <w:tblGrid>
        <w:gridCol w:w="1407"/>
        <w:gridCol w:w="2279"/>
        <w:gridCol w:w="5331"/>
      </w:tblGrid>
      <w:tr w:rsidR="00D43B0C" w:rsidRPr="008E4BFC" w14:paraId="37B9F795" w14:textId="77777777" w:rsidTr="00D43B0C">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92" w14:textId="77777777" w:rsidR="00D43B0C" w:rsidRPr="008E4BFC" w:rsidRDefault="00D43B0C">
            <w:pPr>
              <w:pStyle w:val="NormalnyWeb"/>
              <w:spacing w:before="0" w:beforeAutospacing="0" w:after="90" w:afterAutospacing="0"/>
              <w:jc w:val="center"/>
              <w:rPr>
                <w:rFonts w:asciiTheme="minorHAnsi" w:hAnsiTheme="minorHAnsi" w:cstheme="minorHAnsi"/>
                <w:b/>
                <w:color w:val="000000"/>
                <w:sz w:val="22"/>
                <w:szCs w:val="22"/>
                <w:lang w:eastAsia="en-US"/>
              </w:rPr>
            </w:pPr>
            <w:r w:rsidRPr="008E4BFC">
              <w:rPr>
                <w:rFonts w:asciiTheme="minorHAnsi" w:hAnsiTheme="minorHAnsi" w:cstheme="minorHAnsi"/>
                <w:b/>
                <w:color w:val="000000"/>
                <w:sz w:val="22"/>
                <w:szCs w:val="22"/>
                <w:lang w:eastAsia="en-US"/>
              </w:rPr>
              <w:t>L.p.</w:t>
            </w: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93" w14:textId="77777777" w:rsidR="00D43B0C" w:rsidRPr="008E4BFC" w:rsidRDefault="00D43B0C">
            <w:pPr>
              <w:pStyle w:val="NormalnyWeb"/>
              <w:spacing w:before="0" w:beforeAutospacing="0" w:after="90" w:afterAutospacing="0"/>
              <w:jc w:val="center"/>
              <w:rPr>
                <w:rFonts w:asciiTheme="minorHAnsi" w:hAnsiTheme="minorHAnsi" w:cstheme="minorHAnsi"/>
                <w:b/>
                <w:color w:val="000000"/>
                <w:sz w:val="22"/>
                <w:szCs w:val="22"/>
                <w:lang w:eastAsia="en-US"/>
              </w:rPr>
            </w:pPr>
            <w:r w:rsidRPr="008E4BFC">
              <w:rPr>
                <w:rFonts w:asciiTheme="minorHAnsi" w:hAnsiTheme="minorHAnsi" w:cstheme="minorHAnsi"/>
                <w:b/>
                <w:color w:val="000000"/>
                <w:sz w:val="22"/>
                <w:szCs w:val="22"/>
                <w:lang w:eastAsia="en-US"/>
              </w:rPr>
              <w:t>Zakres punktacji</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94" w14:textId="77777777" w:rsidR="00D43B0C" w:rsidRPr="008E4BFC" w:rsidRDefault="00D43B0C">
            <w:pPr>
              <w:pStyle w:val="NormalnyWeb"/>
              <w:spacing w:before="0" w:beforeAutospacing="0" w:after="90" w:afterAutospacing="0"/>
              <w:jc w:val="center"/>
              <w:rPr>
                <w:rFonts w:asciiTheme="minorHAnsi" w:hAnsiTheme="minorHAnsi" w:cstheme="minorHAnsi"/>
                <w:b/>
                <w:color w:val="000000"/>
                <w:sz w:val="22"/>
                <w:szCs w:val="22"/>
                <w:lang w:eastAsia="en-US"/>
              </w:rPr>
            </w:pPr>
            <w:r w:rsidRPr="008E4BFC">
              <w:rPr>
                <w:rFonts w:asciiTheme="minorHAnsi" w:hAnsiTheme="minorHAnsi" w:cstheme="minorHAnsi"/>
                <w:b/>
                <w:color w:val="000000"/>
                <w:sz w:val="22"/>
                <w:szCs w:val="22"/>
                <w:lang w:eastAsia="en-US"/>
              </w:rPr>
              <w:t>Składowe zadania</w:t>
            </w:r>
          </w:p>
        </w:tc>
      </w:tr>
      <w:tr w:rsidR="00D43B0C" w:rsidRPr="008E4BFC" w14:paraId="37B9F799"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96" w14:textId="77777777" w:rsidR="00D43B0C" w:rsidRPr="008E4BFC" w:rsidRDefault="00D43B0C" w:rsidP="00B75ED5">
            <w:pPr>
              <w:pStyle w:val="NormalnyWeb"/>
              <w:numPr>
                <w:ilvl w:val="0"/>
                <w:numId w:val="35"/>
              </w:numPr>
              <w:spacing w:before="0" w:beforeAutospacing="0" w:after="0" w:afterAutospacing="0"/>
              <w:jc w:val="center"/>
              <w:rPr>
                <w:rFonts w:asciiTheme="minorHAnsi" w:hAnsiTheme="minorHAnsi" w:cstheme="minorHAnsi"/>
                <w:b/>
                <w:color w:val="000000"/>
                <w:sz w:val="22"/>
                <w:szCs w:val="22"/>
                <w:lang w:eastAsia="en-US"/>
              </w:rPr>
            </w:pP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97" w14:textId="77777777" w:rsidR="00D43B0C" w:rsidRPr="008E4BFC" w:rsidRDefault="00D43B0C">
            <w:pPr>
              <w:pStyle w:val="NormalnyWeb"/>
              <w:spacing w:before="0" w:beforeAutospacing="0" w:after="0" w:afterAutospacing="0"/>
              <w:jc w:val="center"/>
              <w:rPr>
                <w:rFonts w:asciiTheme="minorHAnsi" w:hAnsiTheme="minorHAnsi" w:cstheme="minorHAnsi"/>
                <w:color w:val="000000"/>
                <w:sz w:val="22"/>
                <w:szCs w:val="22"/>
                <w:lang w:eastAsia="en-US"/>
              </w:rPr>
            </w:pPr>
            <w:r w:rsidRPr="008E4BFC">
              <w:rPr>
                <w:rFonts w:asciiTheme="minorHAnsi" w:hAnsiTheme="minorHAnsi" w:cstheme="minorHAnsi"/>
                <w:color w:val="000000"/>
                <w:sz w:val="22"/>
                <w:szCs w:val="22"/>
                <w:lang w:eastAsia="en-US"/>
              </w:rPr>
              <w:t>0-10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98" w14:textId="77777777" w:rsidR="00D43B0C" w:rsidRPr="008E4BFC" w:rsidRDefault="00D43B0C">
            <w:pPr>
              <w:pStyle w:val="NormalnyWeb"/>
              <w:spacing w:before="0" w:beforeAutospacing="0" w:after="0" w:afterAutospacing="0"/>
              <w:rPr>
                <w:rFonts w:asciiTheme="minorHAnsi" w:hAnsiTheme="minorHAnsi" w:cstheme="minorHAnsi"/>
                <w:color w:val="000000"/>
                <w:sz w:val="22"/>
                <w:szCs w:val="22"/>
                <w:lang w:eastAsia="en-US"/>
              </w:rPr>
            </w:pPr>
            <w:r w:rsidRPr="008E4BFC">
              <w:rPr>
                <w:rFonts w:asciiTheme="minorHAnsi" w:hAnsiTheme="minorHAnsi" w:cstheme="minorHAnsi"/>
                <w:color w:val="000000"/>
                <w:sz w:val="22"/>
                <w:szCs w:val="22"/>
                <w:lang w:eastAsia="en-US"/>
              </w:rPr>
              <w:t>samodzielność wykonania badania/zadania</w:t>
            </w:r>
          </w:p>
        </w:tc>
      </w:tr>
      <w:tr w:rsidR="00D43B0C" w:rsidRPr="008E4BFC" w14:paraId="37B9F79D"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9A" w14:textId="77777777" w:rsidR="00D43B0C" w:rsidRPr="008E4BFC" w:rsidRDefault="00D43B0C" w:rsidP="00B75ED5">
            <w:pPr>
              <w:pStyle w:val="NormalnyWeb"/>
              <w:numPr>
                <w:ilvl w:val="0"/>
                <w:numId w:val="35"/>
              </w:numPr>
              <w:spacing w:before="0" w:beforeAutospacing="0" w:after="0" w:afterAutospacing="0"/>
              <w:jc w:val="center"/>
              <w:rPr>
                <w:rFonts w:asciiTheme="minorHAnsi" w:hAnsiTheme="minorHAnsi" w:cstheme="minorHAnsi"/>
                <w:b/>
                <w:color w:val="000000"/>
                <w:sz w:val="22"/>
                <w:szCs w:val="22"/>
                <w:lang w:eastAsia="en-US"/>
              </w:rPr>
            </w:pP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9B" w14:textId="77777777" w:rsidR="00D43B0C" w:rsidRPr="008E4BFC" w:rsidRDefault="00D43B0C">
            <w:pPr>
              <w:spacing w:before="0"/>
              <w:jc w:val="center"/>
              <w:rPr>
                <w:rFonts w:cstheme="minorHAnsi"/>
                <w:lang w:eastAsia="en-US"/>
              </w:rPr>
            </w:pPr>
            <w:r w:rsidRPr="008E4BFC">
              <w:rPr>
                <w:rFonts w:cstheme="minorHAnsi"/>
                <w:color w:val="000000"/>
              </w:rPr>
              <w:t>0-10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9C" w14:textId="77777777" w:rsidR="00D43B0C" w:rsidRPr="008E4BFC" w:rsidRDefault="00D43B0C">
            <w:pPr>
              <w:pStyle w:val="NormalnyWeb"/>
              <w:spacing w:before="0" w:beforeAutospacing="0" w:after="0" w:afterAutospacing="0"/>
              <w:rPr>
                <w:rFonts w:asciiTheme="minorHAnsi" w:hAnsiTheme="minorHAnsi" w:cstheme="minorHAnsi"/>
                <w:color w:val="000000"/>
                <w:sz w:val="22"/>
                <w:szCs w:val="22"/>
                <w:lang w:eastAsia="en-US"/>
              </w:rPr>
            </w:pPr>
            <w:r w:rsidRPr="008E4BFC">
              <w:rPr>
                <w:rFonts w:asciiTheme="minorHAnsi" w:hAnsiTheme="minorHAnsi" w:cstheme="minorHAnsi"/>
                <w:color w:val="000000"/>
                <w:sz w:val="22"/>
                <w:szCs w:val="22"/>
                <w:lang w:eastAsia="en-US"/>
              </w:rPr>
              <w:t>poprawność wykonania badania/zadania</w:t>
            </w:r>
          </w:p>
        </w:tc>
      </w:tr>
      <w:tr w:rsidR="00D43B0C" w:rsidRPr="008E4BFC" w14:paraId="37B9F7A1"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9E" w14:textId="77777777" w:rsidR="00D43B0C" w:rsidRPr="008E4BFC" w:rsidRDefault="00D43B0C" w:rsidP="00B75ED5">
            <w:pPr>
              <w:pStyle w:val="NormalnyWeb"/>
              <w:numPr>
                <w:ilvl w:val="0"/>
                <w:numId w:val="35"/>
              </w:numPr>
              <w:spacing w:before="0" w:beforeAutospacing="0" w:after="0" w:afterAutospacing="0"/>
              <w:jc w:val="center"/>
              <w:rPr>
                <w:rFonts w:asciiTheme="minorHAnsi" w:hAnsiTheme="minorHAnsi" w:cstheme="minorHAnsi"/>
                <w:b/>
                <w:color w:val="000000"/>
                <w:sz w:val="22"/>
                <w:szCs w:val="22"/>
                <w:lang w:eastAsia="en-US"/>
              </w:rPr>
            </w:pP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9F" w14:textId="77777777" w:rsidR="00D43B0C" w:rsidRPr="008E4BFC" w:rsidRDefault="00D43B0C">
            <w:pPr>
              <w:spacing w:before="0"/>
              <w:jc w:val="center"/>
              <w:rPr>
                <w:rFonts w:cstheme="minorHAnsi"/>
                <w:lang w:eastAsia="en-US"/>
              </w:rPr>
            </w:pPr>
            <w:r w:rsidRPr="008E4BFC">
              <w:rPr>
                <w:rFonts w:cstheme="minorHAnsi"/>
                <w:color w:val="000000"/>
              </w:rPr>
              <w:t>0-10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A0" w14:textId="77777777" w:rsidR="00D43B0C" w:rsidRPr="008E4BFC" w:rsidRDefault="00D43B0C">
            <w:pPr>
              <w:pStyle w:val="NormalnyWeb"/>
              <w:spacing w:before="0" w:beforeAutospacing="0" w:after="0" w:afterAutospacing="0"/>
              <w:rPr>
                <w:rFonts w:asciiTheme="minorHAnsi" w:hAnsiTheme="minorHAnsi" w:cstheme="minorHAnsi"/>
                <w:color w:val="000000"/>
                <w:sz w:val="22"/>
                <w:szCs w:val="22"/>
                <w:lang w:eastAsia="en-US"/>
              </w:rPr>
            </w:pPr>
            <w:r w:rsidRPr="008E4BFC">
              <w:rPr>
                <w:rFonts w:asciiTheme="minorHAnsi" w:hAnsiTheme="minorHAnsi" w:cstheme="minorHAnsi"/>
                <w:color w:val="000000"/>
                <w:sz w:val="22"/>
                <w:szCs w:val="22"/>
                <w:lang w:eastAsia="en-US"/>
              </w:rPr>
              <w:t>sprawność wykonania badania/zadania</w:t>
            </w:r>
          </w:p>
        </w:tc>
      </w:tr>
      <w:tr w:rsidR="00D43B0C" w:rsidRPr="008E4BFC" w14:paraId="37B9F7A5"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A2" w14:textId="77777777" w:rsidR="00D43B0C" w:rsidRPr="008E4BFC" w:rsidRDefault="00D43B0C" w:rsidP="00B75ED5">
            <w:pPr>
              <w:pStyle w:val="NormalnyWeb"/>
              <w:numPr>
                <w:ilvl w:val="0"/>
                <w:numId w:val="35"/>
              </w:numPr>
              <w:spacing w:before="0" w:beforeAutospacing="0" w:after="0" w:afterAutospacing="0"/>
              <w:jc w:val="center"/>
              <w:rPr>
                <w:rFonts w:asciiTheme="minorHAnsi" w:hAnsiTheme="minorHAnsi" w:cstheme="minorHAnsi"/>
                <w:b/>
                <w:color w:val="000000"/>
                <w:sz w:val="22"/>
                <w:szCs w:val="22"/>
                <w:lang w:eastAsia="en-US"/>
              </w:rPr>
            </w:pP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A3" w14:textId="77777777" w:rsidR="00D43B0C" w:rsidRPr="008E4BFC" w:rsidRDefault="00D43B0C">
            <w:pPr>
              <w:spacing w:before="0"/>
              <w:jc w:val="center"/>
              <w:rPr>
                <w:rFonts w:cstheme="minorHAnsi"/>
                <w:lang w:eastAsia="en-US"/>
              </w:rPr>
            </w:pPr>
            <w:r w:rsidRPr="008E4BFC">
              <w:rPr>
                <w:rFonts w:cstheme="minorHAnsi"/>
                <w:color w:val="000000"/>
              </w:rPr>
              <w:t>0-10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A4" w14:textId="77777777" w:rsidR="00D43B0C" w:rsidRPr="008E4BFC" w:rsidRDefault="00D43B0C">
            <w:pPr>
              <w:pStyle w:val="NormalnyWeb"/>
              <w:spacing w:before="0" w:beforeAutospacing="0" w:after="0" w:afterAutospacing="0"/>
              <w:rPr>
                <w:rFonts w:asciiTheme="minorHAnsi" w:hAnsiTheme="minorHAnsi" w:cstheme="minorHAnsi"/>
                <w:color w:val="000000"/>
                <w:sz w:val="22"/>
                <w:szCs w:val="22"/>
                <w:lang w:eastAsia="en-US"/>
              </w:rPr>
            </w:pPr>
            <w:r w:rsidRPr="008E4BFC">
              <w:rPr>
                <w:rFonts w:asciiTheme="minorHAnsi" w:hAnsiTheme="minorHAnsi" w:cstheme="minorHAnsi"/>
                <w:color w:val="000000"/>
                <w:sz w:val="22"/>
                <w:szCs w:val="22"/>
                <w:lang w:eastAsia="en-US"/>
              </w:rPr>
              <w:t>użycie właściwego sprzętu (np. stetoskopu)</w:t>
            </w:r>
          </w:p>
        </w:tc>
      </w:tr>
      <w:tr w:rsidR="00D43B0C" w:rsidRPr="008E4BFC" w14:paraId="37B9F7A9"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A6" w14:textId="77777777" w:rsidR="00D43B0C" w:rsidRPr="008E4BFC" w:rsidRDefault="00D43B0C" w:rsidP="00B75ED5">
            <w:pPr>
              <w:pStyle w:val="NormalnyWeb"/>
              <w:numPr>
                <w:ilvl w:val="0"/>
                <w:numId w:val="35"/>
              </w:numPr>
              <w:spacing w:before="0" w:beforeAutospacing="0" w:after="0" w:afterAutospacing="0"/>
              <w:jc w:val="center"/>
              <w:rPr>
                <w:rFonts w:asciiTheme="minorHAnsi" w:hAnsiTheme="minorHAnsi" w:cstheme="minorHAnsi"/>
                <w:b/>
                <w:color w:val="000000"/>
                <w:sz w:val="22"/>
                <w:szCs w:val="22"/>
                <w:lang w:eastAsia="en-US"/>
              </w:rPr>
            </w:pP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A7" w14:textId="77777777" w:rsidR="00D43B0C" w:rsidRPr="008E4BFC" w:rsidRDefault="00D43B0C">
            <w:pPr>
              <w:spacing w:before="0"/>
              <w:jc w:val="center"/>
              <w:rPr>
                <w:rFonts w:cstheme="minorHAnsi"/>
                <w:lang w:eastAsia="en-US"/>
              </w:rPr>
            </w:pPr>
            <w:r w:rsidRPr="008E4BFC">
              <w:rPr>
                <w:rFonts w:cstheme="minorHAnsi"/>
                <w:color w:val="000000"/>
              </w:rPr>
              <w:t>0-10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A8" w14:textId="77777777" w:rsidR="00D43B0C" w:rsidRPr="008E4BFC" w:rsidRDefault="00D43B0C">
            <w:pPr>
              <w:pStyle w:val="NormalnyWeb"/>
              <w:spacing w:before="0" w:beforeAutospacing="0" w:after="0" w:afterAutospacing="0"/>
              <w:rPr>
                <w:rFonts w:asciiTheme="minorHAnsi" w:hAnsiTheme="minorHAnsi" w:cstheme="minorHAnsi"/>
                <w:color w:val="000000"/>
                <w:sz w:val="22"/>
                <w:szCs w:val="22"/>
                <w:lang w:eastAsia="en-US"/>
              </w:rPr>
            </w:pPr>
            <w:r w:rsidRPr="008E4BFC">
              <w:rPr>
                <w:rFonts w:asciiTheme="minorHAnsi" w:hAnsiTheme="minorHAnsi" w:cstheme="minorHAnsi"/>
                <w:color w:val="000000"/>
                <w:sz w:val="22"/>
                <w:szCs w:val="22"/>
                <w:lang w:eastAsia="en-US"/>
              </w:rPr>
              <w:t>zastosowanie właściwej techniki badania/realizacji zadania</w:t>
            </w:r>
          </w:p>
        </w:tc>
      </w:tr>
      <w:tr w:rsidR="00D43B0C" w:rsidRPr="008E4BFC" w14:paraId="37B9F7AD"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AA" w14:textId="77777777" w:rsidR="00D43B0C" w:rsidRPr="008E4BFC" w:rsidRDefault="00D43B0C" w:rsidP="00B75ED5">
            <w:pPr>
              <w:pStyle w:val="NormalnyWeb"/>
              <w:numPr>
                <w:ilvl w:val="0"/>
                <w:numId w:val="35"/>
              </w:numPr>
              <w:spacing w:before="0" w:beforeAutospacing="0" w:after="0" w:afterAutospacing="0"/>
              <w:jc w:val="center"/>
              <w:rPr>
                <w:rFonts w:asciiTheme="minorHAnsi" w:hAnsiTheme="minorHAnsi" w:cstheme="minorHAnsi"/>
                <w:b/>
                <w:color w:val="000000"/>
                <w:sz w:val="22"/>
                <w:szCs w:val="22"/>
                <w:lang w:eastAsia="en-US"/>
              </w:rPr>
            </w:pP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AB" w14:textId="77777777" w:rsidR="00D43B0C" w:rsidRPr="008E4BFC" w:rsidRDefault="00D43B0C">
            <w:pPr>
              <w:spacing w:before="0"/>
              <w:jc w:val="center"/>
              <w:rPr>
                <w:rFonts w:cstheme="minorHAnsi"/>
                <w:lang w:eastAsia="en-US"/>
              </w:rPr>
            </w:pPr>
            <w:r w:rsidRPr="008E4BFC">
              <w:rPr>
                <w:rFonts w:cstheme="minorHAnsi"/>
                <w:color w:val="000000"/>
              </w:rPr>
              <w:t>0-10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AC" w14:textId="77777777" w:rsidR="00D43B0C" w:rsidRPr="008E4BFC" w:rsidRDefault="00D43B0C">
            <w:pPr>
              <w:pStyle w:val="NormalnyWeb"/>
              <w:spacing w:before="0" w:beforeAutospacing="0" w:after="0" w:afterAutospacing="0"/>
              <w:rPr>
                <w:rFonts w:asciiTheme="minorHAnsi" w:hAnsiTheme="minorHAnsi" w:cstheme="minorHAnsi"/>
                <w:color w:val="000000"/>
                <w:sz w:val="22"/>
                <w:szCs w:val="22"/>
                <w:lang w:eastAsia="en-US"/>
              </w:rPr>
            </w:pPr>
            <w:r w:rsidRPr="008E4BFC">
              <w:rPr>
                <w:rFonts w:asciiTheme="minorHAnsi" w:hAnsiTheme="minorHAnsi" w:cstheme="minorHAnsi"/>
                <w:color w:val="000000"/>
                <w:sz w:val="22"/>
                <w:szCs w:val="22"/>
                <w:lang w:eastAsia="en-US"/>
              </w:rPr>
              <w:t>uzasadnienie podjętej/tych czynności</w:t>
            </w:r>
          </w:p>
        </w:tc>
      </w:tr>
      <w:tr w:rsidR="00D43B0C" w:rsidRPr="008E4BFC" w14:paraId="37B9F7B1"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AE" w14:textId="77777777" w:rsidR="00D43B0C" w:rsidRPr="008E4BFC" w:rsidRDefault="00D43B0C" w:rsidP="00B75ED5">
            <w:pPr>
              <w:pStyle w:val="NormalnyWeb"/>
              <w:numPr>
                <w:ilvl w:val="0"/>
                <w:numId w:val="35"/>
              </w:numPr>
              <w:spacing w:before="0" w:beforeAutospacing="0" w:after="0" w:afterAutospacing="0"/>
              <w:jc w:val="center"/>
              <w:rPr>
                <w:rFonts w:asciiTheme="minorHAnsi" w:hAnsiTheme="minorHAnsi" w:cstheme="minorHAnsi"/>
                <w:b/>
                <w:color w:val="000000"/>
                <w:sz w:val="22"/>
                <w:szCs w:val="22"/>
                <w:lang w:eastAsia="en-US"/>
              </w:rPr>
            </w:pP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AF" w14:textId="77777777" w:rsidR="00D43B0C" w:rsidRPr="008E4BFC" w:rsidRDefault="00D43B0C">
            <w:pPr>
              <w:spacing w:before="0"/>
              <w:jc w:val="center"/>
              <w:rPr>
                <w:rFonts w:cstheme="minorHAnsi"/>
                <w:lang w:eastAsia="en-US"/>
              </w:rPr>
            </w:pPr>
            <w:r w:rsidRPr="008E4BFC">
              <w:rPr>
                <w:rFonts w:cstheme="minorHAnsi"/>
                <w:color w:val="000000"/>
              </w:rPr>
              <w:t>0-10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B0" w14:textId="77777777" w:rsidR="00D43B0C" w:rsidRPr="008E4BFC" w:rsidRDefault="00D43B0C">
            <w:pPr>
              <w:pStyle w:val="NormalnyWeb"/>
              <w:spacing w:before="0" w:beforeAutospacing="0" w:after="0" w:afterAutospacing="0"/>
              <w:rPr>
                <w:rFonts w:asciiTheme="minorHAnsi" w:hAnsiTheme="minorHAnsi" w:cstheme="minorHAnsi"/>
                <w:color w:val="000000"/>
                <w:sz w:val="22"/>
                <w:szCs w:val="22"/>
                <w:lang w:eastAsia="en-US"/>
              </w:rPr>
            </w:pPr>
            <w:r w:rsidRPr="008E4BFC">
              <w:rPr>
                <w:rFonts w:asciiTheme="minorHAnsi" w:hAnsiTheme="minorHAnsi" w:cstheme="minorHAnsi"/>
                <w:color w:val="000000"/>
                <w:sz w:val="22"/>
                <w:szCs w:val="22"/>
                <w:lang w:eastAsia="en-US"/>
              </w:rPr>
              <w:t>samodzielność dokonania interpretacji stanu pacjenta</w:t>
            </w:r>
          </w:p>
        </w:tc>
      </w:tr>
      <w:tr w:rsidR="00D43B0C" w:rsidRPr="008E4BFC" w14:paraId="37B9F7B5"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B2" w14:textId="77777777" w:rsidR="00D43B0C" w:rsidRPr="008E4BFC" w:rsidRDefault="00D43B0C" w:rsidP="00B75ED5">
            <w:pPr>
              <w:pStyle w:val="NormalnyWeb"/>
              <w:numPr>
                <w:ilvl w:val="0"/>
                <w:numId w:val="35"/>
              </w:numPr>
              <w:spacing w:before="0" w:beforeAutospacing="0" w:after="0" w:afterAutospacing="0"/>
              <w:jc w:val="center"/>
              <w:rPr>
                <w:rFonts w:asciiTheme="minorHAnsi" w:hAnsiTheme="minorHAnsi" w:cstheme="minorHAnsi"/>
                <w:b/>
                <w:color w:val="000000"/>
                <w:sz w:val="22"/>
                <w:szCs w:val="22"/>
                <w:lang w:eastAsia="en-US"/>
              </w:rPr>
            </w:pP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B3" w14:textId="77777777" w:rsidR="00D43B0C" w:rsidRPr="008E4BFC" w:rsidRDefault="00D43B0C">
            <w:pPr>
              <w:spacing w:before="0"/>
              <w:jc w:val="center"/>
              <w:rPr>
                <w:rFonts w:cstheme="minorHAnsi"/>
                <w:lang w:eastAsia="en-US"/>
              </w:rPr>
            </w:pPr>
            <w:r w:rsidRPr="008E4BFC">
              <w:rPr>
                <w:rFonts w:cstheme="minorHAnsi"/>
                <w:color w:val="000000"/>
              </w:rPr>
              <w:t>0-10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B4" w14:textId="77777777" w:rsidR="00D43B0C" w:rsidRPr="008E4BFC" w:rsidRDefault="00D43B0C">
            <w:pPr>
              <w:pStyle w:val="NormalnyWeb"/>
              <w:spacing w:before="0" w:beforeAutospacing="0" w:after="0" w:afterAutospacing="0"/>
              <w:rPr>
                <w:rFonts w:asciiTheme="minorHAnsi" w:hAnsiTheme="minorHAnsi" w:cstheme="minorHAnsi"/>
                <w:color w:val="000000"/>
                <w:sz w:val="22"/>
                <w:szCs w:val="22"/>
                <w:lang w:eastAsia="en-US"/>
              </w:rPr>
            </w:pPr>
            <w:r w:rsidRPr="008E4BFC">
              <w:rPr>
                <w:rFonts w:asciiTheme="minorHAnsi" w:hAnsiTheme="minorHAnsi" w:cstheme="minorHAnsi"/>
                <w:color w:val="000000"/>
                <w:sz w:val="22"/>
                <w:szCs w:val="22"/>
                <w:lang w:eastAsia="en-US"/>
              </w:rPr>
              <w:t>prawidłowość dokonania interpretacji stanu pacjenta</w:t>
            </w:r>
          </w:p>
        </w:tc>
      </w:tr>
      <w:tr w:rsidR="00D43B0C" w:rsidRPr="008E4BFC" w14:paraId="37B9F7B9"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B6" w14:textId="77777777" w:rsidR="00D43B0C" w:rsidRPr="008E4BFC" w:rsidRDefault="00D43B0C" w:rsidP="00B75ED5">
            <w:pPr>
              <w:pStyle w:val="NormalnyWeb"/>
              <w:numPr>
                <w:ilvl w:val="0"/>
                <w:numId w:val="35"/>
              </w:numPr>
              <w:spacing w:before="0" w:beforeAutospacing="0" w:after="0" w:afterAutospacing="0"/>
              <w:jc w:val="center"/>
              <w:rPr>
                <w:rFonts w:asciiTheme="minorHAnsi" w:hAnsiTheme="minorHAnsi" w:cstheme="minorHAnsi"/>
                <w:b/>
                <w:color w:val="000000"/>
                <w:sz w:val="22"/>
                <w:szCs w:val="22"/>
                <w:lang w:eastAsia="en-US"/>
              </w:rPr>
            </w:pP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B7" w14:textId="77777777" w:rsidR="00D43B0C" w:rsidRPr="008E4BFC" w:rsidRDefault="00D43B0C">
            <w:pPr>
              <w:spacing w:before="0"/>
              <w:jc w:val="center"/>
              <w:rPr>
                <w:rFonts w:cstheme="minorHAnsi"/>
                <w:lang w:eastAsia="en-US"/>
              </w:rPr>
            </w:pPr>
            <w:r w:rsidRPr="008E4BFC">
              <w:rPr>
                <w:rFonts w:cstheme="minorHAnsi"/>
                <w:color w:val="000000"/>
              </w:rPr>
              <w:t>0-10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B8" w14:textId="77777777" w:rsidR="00D43B0C" w:rsidRPr="008E4BFC" w:rsidRDefault="00D43B0C">
            <w:pPr>
              <w:spacing w:before="0"/>
              <w:rPr>
                <w:rFonts w:cstheme="minorHAnsi"/>
                <w:color w:val="000000"/>
              </w:rPr>
            </w:pPr>
            <w:r w:rsidRPr="008E4BFC">
              <w:rPr>
                <w:rFonts w:cstheme="minorHAnsi"/>
                <w:color w:val="000000"/>
              </w:rPr>
              <w:t>zaplanowanie dalszego działania, zgodnego z obowiązującymi procedurami i standardami</w:t>
            </w:r>
          </w:p>
        </w:tc>
      </w:tr>
      <w:tr w:rsidR="00D43B0C" w:rsidRPr="008E4BFC" w14:paraId="37B9F7BD"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BA" w14:textId="77777777" w:rsidR="00D43B0C" w:rsidRPr="008E4BFC" w:rsidRDefault="00D43B0C" w:rsidP="00B75ED5">
            <w:pPr>
              <w:pStyle w:val="NormalnyWeb"/>
              <w:numPr>
                <w:ilvl w:val="0"/>
                <w:numId w:val="35"/>
              </w:numPr>
              <w:spacing w:before="0" w:beforeAutospacing="0" w:after="0" w:afterAutospacing="0"/>
              <w:jc w:val="center"/>
              <w:rPr>
                <w:rFonts w:asciiTheme="minorHAnsi" w:hAnsiTheme="minorHAnsi" w:cstheme="minorHAnsi"/>
                <w:b/>
                <w:color w:val="000000"/>
                <w:sz w:val="22"/>
                <w:szCs w:val="22"/>
                <w:lang w:eastAsia="en-US"/>
              </w:rPr>
            </w:pP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BB" w14:textId="77777777" w:rsidR="00D43B0C" w:rsidRPr="008E4BFC" w:rsidRDefault="00D43B0C">
            <w:pPr>
              <w:jc w:val="center"/>
              <w:rPr>
                <w:rFonts w:cstheme="minorHAnsi"/>
                <w:lang w:eastAsia="en-US"/>
              </w:rPr>
            </w:pPr>
            <w:r w:rsidRPr="008E4BFC">
              <w:rPr>
                <w:rFonts w:cstheme="minorHAnsi"/>
                <w:color w:val="000000"/>
              </w:rPr>
              <w:t>0-10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BC" w14:textId="77777777" w:rsidR="00D43B0C" w:rsidRPr="008E4BFC" w:rsidRDefault="00D43B0C">
            <w:pPr>
              <w:pStyle w:val="NormalnyWeb"/>
              <w:spacing w:before="0" w:beforeAutospacing="0" w:after="0" w:afterAutospacing="0"/>
              <w:rPr>
                <w:rFonts w:asciiTheme="minorHAnsi" w:hAnsiTheme="minorHAnsi" w:cstheme="minorHAnsi"/>
                <w:color w:val="000000"/>
                <w:sz w:val="22"/>
                <w:szCs w:val="22"/>
                <w:lang w:eastAsia="en-US"/>
              </w:rPr>
            </w:pPr>
            <w:r w:rsidRPr="008E4BFC">
              <w:rPr>
                <w:rFonts w:asciiTheme="minorHAnsi" w:hAnsiTheme="minorHAnsi" w:cstheme="minorHAnsi"/>
                <w:color w:val="000000"/>
                <w:sz w:val="22"/>
                <w:szCs w:val="22"/>
                <w:lang w:eastAsia="en-US"/>
              </w:rPr>
              <w:t>uzasadnienie dalszego działania, zgodnego z obowiązującymi procedurami i standardami</w:t>
            </w:r>
          </w:p>
        </w:tc>
      </w:tr>
      <w:tr w:rsidR="00D43B0C" w:rsidRPr="008E4BFC" w14:paraId="37B9F7C1" w14:textId="77777777" w:rsidTr="00D43B0C">
        <w:trPr>
          <w:trHeight w:val="57"/>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BE" w14:textId="77777777" w:rsidR="00D43B0C" w:rsidRPr="008E4BFC" w:rsidRDefault="00D43B0C">
            <w:pPr>
              <w:pStyle w:val="NormalnyWeb"/>
              <w:spacing w:before="0" w:beforeAutospacing="0" w:after="90" w:afterAutospacing="0"/>
              <w:jc w:val="center"/>
              <w:rPr>
                <w:rFonts w:asciiTheme="minorHAnsi" w:hAnsiTheme="minorHAnsi" w:cstheme="minorHAnsi"/>
                <w:b/>
                <w:color w:val="000000"/>
                <w:sz w:val="22"/>
                <w:szCs w:val="22"/>
                <w:lang w:eastAsia="en-US"/>
              </w:rPr>
            </w:pPr>
            <w:r w:rsidRPr="008E4BFC">
              <w:rPr>
                <w:rFonts w:asciiTheme="minorHAnsi" w:hAnsiTheme="minorHAnsi" w:cstheme="minorHAnsi"/>
                <w:b/>
                <w:color w:val="000000"/>
                <w:sz w:val="22"/>
                <w:szCs w:val="22"/>
                <w:lang w:eastAsia="en-US"/>
              </w:rPr>
              <w:t>RAZEM</w:t>
            </w:r>
          </w:p>
        </w:tc>
        <w:tc>
          <w:tcPr>
            <w:tcW w:w="1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BF" w14:textId="77777777" w:rsidR="00D43B0C" w:rsidRPr="008E4BFC" w:rsidRDefault="00D43B0C">
            <w:pPr>
              <w:spacing w:before="0"/>
              <w:jc w:val="center"/>
              <w:rPr>
                <w:rFonts w:cstheme="minorHAnsi"/>
                <w:color w:val="000000"/>
                <w:lang w:eastAsia="en-US"/>
              </w:rPr>
            </w:pPr>
            <w:r w:rsidRPr="008E4BFC">
              <w:rPr>
                <w:rFonts w:cstheme="minorHAnsi"/>
                <w:color w:val="000000"/>
              </w:rPr>
              <w:t>100</w:t>
            </w:r>
          </w:p>
        </w:tc>
        <w:tc>
          <w:tcPr>
            <w:tcW w:w="29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C0" w14:textId="77777777" w:rsidR="00D43B0C" w:rsidRPr="008E4BFC" w:rsidRDefault="00D43B0C">
            <w:pPr>
              <w:pStyle w:val="NormalnyWeb"/>
              <w:spacing w:before="0" w:beforeAutospacing="0" w:after="90" w:afterAutospacing="0"/>
              <w:rPr>
                <w:rFonts w:asciiTheme="minorHAnsi" w:hAnsiTheme="minorHAnsi" w:cstheme="minorHAnsi"/>
                <w:color w:val="000000"/>
                <w:sz w:val="22"/>
                <w:szCs w:val="22"/>
                <w:lang w:eastAsia="en-US"/>
              </w:rPr>
            </w:pPr>
          </w:p>
        </w:tc>
      </w:tr>
    </w:tbl>
    <w:p w14:paraId="37B9F7C2" w14:textId="77777777" w:rsidR="00D43B0C" w:rsidRPr="008E4BFC" w:rsidRDefault="00D43B0C" w:rsidP="00D43B0C">
      <w:pPr>
        <w:rPr>
          <w:rFonts w:cstheme="minorHAnsi"/>
          <w:lang w:eastAsia="en-US"/>
        </w:rPr>
      </w:pPr>
    </w:p>
    <w:p w14:paraId="37B9F7C3" w14:textId="77777777" w:rsidR="00D43B0C" w:rsidRPr="008E4BFC" w:rsidRDefault="00D43B0C" w:rsidP="00D43B0C">
      <w:pPr>
        <w:rPr>
          <w:rFonts w:eastAsia="Times New Roman" w:cs="Arial"/>
          <w:lang w:eastAsia="pl-PL"/>
        </w:rPr>
      </w:pPr>
      <w:r w:rsidRPr="008E4BFC">
        <w:rPr>
          <w:rFonts w:eastAsia="Times New Roman" w:cs="Arial"/>
          <w:lang w:eastAsia="pl-PL"/>
        </w:rPr>
        <w:br w:type="page"/>
      </w:r>
    </w:p>
    <w:p w14:paraId="37B9F7C4" w14:textId="77777777" w:rsidR="00D43B0C" w:rsidRPr="008E4BFC" w:rsidRDefault="00D43B0C" w:rsidP="00D43B0C">
      <w:pPr>
        <w:spacing w:after="0" w:line="240" w:lineRule="auto"/>
        <w:rPr>
          <w:rFonts w:eastAsia="Times New Roman" w:cs="Arial"/>
          <w:lang w:eastAsia="pl-PL"/>
        </w:rPr>
      </w:pPr>
      <w:r w:rsidRPr="008E4BFC">
        <w:rPr>
          <w:rFonts w:eastAsia="Times New Roman" w:cs="Arial"/>
          <w:lang w:eastAsia="pl-PL"/>
        </w:rPr>
        <w:lastRenderedPageBreak/>
        <w:t>Załącznik 3</w:t>
      </w:r>
    </w:p>
    <w:p w14:paraId="37B9F7C5" w14:textId="77777777" w:rsidR="00D43B0C" w:rsidRPr="008E4BFC" w:rsidRDefault="00D43B0C" w:rsidP="00D43B0C">
      <w:pPr>
        <w:pStyle w:val="NormalnyWeb"/>
        <w:spacing w:before="0" w:beforeAutospacing="0" w:after="0" w:afterAutospacing="0"/>
        <w:rPr>
          <w:rFonts w:asciiTheme="minorHAnsi" w:hAnsiTheme="minorHAnsi"/>
          <w:sz w:val="22"/>
          <w:szCs w:val="22"/>
        </w:rPr>
      </w:pPr>
    </w:p>
    <w:p w14:paraId="37B9F7C6" w14:textId="77777777" w:rsidR="00D43B0C" w:rsidRPr="008E4BFC" w:rsidRDefault="00D43B0C" w:rsidP="00D43B0C">
      <w:pPr>
        <w:spacing w:after="0" w:line="240" w:lineRule="auto"/>
        <w:rPr>
          <w:rFonts w:eastAsia="Times New Roman" w:cs="Arial"/>
          <w:sz w:val="40"/>
          <w:szCs w:val="40"/>
          <w:lang w:eastAsia="pl-PL"/>
        </w:rPr>
      </w:pPr>
      <w:r w:rsidRPr="008E4BFC">
        <w:rPr>
          <w:rFonts w:eastAsia="Times New Roman" w:cs="Arial"/>
          <w:sz w:val="40"/>
          <w:szCs w:val="40"/>
          <w:lang w:eastAsia="pl-PL"/>
        </w:rPr>
        <w:t xml:space="preserve">Kryteria oceny kompetencji społecznych </w:t>
      </w:r>
    </w:p>
    <w:p w14:paraId="37B9F7C7" w14:textId="77777777" w:rsidR="00D43B0C" w:rsidRPr="008E4BFC" w:rsidRDefault="00D43B0C" w:rsidP="00D43B0C">
      <w:pPr>
        <w:spacing w:before="0" w:after="0" w:line="240" w:lineRule="auto"/>
        <w:rPr>
          <w:rFonts w:eastAsia="Times New Roman" w:cs="Arial"/>
          <w:lang w:eastAsia="pl-PL"/>
        </w:rPr>
      </w:pPr>
    </w:p>
    <w:p w14:paraId="37B9F7C8" w14:textId="77777777" w:rsidR="00D43B0C" w:rsidRPr="008E4BFC" w:rsidRDefault="00D43B0C" w:rsidP="00D43B0C">
      <w:pPr>
        <w:spacing w:after="0" w:line="240" w:lineRule="auto"/>
        <w:rPr>
          <w:rFonts w:eastAsia="Times New Roman" w:cs="Arial"/>
          <w:lang w:eastAsia="pl-PL"/>
        </w:rPr>
      </w:pPr>
    </w:p>
    <w:tbl>
      <w:tblPr>
        <w:tblStyle w:val="Siatkatabelijasna"/>
        <w:tblW w:w="5000" w:type="pct"/>
        <w:tblLook w:val="04A0" w:firstRow="1" w:lastRow="0" w:firstColumn="1" w:lastColumn="0" w:noHBand="0" w:noVBand="1"/>
      </w:tblPr>
      <w:tblGrid>
        <w:gridCol w:w="1827"/>
        <w:gridCol w:w="2308"/>
        <w:gridCol w:w="3899"/>
        <w:gridCol w:w="983"/>
      </w:tblGrid>
      <w:tr w:rsidR="00D43B0C" w:rsidRPr="008E4BFC" w14:paraId="37B9F7CD" w14:textId="77777777" w:rsidTr="00D43B0C">
        <w:trPr>
          <w:trHeight w:val="454"/>
        </w:trPr>
        <w:tc>
          <w:tcPr>
            <w:tcW w:w="10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C9" w14:textId="77777777" w:rsidR="00D43B0C" w:rsidRPr="008E4BFC" w:rsidRDefault="00D43B0C">
            <w:pPr>
              <w:jc w:val="center"/>
              <w:rPr>
                <w:rFonts w:cs="Times New Roman"/>
              </w:rPr>
            </w:pPr>
            <w:r w:rsidRPr="008E4BFC">
              <w:rPr>
                <w:rFonts w:cs="Times New Roman"/>
                <w:b/>
                <w:lang w:eastAsia="pl-PL"/>
              </w:rPr>
              <w:t xml:space="preserve">Metody weryfikacji osiągnięcia zamierzonych efektów kształcenia </w:t>
            </w:r>
            <w:r w:rsidRPr="008E4BFC">
              <w:rPr>
                <w:rFonts w:cs="Times New Roman"/>
                <w:b/>
              </w:rPr>
              <w:t>(umiejętności)</w:t>
            </w:r>
          </w:p>
        </w:tc>
        <w:tc>
          <w:tcPr>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CA" w14:textId="77777777" w:rsidR="00D43B0C" w:rsidRPr="008E4BFC" w:rsidRDefault="00D43B0C">
            <w:pPr>
              <w:jc w:val="center"/>
              <w:rPr>
                <w:rFonts w:cs="Times New Roman"/>
              </w:rPr>
            </w:pPr>
            <w:r w:rsidRPr="008E4BFC">
              <w:rPr>
                <w:rFonts w:cs="Times New Roman"/>
                <w:b/>
              </w:rPr>
              <w:t>Warunek osiągnięcia zamierzonych efektów kształcenia</w:t>
            </w: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CB" w14:textId="77777777" w:rsidR="00D43B0C" w:rsidRPr="008E4BFC" w:rsidRDefault="00D43B0C">
            <w:pPr>
              <w:jc w:val="center"/>
              <w:rPr>
                <w:rFonts w:cs="Times New Roman"/>
              </w:rPr>
            </w:pPr>
            <w:r w:rsidRPr="008E4BFC">
              <w:rPr>
                <w:rFonts w:cs="Times New Roman"/>
                <w:b/>
              </w:rPr>
              <w:t>Kryteria wynikowe</w:t>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CC" w14:textId="77777777" w:rsidR="00D43B0C" w:rsidRPr="008E4BFC" w:rsidRDefault="00D43B0C">
            <w:pPr>
              <w:jc w:val="center"/>
              <w:rPr>
                <w:rFonts w:cs="Times New Roman"/>
              </w:rPr>
            </w:pPr>
          </w:p>
        </w:tc>
      </w:tr>
      <w:tr w:rsidR="00D43B0C" w:rsidRPr="008E4BFC" w14:paraId="37B9F7D2" w14:textId="77777777" w:rsidTr="00D43B0C">
        <w:trPr>
          <w:trHeight w:val="454"/>
        </w:trPr>
        <w:tc>
          <w:tcPr>
            <w:tcW w:w="1013"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CE" w14:textId="77777777" w:rsidR="00D43B0C" w:rsidRPr="008E4BFC" w:rsidRDefault="00D43B0C">
            <w:pPr>
              <w:jc w:val="center"/>
              <w:rPr>
                <w:rFonts w:cs="Times New Roman"/>
              </w:rPr>
            </w:pPr>
            <w:r w:rsidRPr="008E4BFC">
              <w:rPr>
                <w:rFonts w:cs="Times New Roman"/>
              </w:rPr>
              <w:t xml:space="preserve">ocena dokonywana na podstawie </w:t>
            </w:r>
            <w:proofErr w:type="spellStart"/>
            <w:r w:rsidRPr="008E4BFC">
              <w:rPr>
                <w:rFonts w:cs="Times New Roman"/>
              </w:rPr>
              <w:t>checklist</w:t>
            </w:r>
            <w:proofErr w:type="spellEnd"/>
          </w:p>
        </w:tc>
        <w:tc>
          <w:tcPr>
            <w:tcW w:w="1280"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CF" w14:textId="77777777" w:rsidR="00D43B0C" w:rsidRPr="008E4BFC" w:rsidRDefault="00D43B0C">
            <w:pPr>
              <w:jc w:val="center"/>
              <w:rPr>
                <w:rFonts w:cs="Times New Roman"/>
              </w:rPr>
            </w:pPr>
            <w:r w:rsidRPr="008E4BFC">
              <w:rPr>
                <w:rFonts w:cs="Times New Roman"/>
              </w:rPr>
              <w:t>Uzyskał min. 60% punktów z oceny</w:t>
            </w: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D0" w14:textId="77777777" w:rsidR="00D43B0C" w:rsidRPr="008E4BFC" w:rsidRDefault="00D43B0C">
            <w:pPr>
              <w:jc w:val="center"/>
              <w:rPr>
                <w:rFonts w:cs="Times New Roman"/>
              </w:rPr>
            </w:pPr>
            <w:r w:rsidRPr="008E4BFC">
              <w:rPr>
                <w:rFonts w:cs="Times New Roman"/>
              </w:rPr>
              <w:t>Punktacja (%)</w:t>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D1" w14:textId="77777777" w:rsidR="00D43B0C" w:rsidRPr="008E4BFC" w:rsidRDefault="00D43B0C">
            <w:pPr>
              <w:jc w:val="center"/>
              <w:rPr>
                <w:rFonts w:cs="Times New Roman"/>
              </w:rPr>
            </w:pPr>
            <w:r w:rsidRPr="008E4BFC">
              <w:rPr>
                <w:rFonts w:cs="Times New Roman"/>
              </w:rPr>
              <w:t>Ocena</w:t>
            </w:r>
          </w:p>
        </w:tc>
      </w:tr>
      <w:tr w:rsidR="00D43B0C" w:rsidRPr="008E4BFC" w14:paraId="37B9F7D7"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D3"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D4" w14:textId="77777777" w:rsidR="00D43B0C" w:rsidRPr="008E4BFC" w:rsidRDefault="00D43B0C">
            <w:pPr>
              <w:spacing w:before="0"/>
              <w:rPr>
                <w:rFonts w:cs="Times New Roman"/>
              </w:rPr>
            </w:pP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D5" w14:textId="77777777" w:rsidR="00D43B0C" w:rsidRPr="008E4BFC" w:rsidRDefault="00D43B0C">
            <w:pPr>
              <w:jc w:val="center"/>
              <w:rPr>
                <w:rFonts w:cs="Times New Roman"/>
              </w:rPr>
            </w:pPr>
            <w:r w:rsidRPr="008E4BFC">
              <w:rPr>
                <w:rFonts w:cs="Times New Roman"/>
              </w:rPr>
              <w:t xml:space="preserve">Uzyskał 60-69% % punktów z </w:t>
            </w:r>
            <w:proofErr w:type="spellStart"/>
            <w:r w:rsidRPr="008E4BFC">
              <w:rPr>
                <w:rFonts w:cs="Times New Roman"/>
              </w:rPr>
              <w:t>checklist</w:t>
            </w:r>
            <w:proofErr w:type="spellEnd"/>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D6" w14:textId="77777777" w:rsidR="00D43B0C" w:rsidRPr="008E4BFC" w:rsidRDefault="00D43B0C">
            <w:pPr>
              <w:jc w:val="center"/>
              <w:rPr>
                <w:rFonts w:cs="Times New Roman"/>
              </w:rPr>
            </w:pPr>
            <w:r w:rsidRPr="008E4BFC">
              <w:rPr>
                <w:rFonts w:cs="Times New Roman"/>
              </w:rPr>
              <w:t>3</w:t>
            </w:r>
          </w:p>
        </w:tc>
      </w:tr>
      <w:tr w:rsidR="00D43B0C" w:rsidRPr="008E4BFC" w14:paraId="37B9F7DC"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D8"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D9" w14:textId="77777777" w:rsidR="00D43B0C" w:rsidRPr="008E4BFC" w:rsidRDefault="00D43B0C">
            <w:pPr>
              <w:spacing w:before="0"/>
              <w:rPr>
                <w:rFonts w:cs="Times New Roman"/>
              </w:rPr>
            </w:pP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DA" w14:textId="77777777" w:rsidR="00D43B0C" w:rsidRPr="008E4BFC" w:rsidRDefault="00D43B0C">
            <w:pPr>
              <w:jc w:val="center"/>
              <w:rPr>
                <w:rFonts w:cs="Times New Roman"/>
              </w:rPr>
            </w:pPr>
            <w:r w:rsidRPr="008E4BFC">
              <w:rPr>
                <w:rFonts w:cs="Times New Roman"/>
              </w:rPr>
              <w:t xml:space="preserve">Uzyskał 70-79 % % punktów z </w:t>
            </w:r>
            <w:proofErr w:type="spellStart"/>
            <w:r w:rsidRPr="008E4BFC">
              <w:rPr>
                <w:rFonts w:cs="Times New Roman"/>
              </w:rPr>
              <w:t>checklist</w:t>
            </w:r>
            <w:proofErr w:type="spellEnd"/>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DB" w14:textId="77777777" w:rsidR="00D43B0C" w:rsidRPr="008E4BFC" w:rsidRDefault="00D43B0C">
            <w:pPr>
              <w:jc w:val="center"/>
              <w:rPr>
                <w:rFonts w:cs="Times New Roman"/>
              </w:rPr>
            </w:pPr>
            <w:r w:rsidRPr="008E4BFC">
              <w:rPr>
                <w:rFonts w:cs="Times New Roman"/>
              </w:rPr>
              <w:t>+3</w:t>
            </w:r>
          </w:p>
        </w:tc>
      </w:tr>
      <w:tr w:rsidR="00D43B0C" w:rsidRPr="008E4BFC" w14:paraId="37B9F7E1"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DD"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DE" w14:textId="77777777" w:rsidR="00D43B0C" w:rsidRPr="008E4BFC" w:rsidRDefault="00D43B0C">
            <w:pPr>
              <w:spacing w:before="0"/>
              <w:rPr>
                <w:rFonts w:cs="Times New Roman"/>
              </w:rPr>
            </w:pP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DF" w14:textId="77777777" w:rsidR="00D43B0C" w:rsidRPr="008E4BFC" w:rsidRDefault="00D43B0C">
            <w:pPr>
              <w:jc w:val="center"/>
              <w:rPr>
                <w:rFonts w:cs="Times New Roman"/>
              </w:rPr>
            </w:pPr>
            <w:r w:rsidRPr="008E4BFC">
              <w:rPr>
                <w:rFonts w:cs="Times New Roman"/>
              </w:rPr>
              <w:t xml:space="preserve">Uzyskał 80-84 % % punktów z </w:t>
            </w:r>
            <w:proofErr w:type="spellStart"/>
            <w:r w:rsidRPr="008E4BFC">
              <w:rPr>
                <w:rFonts w:cs="Times New Roman"/>
              </w:rPr>
              <w:t>checklist</w:t>
            </w:r>
            <w:proofErr w:type="spellEnd"/>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E0" w14:textId="77777777" w:rsidR="00D43B0C" w:rsidRPr="008E4BFC" w:rsidRDefault="00D43B0C">
            <w:pPr>
              <w:jc w:val="center"/>
              <w:rPr>
                <w:rFonts w:cs="Times New Roman"/>
              </w:rPr>
            </w:pPr>
            <w:r w:rsidRPr="008E4BFC">
              <w:rPr>
                <w:rFonts w:cs="Times New Roman"/>
              </w:rPr>
              <w:t>4</w:t>
            </w:r>
          </w:p>
        </w:tc>
      </w:tr>
      <w:tr w:rsidR="00D43B0C" w:rsidRPr="008E4BFC" w14:paraId="37B9F7E6"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E2"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E3" w14:textId="77777777" w:rsidR="00D43B0C" w:rsidRPr="008E4BFC" w:rsidRDefault="00D43B0C">
            <w:pPr>
              <w:spacing w:before="0"/>
              <w:rPr>
                <w:rFonts w:cs="Times New Roman"/>
              </w:rPr>
            </w:pP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E4" w14:textId="77777777" w:rsidR="00D43B0C" w:rsidRPr="008E4BFC" w:rsidRDefault="00D43B0C">
            <w:pPr>
              <w:jc w:val="center"/>
              <w:rPr>
                <w:rFonts w:cs="Times New Roman"/>
              </w:rPr>
            </w:pPr>
            <w:r w:rsidRPr="008E4BFC">
              <w:rPr>
                <w:rFonts w:cs="Times New Roman"/>
              </w:rPr>
              <w:t xml:space="preserve">Uzyskał 85-89 % % punktów z </w:t>
            </w:r>
            <w:proofErr w:type="spellStart"/>
            <w:r w:rsidRPr="008E4BFC">
              <w:rPr>
                <w:rFonts w:cs="Times New Roman"/>
              </w:rPr>
              <w:t>checklist</w:t>
            </w:r>
            <w:proofErr w:type="spellEnd"/>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E5" w14:textId="77777777" w:rsidR="00D43B0C" w:rsidRPr="008E4BFC" w:rsidRDefault="00D43B0C">
            <w:pPr>
              <w:jc w:val="center"/>
              <w:rPr>
                <w:rFonts w:cs="Times New Roman"/>
              </w:rPr>
            </w:pPr>
            <w:r w:rsidRPr="008E4BFC">
              <w:rPr>
                <w:rFonts w:cs="Times New Roman"/>
              </w:rPr>
              <w:t>+4</w:t>
            </w:r>
          </w:p>
        </w:tc>
      </w:tr>
      <w:tr w:rsidR="00D43B0C" w:rsidRPr="008E4BFC" w14:paraId="37B9F7EB"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E7" w14:textId="77777777" w:rsidR="00D43B0C" w:rsidRPr="008E4BFC" w:rsidRDefault="00D43B0C">
            <w:pPr>
              <w:spacing w:before="0"/>
              <w:rPr>
                <w:rFonts w:cs="Times New Roman"/>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E8" w14:textId="77777777" w:rsidR="00D43B0C" w:rsidRPr="008E4BFC" w:rsidRDefault="00D43B0C">
            <w:pPr>
              <w:spacing w:before="0"/>
              <w:rPr>
                <w:rFonts w:cs="Times New Roman"/>
              </w:rPr>
            </w:pP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E9" w14:textId="77777777" w:rsidR="00D43B0C" w:rsidRPr="008E4BFC" w:rsidRDefault="00D43B0C">
            <w:pPr>
              <w:jc w:val="center"/>
              <w:rPr>
                <w:rFonts w:cs="Times New Roman"/>
              </w:rPr>
            </w:pPr>
            <w:r w:rsidRPr="008E4BFC">
              <w:rPr>
                <w:rFonts w:cs="Times New Roman"/>
              </w:rPr>
              <w:t xml:space="preserve">Uzyskał 90-100 % % punktów z </w:t>
            </w:r>
            <w:proofErr w:type="spellStart"/>
            <w:r w:rsidRPr="008E4BFC">
              <w:rPr>
                <w:rFonts w:cs="Times New Roman"/>
              </w:rPr>
              <w:t>checklist</w:t>
            </w:r>
            <w:proofErr w:type="spellEnd"/>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EA" w14:textId="77777777" w:rsidR="00D43B0C" w:rsidRPr="008E4BFC" w:rsidRDefault="00D43B0C">
            <w:pPr>
              <w:jc w:val="center"/>
              <w:rPr>
                <w:rFonts w:cs="Times New Roman"/>
              </w:rPr>
            </w:pPr>
            <w:r w:rsidRPr="008E4BFC">
              <w:rPr>
                <w:rFonts w:cs="Times New Roman"/>
              </w:rPr>
              <w:t>5</w:t>
            </w:r>
          </w:p>
        </w:tc>
      </w:tr>
    </w:tbl>
    <w:p w14:paraId="37B9F7EC" w14:textId="77777777" w:rsidR="00D43B0C" w:rsidRPr="008E4BFC" w:rsidRDefault="00D43B0C" w:rsidP="00D43B0C">
      <w:pPr>
        <w:rPr>
          <w:rFonts w:cs="Times New Roman"/>
        </w:rPr>
      </w:pPr>
    </w:p>
    <w:p w14:paraId="37B9F7ED" w14:textId="77777777" w:rsidR="00D43B0C" w:rsidRPr="008E4BFC" w:rsidRDefault="00D43B0C" w:rsidP="00D43B0C">
      <w:pPr>
        <w:pStyle w:val="NormalnyWeb"/>
        <w:spacing w:before="0" w:beforeAutospacing="0" w:after="90" w:afterAutospacing="0"/>
        <w:rPr>
          <w:rFonts w:asciiTheme="minorHAnsi" w:hAnsiTheme="minorHAnsi"/>
          <w:b/>
          <w:color w:val="000000" w:themeColor="text1"/>
          <w:sz w:val="22"/>
          <w:szCs w:val="22"/>
          <w:shd w:val="clear" w:color="auto" w:fill="FFFFFF"/>
        </w:rPr>
      </w:pPr>
      <w:r w:rsidRPr="008E4BFC">
        <w:rPr>
          <w:rFonts w:asciiTheme="minorHAnsi" w:hAnsiTheme="minorHAnsi"/>
          <w:b/>
          <w:color w:val="000000"/>
          <w:sz w:val="22"/>
          <w:szCs w:val="22"/>
        </w:rPr>
        <w:t xml:space="preserve">Kryteria przyznawanej punktacji - </w:t>
      </w:r>
      <w:proofErr w:type="spellStart"/>
      <w:r w:rsidRPr="008E4BFC">
        <w:rPr>
          <w:rFonts w:asciiTheme="minorHAnsi" w:hAnsiTheme="minorHAnsi"/>
          <w:b/>
          <w:color w:val="000000" w:themeColor="text1"/>
          <w:sz w:val="22"/>
          <w:szCs w:val="22"/>
          <w:shd w:val="clear" w:color="auto" w:fill="FFFFFF"/>
        </w:rPr>
        <w:t>checklist</w:t>
      </w:r>
      <w:proofErr w:type="spellEnd"/>
    </w:p>
    <w:p w14:paraId="37B9F7EE" w14:textId="77777777" w:rsidR="00D43B0C" w:rsidRPr="008E4BFC" w:rsidRDefault="00D43B0C" w:rsidP="00D43B0C">
      <w:pPr>
        <w:spacing w:before="0"/>
      </w:pPr>
    </w:p>
    <w:tbl>
      <w:tblPr>
        <w:tblStyle w:val="Siatkatabelijasna"/>
        <w:tblW w:w="0" w:type="auto"/>
        <w:tblLook w:val="04A0" w:firstRow="1" w:lastRow="0" w:firstColumn="1" w:lastColumn="0" w:noHBand="0" w:noVBand="1"/>
      </w:tblPr>
      <w:tblGrid>
        <w:gridCol w:w="4554"/>
        <w:gridCol w:w="2787"/>
        <w:gridCol w:w="1676"/>
      </w:tblGrid>
      <w:tr w:rsidR="00D43B0C" w:rsidRPr="008E4BFC" w14:paraId="37B9F7F2" w14:textId="77777777" w:rsidTr="00D43B0C">
        <w:trPr>
          <w:trHeight w:val="20"/>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EF" w14:textId="77777777" w:rsidR="00D43B0C" w:rsidRPr="008E4BFC" w:rsidRDefault="00D43B0C">
            <w:pPr>
              <w:spacing w:before="100" w:beforeAutospacing="1" w:after="100" w:afterAutospacing="1"/>
              <w:jc w:val="center"/>
              <w:rPr>
                <w:rFonts w:eastAsia="Times New Roman" w:cs="Times New Roman"/>
                <w:lang w:eastAsia="pl-PL"/>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F0" w14:textId="77777777" w:rsidR="00D43B0C" w:rsidRPr="008E4BFC" w:rsidRDefault="00D43B0C">
            <w:pPr>
              <w:jc w:val="center"/>
              <w:rPr>
                <w:rFonts w:cs="Times New Roman"/>
                <w:b/>
              </w:rPr>
            </w:pPr>
            <w:r w:rsidRPr="008E4BFC">
              <w:rPr>
                <w:rFonts w:cs="Times New Roman"/>
                <w:b/>
              </w:rPr>
              <w:t>Rozmiar punktowy</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F1" w14:textId="77777777" w:rsidR="00D43B0C" w:rsidRPr="008E4BFC" w:rsidRDefault="00D43B0C">
            <w:pPr>
              <w:jc w:val="center"/>
              <w:rPr>
                <w:rFonts w:cs="Times New Roman"/>
                <w:b/>
              </w:rPr>
            </w:pPr>
            <w:r w:rsidRPr="008E4BFC">
              <w:rPr>
                <w:rFonts w:cs="Times New Roman"/>
                <w:b/>
              </w:rPr>
              <w:t>Liczba przyznanych punktów</w:t>
            </w:r>
          </w:p>
        </w:tc>
      </w:tr>
      <w:tr w:rsidR="00D43B0C" w:rsidRPr="008E4BFC" w14:paraId="37B9F7F6" w14:textId="77777777" w:rsidTr="00D43B0C">
        <w:trPr>
          <w:trHeight w:val="20"/>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F3" w14:textId="77777777" w:rsidR="00D43B0C" w:rsidRPr="008E4BFC" w:rsidRDefault="00D43B0C">
            <w:pPr>
              <w:spacing w:before="100" w:beforeAutospacing="1" w:after="100" w:afterAutospacing="1"/>
              <w:jc w:val="center"/>
              <w:rPr>
                <w:rFonts w:eastAsia="Times New Roman" w:cs="Times New Roman"/>
              </w:rPr>
            </w:pPr>
            <w:r w:rsidRPr="008E4BFC">
              <w:rPr>
                <w:rFonts w:eastAsia="Times New Roman" w:cs="Times New Roman"/>
                <w:lang w:eastAsia="pl-PL"/>
              </w:rPr>
              <w:t>Umiejętność komunikowania się ze środowiskiem (pacjentem) studenta</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F4" w14:textId="77777777" w:rsidR="00D43B0C" w:rsidRPr="008E4BFC" w:rsidRDefault="00D43B0C">
            <w:pPr>
              <w:jc w:val="center"/>
              <w:rPr>
                <w:rFonts w:cs="Times New Roman"/>
              </w:rPr>
            </w:pPr>
            <w:r w:rsidRPr="008E4BFC">
              <w:rPr>
                <w:rFonts w:cs="Times New Roman"/>
              </w:rPr>
              <w:t>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F5" w14:textId="77777777" w:rsidR="00D43B0C" w:rsidRPr="008E4BFC" w:rsidRDefault="00D43B0C">
            <w:pPr>
              <w:jc w:val="center"/>
            </w:pPr>
          </w:p>
        </w:tc>
      </w:tr>
      <w:tr w:rsidR="00D43B0C" w:rsidRPr="008E4BFC" w14:paraId="37B9F7FA" w14:textId="77777777" w:rsidTr="00D43B0C">
        <w:trPr>
          <w:trHeight w:val="20"/>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7F7" w14:textId="77777777" w:rsidR="00D43B0C" w:rsidRPr="008E4BFC" w:rsidRDefault="00D43B0C">
            <w:pPr>
              <w:spacing w:before="100" w:beforeAutospacing="1" w:after="100" w:afterAutospacing="1"/>
              <w:jc w:val="center"/>
              <w:rPr>
                <w:rFonts w:eastAsia="Times New Roman" w:cs="Times New Roman"/>
              </w:rPr>
            </w:pPr>
            <w:r w:rsidRPr="008E4BFC">
              <w:rPr>
                <w:rFonts w:eastAsia="Times New Roman" w:cs="Times New Roman"/>
                <w:lang w:eastAsia="pl-PL"/>
              </w:rPr>
              <w:t>Elastyczność  postawy studenta</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F8" w14:textId="77777777" w:rsidR="00D43B0C" w:rsidRPr="008E4BFC" w:rsidRDefault="00D43B0C">
            <w:pPr>
              <w:jc w:val="center"/>
            </w:pPr>
            <w:r w:rsidRPr="008E4BFC">
              <w:rPr>
                <w:rFonts w:cs="Times New Roman"/>
              </w:rPr>
              <w:t>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F9" w14:textId="77777777" w:rsidR="00D43B0C" w:rsidRPr="008E4BFC" w:rsidRDefault="00D43B0C">
            <w:pPr>
              <w:jc w:val="center"/>
            </w:pPr>
          </w:p>
        </w:tc>
      </w:tr>
      <w:tr w:rsidR="00D43B0C" w:rsidRPr="008E4BFC" w14:paraId="37B9F7FE" w14:textId="77777777" w:rsidTr="00D43B0C">
        <w:trPr>
          <w:trHeight w:val="20"/>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FB" w14:textId="77777777" w:rsidR="00D43B0C" w:rsidRPr="008E4BFC" w:rsidRDefault="00D43B0C">
            <w:pPr>
              <w:spacing w:before="100" w:beforeAutospacing="1" w:after="100" w:afterAutospacing="1"/>
              <w:jc w:val="center"/>
              <w:rPr>
                <w:rFonts w:eastAsia="Times New Roman" w:cs="Times New Roman"/>
              </w:rPr>
            </w:pPr>
            <w:r w:rsidRPr="008E4BFC">
              <w:rPr>
                <w:rFonts w:eastAsia="Times New Roman" w:cs="Times New Roman"/>
                <w:lang w:eastAsia="pl-PL"/>
              </w:rPr>
              <w:t>Stopień zaangażowania w wykonanie zdania studenta</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FC" w14:textId="77777777" w:rsidR="00D43B0C" w:rsidRPr="008E4BFC" w:rsidRDefault="00D43B0C">
            <w:pPr>
              <w:jc w:val="center"/>
            </w:pPr>
            <w:r w:rsidRPr="008E4BFC">
              <w:rPr>
                <w:rFonts w:cs="Times New Roman"/>
              </w:rPr>
              <w:t>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7FD" w14:textId="77777777" w:rsidR="00D43B0C" w:rsidRPr="008E4BFC" w:rsidRDefault="00D43B0C">
            <w:pPr>
              <w:jc w:val="center"/>
            </w:pPr>
          </w:p>
        </w:tc>
      </w:tr>
      <w:tr w:rsidR="00D43B0C" w:rsidRPr="008E4BFC" w14:paraId="37B9F802" w14:textId="77777777" w:rsidTr="00D43B0C">
        <w:trPr>
          <w:trHeight w:val="20"/>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7FF" w14:textId="77777777" w:rsidR="00D43B0C" w:rsidRPr="008E4BFC" w:rsidRDefault="00D43B0C">
            <w:pPr>
              <w:spacing w:before="100" w:beforeAutospacing="1" w:after="100" w:afterAutospacing="1"/>
              <w:jc w:val="center"/>
              <w:rPr>
                <w:rFonts w:eastAsia="Times New Roman" w:cs="Times New Roman"/>
              </w:rPr>
            </w:pPr>
            <w:r w:rsidRPr="008E4BFC">
              <w:rPr>
                <w:rFonts w:eastAsia="Times New Roman" w:cs="Times New Roman"/>
                <w:lang w:eastAsia="pl-PL"/>
              </w:rPr>
              <w:t>Możliwość podejmowania adekwatnych działań korygujących postawę przez studenta</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00" w14:textId="77777777" w:rsidR="00D43B0C" w:rsidRPr="008E4BFC" w:rsidRDefault="00D43B0C">
            <w:pPr>
              <w:jc w:val="center"/>
            </w:pPr>
            <w:r w:rsidRPr="008E4BFC">
              <w:rPr>
                <w:rFonts w:cs="Times New Roman"/>
              </w:rPr>
              <w:t>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01" w14:textId="77777777" w:rsidR="00D43B0C" w:rsidRPr="008E4BFC" w:rsidRDefault="00D43B0C">
            <w:pPr>
              <w:jc w:val="center"/>
            </w:pPr>
          </w:p>
        </w:tc>
      </w:tr>
      <w:tr w:rsidR="00D43B0C" w:rsidRPr="008E4BFC" w14:paraId="37B9F806" w14:textId="77777777" w:rsidTr="00D43B0C">
        <w:trPr>
          <w:trHeight w:val="20"/>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03" w14:textId="77777777" w:rsidR="00D43B0C" w:rsidRPr="008E4BFC" w:rsidRDefault="00D43B0C">
            <w:pPr>
              <w:spacing w:before="100" w:beforeAutospacing="1" w:after="100" w:afterAutospacing="1"/>
              <w:jc w:val="center"/>
              <w:rPr>
                <w:rFonts w:eastAsia="Times New Roman" w:cs="Times New Roman"/>
              </w:rPr>
            </w:pPr>
            <w:r w:rsidRPr="008E4BFC">
              <w:rPr>
                <w:rFonts w:eastAsia="Times New Roman" w:cs="Times New Roman"/>
                <w:lang w:eastAsia="pl-PL"/>
              </w:rPr>
              <w:t>Umiejętność  formułowania potrzeb do realizacji zadania studenta</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04" w14:textId="77777777" w:rsidR="00D43B0C" w:rsidRPr="008E4BFC" w:rsidRDefault="00D43B0C">
            <w:pPr>
              <w:jc w:val="center"/>
            </w:pPr>
            <w:r w:rsidRPr="008E4BFC">
              <w:rPr>
                <w:rFonts w:cs="Times New Roman"/>
              </w:rPr>
              <w:t>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05" w14:textId="77777777" w:rsidR="00D43B0C" w:rsidRPr="008E4BFC" w:rsidRDefault="00D43B0C">
            <w:pPr>
              <w:jc w:val="center"/>
            </w:pPr>
          </w:p>
        </w:tc>
      </w:tr>
    </w:tbl>
    <w:p w14:paraId="37B9F807" w14:textId="77777777" w:rsidR="00D43B0C" w:rsidRPr="008E4BFC" w:rsidRDefault="00D43B0C" w:rsidP="00D43B0C">
      <w:pPr>
        <w:rPr>
          <w:rFonts w:cs="Times New Roman"/>
          <w:b/>
        </w:rPr>
      </w:pPr>
      <w:r w:rsidRPr="008E4BFC">
        <w:rPr>
          <w:rFonts w:cs="Times New Roman"/>
          <w:b/>
        </w:rPr>
        <w:t>Osoby zaangażowane w Feedback</w:t>
      </w:r>
    </w:p>
    <w:tbl>
      <w:tblPr>
        <w:tblStyle w:val="Siatkatabelijasna"/>
        <w:tblW w:w="0" w:type="auto"/>
        <w:tblLook w:val="04A0" w:firstRow="1" w:lastRow="0" w:firstColumn="1" w:lastColumn="0" w:noHBand="0" w:noVBand="1"/>
      </w:tblPr>
      <w:tblGrid>
        <w:gridCol w:w="4505"/>
        <w:gridCol w:w="4512"/>
      </w:tblGrid>
      <w:tr w:rsidR="00D43B0C" w:rsidRPr="008E4BFC" w14:paraId="37B9F80A" w14:textId="77777777" w:rsidTr="00D43B0C">
        <w:tc>
          <w:tcPr>
            <w:tcW w:w="45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08" w14:textId="77777777" w:rsidR="00D43B0C" w:rsidRPr="008E4BFC" w:rsidRDefault="00D43B0C">
            <w:pPr>
              <w:rPr>
                <w:rFonts w:cs="Times New Roman"/>
              </w:rPr>
            </w:pPr>
            <w:r w:rsidRPr="008E4BFC">
              <w:rPr>
                <w:rFonts w:cs="Times New Roman"/>
              </w:rPr>
              <w:t>Ocena studenta na zajęciach</w:t>
            </w:r>
          </w:p>
        </w:tc>
        <w:tc>
          <w:tcPr>
            <w:tcW w:w="4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09" w14:textId="77777777" w:rsidR="00D43B0C" w:rsidRPr="008E4BFC" w:rsidRDefault="00D43B0C">
            <w:pPr>
              <w:spacing w:before="0"/>
              <w:rPr>
                <w:rFonts w:cs="Times New Roman"/>
              </w:rPr>
            </w:pPr>
            <w:r w:rsidRPr="008E4BFC">
              <w:rPr>
                <w:rFonts w:cs="Times New Roman"/>
              </w:rPr>
              <w:t>Przedłużona obserwacja przez opiekuna / nauczyciela prowadzącego</w:t>
            </w:r>
          </w:p>
        </w:tc>
      </w:tr>
      <w:tr w:rsidR="00D43B0C" w:rsidRPr="008E4BFC" w14:paraId="37B9F80D" w14:textId="77777777" w:rsidTr="00D43B0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0B" w14:textId="77777777" w:rsidR="00D43B0C" w:rsidRPr="008E4BFC" w:rsidRDefault="00D43B0C">
            <w:pPr>
              <w:spacing w:before="0"/>
              <w:rPr>
                <w:rFonts w:cs="Times New Roman"/>
              </w:rPr>
            </w:pPr>
          </w:p>
        </w:tc>
        <w:tc>
          <w:tcPr>
            <w:tcW w:w="4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0C" w14:textId="77777777" w:rsidR="00D43B0C" w:rsidRPr="008E4BFC" w:rsidRDefault="00D43B0C">
            <w:pPr>
              <w:spacing w:before="0"/>
              <w:rPr>
                <w:rFonts w:cs="Times New Roman"/>
              </w:rPr>
            </w:pPr>
            <w:r w:rsidRPr="008E4BFC">
              <w:rPr>
                <w:rFonts w:cs="Times New Roman"/>
              </w:rPr>
              <w:t>Ocena 360</w:t>
            </w:r>
            <w:r w:rsidRPr="008E4BFC">
              <w:rPr>
                <w:rFonts w:cs="Times New Roman"/>
                <w:vertAlign w:val="superscript"/>
              </w:rPr>
              <w:t xml:space="preserve">O </w:t>
            </w:r>
            <w:r w:rsidRPr="008E4BFC">
              <w:rPr>
                <w:rFonts w:cs="Times New Roman"/>
              </w:rPr>
              <w:t xml:space="preserve"> (opinie nauczycieli, kolegów/koleżanek, pacjentów, innych współpracowników)</w:t>
            </w:r>
          </w:p>
        </w:tc>
      </w:tr>
    </w:tbl>
    <w:p w14:paraId="37B9F80E" w14:textId="77777777" w:rsidR="00D43B0C" w:rsidRPr="008E4BFC" w:rsidRDefault="00D43B0C" w:rsidP="00D43B0C">
      <w:pPr>
        <w:spacing w:after="0" w:line="240" w:lineRule="auto"/>
        <w:rPr>
          <w:rFonts w:eastAsia="Times New Roman" w:cs="Arial"/>
          <w:lang w:eastAsia="pl-PL"/>
        </w:rPr>
      </w:pPr>
      <w:r w:rsidRPr="008E4BFC">
        <w:rPr>
          <w:rFonts w:eastAsia="Times New Roman" w:cs="Arial"/>
          <w:lang w:eastAsia="pl-PL"/>
        </w:rPr>
        <w:t>Załącznik 4</w:t>
      </w:r>
    </w:p>
    <w:p w14:paraId="37B9F80F" w14:textId="77777777" w:rsidR="00D43B0C" w:rsidRPr="008E4BFC" w:rsidRDefault="00D43B0C" w:rsidP="00D43B0C">
      <w:pPr>
        <w:spacing w:after="0" w:line="240" w:lineRule="auto"/>
        <w:rPr>
          <w:rFonts w:eastAsia="Times New Roman" w:cs="Arial"/>
          <w:lang w:eastAsia="pl-PL"/>
        </w:rPr>
      </w:pPr>
    </w:p>
    <w:p w14:paraId="37B9F810" w14:textId="77777777" w:rsidR="00D43B0C" w:rsidRPr="008E4BFC" w:rsidRDefault="00D43B0C" w:rsidP="00D43B0C">
      <w:pPr>
        <w:pStyle w:val="NormalnyWeb"/>
        <w:jc w:val="both"/>
        <w:rPr>
          <w:rFonts w:asciiTheme="minorHAnsi" w:hAnsiTheme="minorHAnsi"/>
          <w:sz w:val="32"/>
          <w:szCs w:val="32"/>
        </w:rPr>
      </w:pPr>
      <w:r w:rsidRPr="008E4BFC">
        <w:rPr>
          <w:rFonts w:asciiTheme="minorHAnsi" w:hAnsiTheme="minorHAnsi"/>
          <w:sz w:val="40"/>
          <w:szCs w:val="40"/>
        </w:rPr>
        <w:lastRenderedPageBreak/>
        <w:t>Kryteria oceny wypowiedzi ustnej, dyskusji w czasie zajęć, bieżącej informacji zwrotnej</w:t>
      </w:r>
    </w:p>
    <w:p w14:paraId="37B9F811" w14:textId="77777777" w:rsidR="00D43B0C" w:rsidRPr="008E4BFC" w:rsidRDefault="00D43B0C" w:rsidP="00D43B0C">
      <w:pPr>
        <w:pStyle w:val="NormalnyWeb"/>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Przy ocenie uwzględnia się:</w:t>
      </w:r>
    </w:p>
    <w:p w14:paraId="37B9F812"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1. kryterium merytoryczne – zgodność z tematem, zakres wiedzy i poprawność merytoryczna (brak błędów rzeczowych); </w:t>
      </w:r>
    </w:p>
    <w:p w14:paraId="37B9F813"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2. kryterium strukturalne – kompozycja wypowiedzi (trójdzielność, spójność), umiejętność logicznego myślenia (wnioskowanie, uogólnianie, ocenianie); </w:t>
      </w:r>
    </w:p>
    <w:p w14:paraId="37B9F814"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3. kryterium językowe – styl wypowiedzi, sprawność i poprawność językowa. </w:t>
      </w:r>
    </w:p>
    <w:p w14:paraId="37B9F815"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 </w:t>
      </w:r>
    </w:p>
    <w:p w14:paraId="37B9F816"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Stopień bardzo dobry (ocena 5): </w:t>
      </w:r>
    </w:p>
    <w:p w14:paraId="37B9F817" w14:textId="77777777" w:rsidR="00D43B0C" w:rsidRPr="008E4BFC" w:rsidRDefault="00D43B0C" w:rsidP="00B75ED5">
      <w:pPr>
        <w:pStyle w:val="NormalnyWeb"/>
        <w:numPr>
          <w:ilvl w:val="0"/>
          <w:numId w:val="36"/>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pełna i bezbłędna odpowiedź na pytania,</w:t>
      </w:r>
    </w:p>
    <w:p w14:paraId="37B9F818" w14:textId="77777777" w:rsidR="00D43B0C" w:rsidRPr="008E4BFC" w:rsidRDefault="00D43B0C" w:rsidP="00B75ED5">
      <w:pPr>
        <w:pStyle w:val="NormalnyWeb"/>
        <w:numPr>
          <w:ilvl w:val="0"/>
          <w:numId w:val="36"/>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udzielanie twórczych i samodzielnych wypowiedzi, </w:t>
      </w:r>
    </w:p>
    <w:p w14:paraId="37B9F819" w14:textId="77777777" w:rsidR="00D43B0C" w:rsidRPr="008E4BFC" w:rsidRDefault="00D43B0C" w:rsidP="00B75ED5">
      <w:pPr>
        <w:pStyle w:val="NormalnyWeb"/>
        <w:numPr>
          <w:ilvl w:val="0"/>
          <w:numId w:val="36"/>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odwołanie się do kontekstów piśmiennictwa fachowego, </w:t>
      </w:r>
    </w:p>
    <w:p w14:paraId="37B9F81A" w14:textId="77777777" w:rsidR="00D43B0C" w:rsidRPr="008E4BFC" w:rsidRDefault="00D43B0C" w:rsidP="00B75ED5">
      <w:pPr>
        <w:pStyle w:val="NormalnyWeb"/>
        <w:numPr>
          <w:ilvl w:val="0"/>
          <w:numId w:val="36"/>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erudycyjność wypowiedzi. </w:t>
      </w:r>
    </w:p>
    <w:p w14:paraId="37B9F81B"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p>
    <w:p w14:paraId="37B9F81C"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Stopień dobry plus ( ocena +4): </w:t>
      </w:r>
    </w:p>
    <w:p w14:paraId="37B9F81D" w14:textId="77777777" w:rsidR="00D43B0C" w:rsidRPr="008E4BFC" w:rsidRDefault="00D43B0C" w:rsidP="00B75ED5">
      <w:pPr>
        <w:pStyle w:val="NormalnyWeb"/>
        <w:numPr>
          <w:ilvl w:val="0"/>
          <w:numId w:val="37"/>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pełna z niewielkimi  błędami merytorycznymi odpowiedź na pytanie, </w:t>
      </w:r>
    </w:p>
    <w:p w14:paraId="37B9F81E" w14:textId="77777777" w:rsidR="00D43B0C" w:rsidRPr="008E4BFC" w:rsidRDefault="00D43B0C" w:rsidP="00B75ED5">
      <w:pPr>
        <w:pStyle w:val="NormalnyWeb"/>
        <w:numPr>
          <w:ilvl w:val="0"/>
          <w:numId w:val="37"/>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udzielanie twórczych i samodzielnych wypowiedzi, </w:t>
      </w:r>
    </w:p>
    <w:p w14:paraId="37B9F81F" w14:textId="77777777" w:rsidR="00D43B0C" w:rsidRPr="008E4BFC" w:rsidRDefault="00D43B0C" w:rsidP="00B75ED5">
      <w:pPr>
        <w:pStyle w:val="NormalnyWeb"/>
        <w:numPr>
          <w:ilvl w:val="0"/>
          <w:numId w:val="37"/>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spójna, samodzielna kompozycja; dojrzałe argumentowanie, wnioskowanie, ocenianie, </w:t>
      </w:r>
    </w:p>
    <w:p w14:paraId="37B9F820" w14:textId="77777777" w:rsidR="00D43B0C" w:rsidRPr="008E4BFC" w:rsidRDefault="00D43B0C" w:rsidP="00B75ED5">
      <w:pPr>
        <w:pStyle w:val="NormalnyWeb"/>
        <w:numPr>
          <w:ilvl w:val="0"/>
          <w:numId w:val="37"/>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styl wypowiedzi swobodny. </w:t>
      </w:r>
    </w:p>
    <w:p w14:paraId="37B9F821"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 </w:t>
      </w:r>
    </w:p>
    <w:p w14:paraId="37B9F822"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Stopień dobry (ocena 4): </w:t>
      </w:r>
    </w:p>
    <w:p w14:paraId="37B9F823" w14:textId="77777777" w:rsidR="00D43B0C" w:rsidRPr="008E4BFC" w:rsidRDefault="00D43B0C" w:rsidP="00B75ED5">
      <w:pPr>
        <w:pStyle w:val="NormalnyWeb"/>
        <w:numPr>
          <w:ilvl w:val="0"/>
          <w:numId w:val="38"/>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odpowiedź na pytanie z dopuszczalnymi nieścisłościami merytorycznymi, </w:t>
      </w:r>
    </w:p>
    <w:p w14:paraId="37B9F824" w14:textId="77777777" w:rsidR="00D43B0C" w:rsidRPr="008E4BFC" w:rsidRDefault="00D43B0C" w:rsidP="00B75ED5">
      <w:pPr>
        <w:pStyle w:val="NormalnyWeb"/>
        <w:numPr>
          <w:ilvl w:val="0"/>
          <w:numId w:val="38"/>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udzielanie twórczych, poprawnych wypowiedzi, </w:t>
      </w:r>
    </w:p>
    <w:p w14:paraId="37B9F825" w14:textId="77777777" w:rsidR="00D43B0C" w:rsidRPr="008E4BFC" w:rsidRDefault="00D43B0C" w:rsidP="00B75ED5">
      <w:pPr>
        <w:pStyle w:val="NormalnyWeb"/>
        <w:numPr>
          <w:ilvl w:val="0"/>
          <w:numId w:val="38"/>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odpowiedzi spójne, wspierane, poprawna interpretacja, widoczna próba formułowania samodzielnych wniosków i ocen w większości podejmowanych problemów, </w:t>
      </w:r>
    </w:p>
    <w:p w14:paraId="37B9F826" w14:textId="77777777" w:rsidR="00D43B0C" w:rsidRPr="008E4BFC" w:rsidRDefault="00D43B0C" w:rsidP="00B75ED5">
      <w:pPr>
        <w:pStyle w:val="NormalnyWeb"/>
        <w:numPr>
          <w:ilvl w:val="0"/>
          <w:numId w:val="38"/>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styl wypowiedzi poprawny. </w:t>
      </w:r>
    </w:p>
    <w:p w14:paraId="37B9F827"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 </w:t>
      </w:r>
    </w:p>
    <w:p w14:paraId="37B9F828"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Stopień dostateczny plus ( ocena +3): </w:t>
      </w:r>
    </w:p>
    <w:p w14:paraId="37B9F829" w14:textId="77777777" w:rsidR="00D43B0C" w:rsidRPr="008E4BFC" w:rsidRDefault="00D43B0C" w:rsidP="00B75ED5">
      <w:pPr>
        <w:pStyle w:val="NormalnyWeb"/>
        <w:numPr>
          <w:ilvl w:val="0"/>
          <w:numId w:val="39"/>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powierzchowne odpowiedzi na pytanie, błędy merytoryczne,  </w:t>
      </w:r>
    </w:p>
    <w:p w14:paraId="37B9F82A" w14:textId="77777777" w:rsidR="00D43B0C" w:rsidRPr="008E4BFC" w:rsidRDefault="00D43B0C" w:rsidP="00B75ED5">
      <w:pPr>
        <w:pStyle w:val="NormalnyWeb"/>
        <w:numPr>
          <w:ilvl w:val="0"/>
          <w:numId w:val="39"/>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zakłócenia w kompozycji i spójności wypowiedzi, odtwórcze myślenie i wnioskowanie, </w:t>
      </w:r>
    </w:p>
    <w:p w14:paraId="37B9F82B" w14:textId="77777777" w:rsidR="00D43B0C" w:rsidRPr="008E4BFC" w:rsidRDefault="00D43B0C" w:rsidP="00B75ED5">
      <w:pPr>
        <w:pStyle w:val="NormalnyWeb"/>
        <w:numPr>
          <w:ilvl w:val="0"/>
          <w:numId w:val="39"/>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styl wypowiedzi ogólnie poprawny. </w:t>
      </w:r>
    </w:p>
    <w:p w14:paraId="37B9F82C"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 </w:t>
      </w:r>
    </w:p>
    <w:p w14:paraId="37B9F82D"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Stopień dopuszczający (ocena 3): </w:t>
      </w:r>
    </w:p>
    <w:p w14:paraId="37B9F82E" w14:textId="77777777" w:rsidR="00D43B0C" w:rsidRPr="008E4BFC" w:rsidRDefault="00D43B0C" w:rsidP="00B75ED5">
      <w:pPr>
        <w:pStyle w:val="NormalnyWeb"/>
        <w:numPr>
          <w:ilvl w:val="0"/>
          <w:numId w:val="40"/>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wypowiedzi niesamodzielne, z dużymi błędami merytorycznymi, </w:t>
      </w:r>
    </w:p>
    <w:p w14:paraId="37B9F82F" w14:textId="77777777" w:rsidR="00D43B0C" w:rsidRPr="008E4BFC" w:rsidRDefault="00D43B0C" w:rsidP="00B75ED5">
      <w:pPr>
        <w:pStyle w:val="NormalnyWeb"/>
        <w:numPr>
          <w:ilvl w:val="0"/>
          <w:numId w:val="40"/>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brak właściwej kompozycji i spójności wypowiedzi, </w:t>
      </w:r>
    </w:p>
    <w:p w14:paraId="37B9F830" w14:textId="77777777" w:rsidR="00D43B0C" w:rsidRPr="008E4BFC" w:rsidRDefault="00D43B0C" w:rsidP="00B75ED5">
      <w:pPr>
        <w:pStyle w:val="NormalnyWeb"/>
        <w:numPr>
          <w:ilvl w:val="0"/>
          <w:numId w:val="40"/>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styl wypowiedzi dużymi fragmentami niepoprawny. </w:t>
      </w:r>
    </w:p>
    <w:p w14:paraId="37B9F831" w14:textId="77777777" w:rsidR="00D43B0C" w:rsidRPr="008E4BFC" w:rsidRDefault="00D43B0C" w:rsidP="00D43B0C">
      <w:pPr>
        <w:pStyle w:val="NormalnyWeb"/>
        <w:spacing w:before="0" w:beforeAutospacing="0" w:after="0" w:afterAutospacing="0"/>
        <w:ind w:left="360"/>
        <w:jc w:val="both"/>
        <w:rPr>
          <w:rStyle w:val="Pogrubienie"/>
          <w:rFonts w:asciiTheme="minorHAnsi" w:eastAsiaTheme="majorEastAsia" w:hAnsiTheme="minorHAnsi"/>
          <w:b w:val="0"/>
          <w:sz w:val="22"/>
          <w:szCs w:val="22"/>
        </w:rPr>
      </w:pPr>
    </w:p>
    <w:p w14:paraId="37B9F832" w14:textId="77777777" w:rsidR="00D43B0C" w:rsidRPr="008E4BFC" w:rsidRDefault="00D43B0C" w:rsidP="00D43B0C">
      <w:pPr>
        <w:pStyle w:val="NormalnyWeb"/>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 Stopień niedostateczny (ocena 2): </w:t>
      </w:r>
    </w:p>
    <w:p w14:paraId="37B9F833" w14:textId="77777777" w:rsidR="00D43B0C" w:rsidRPr="008E4BFC" w:rsidRDefault="00D43B0C" w:rsidP="00B75ED5">
      <w:pPr>
        <w:pStyle w:val="NormalnyWeb"/>
        <w:numPr>
          <w:ilvl w:val="0"/>
          <w:numId w:val="41"/>
        </w:numPr>
        <w:spacing w:before="0" w:beforeAutospacing="0" w:after="0" w:afterAutospacing="0"/>
        <w:jc w:val="both"/>
        <w:rPr>
          <w:rStyle w:val="Pogrubienie"/>
          <w:rFonts w:asciiTheme="minorHAnsi" w:eastAsiaTheme="majorEastAsia" w:hAnsiTheme="minorHAnsi"/>
          <w:b w:val="0"/>
          <w:sz w:val="22"/>
          <w:szCs w:val="22"/>
        </w:rPr>
      </w:pPr>
      <w:r w:rsidRPr="008E4BFC">
        <w:rPr>
          <w:rStyle w:val="Pogrubienie"/>
          <w:rFonts w:asciiTheme="minorHAnsi" w:eastAsiaTheme="majorEastAsia" w:hAnsiTheme="minorHAnsi"/>
          <w:b w:val="0"/>
          <w:sz w:val="22"/>
          <w:szCs w:val="22"/>
        </w:rPr>
        <w:t xml:space="preserve">student nie opanował wiadomości przewidzianych w programie, </w:t>
      </w:r>
    </w:p>
    <w:p w14:paraId="37B9F834" w14:textId="77777777" w:rsidR="00D43B0C" w:rsidRPr="008E4BFC" w:rsidRDefault="00D43B0C" w:rsidP="00B75ED5">
      <w:pPr>
        <w:pStyle w:val="NormalnyWeb"/>
        <w:numPr>
          <w:ilvl w:val="0"/>
          <w:numId w:val="41"/>
        </w:numPr>
        <w:spacing w:before="0" w:beforeAutospacing="0" w:after="0" w:afterAutospacing="0"/>
        <w:jc w:val="both"/>
        <w:rPr>
          <w:rFonts w:asciiTheme="minorHAnsi" w:hAnsiTheme="minorHAnsi"/>
        </w:rPr>
      </w:pPr>
      <w:r w:rsidRPr="008E4BFC">
        <w:rPr>
          <w:rStyle w:val="Pogrubienie"/>
          <w:rFonts w:asciiTheme="minorHAnsi" w:eastAsiaTheme="majorEastAsia" w:hAnsiTheme="minorHAnsi"/>
          <w:b w:val="0"/>
          <w:sz w:val="22"/>
          <w:szCs w:val="22"/>
        </w:rPr>
        <w:t xml:space="preserve">wypowiedź jest niepoprawna pod względem merytorycznym i językowym.  </w:t>
      </w:r>
    </w:p>
    <w:p w14:paraId="37B9F835" w14:textId="77777777" w:rsidR="00D43B0C" w:rsidRPr="008E4BFC" w:rsidRDefault="00D43B0C" w:rsidP="00D43B0C">
      <w:pPr>
        <w:spacing w:after="0" w:line="240" w:lineRule="auto"/>
        <w:rPr>
          <w:rFonts w:eastAsia="Times New Roman" w:cs="Arial"/>
          <w:lang w:eastAsia="pl-PL"/>
        </w:rPr>
      </w:pPr>
    </w:p>
    <w:p w14:paraId="37B9F836" w14:textId="77777777" w:rsidR="00D43B0C" w:rsidRPr="008E4BFC" w:rsidRDefault="00D43B0C" w:rsidP="00D43B0C">
      <w:pPr>
        <w:pStyle w:val="NormalnyWeb"/>
        <w:spacing w:before="0" w:beforeAutospacing="0" w:after="0" w:afterAutospacing="0"/>
        <w:rPr>
          <w:rFonts w:asciiTheme="minorHAnsi" w:hAnsiTheme="minorHAnsi"/>
          <w:sz w:val="22"/>
          <w:szCs w:val="22"/>
        </w:rPr>
      </w:pPr>
    </w:p>
    <w:p w14:paraId="37B9F837" w14:textId="77777777" w:rsidR="00D43B0C" w:rsidRPr="008E4BFC" w:rsidRDefault="00D43B0C" w:rsidP="00D43B0C">
      <w:pPr>
        <w:pStyle w:val="NormalnyWeb"/>
        <w:spacing w:before="0" w:beforeAutospacing="0" w:after="0" w:afterAutospacing="0"/>
        <w:rPr>
          <w:rFonts w:asciiTheme="minorHAnsi" w:hAnsiTheme="minorHAnsi"/>
        </w:rPr>
      </w:pPr>
    </w:p>
    <w:p w14:paraId="37B9F838" w14:textId="77777777" w:rsidR="00D43B0C" w:rsidRPr="008E4BFC" w:rsidRDefault="00D43B0C" w:rsidP="00D43B0C">
      <w:pPr>
        <w:spacing w:after="0" w:line="240" w:lineRule="auto"/>
        <w:rPr>
          <w:rFonts w:eastAsia="Times New Roman" w:cs="Arial"/>
          <w:lang w:eastAsia="pl-PL"/>
        </w:rPr>
      </w:pPr>
    </w:p>
    <w:p w14:paraId="37B9F839" w14:textId="77777777" w:rsidR="00D43B0C" w:rsidRPr="008E4BFC" w:rsidRDefault="00D43B0C" w:rsidP="00D43B0C">
      <w:pPr>
        <w:spacing w:after="0" w:line="240" w:lineRule="auto"/>
        <w:rPr>
          <w:rFonts w:eastAsia="Times New Roman" w:cs="Arial"/>
          <w:lang w:eastAsia="pl-PL"/>
        </w:rPr>
      </w:pPr>
      <w:r w:rsidRPr="008E4BFC">
        <w:rPr>
          <w:rFonts w:eastAsia="Times New Roman" w:cs="Arial"/>
          <w:lang w:eastAsia="pl-PL"/>
        </w:rPr>
        <w:lastRenderedPageBreak/>
        <w:t>Załącznik 5</w:t>
      </w:r>
    </w:p>
    <w:p w14:paraId="37B9F83A" w14:textId="77777777" w:rsidR="00D43B0C" w:rsidRPr="008E4BFC" w:rsidRDefault="00D43B0C" w:rsidP="00D43B0C">
      <w:pPr>
        <w:spacing w:before="0"/>
        <w:rPr>
          <w:rFonts w:eastAsia="Times New Roman" w:cs="Arial"/>
          <w:lang w:eastAsia="pl-PL"/>
        </w:rPr>
      </w:pPr>
    </w:p>
    <w:p w14:paraId="37B9F83B" w14:textId="77777777" w:rsidR="00D43B0C" w:rsidRPr="008E4BFC" w:rsidRDefault="00D43B0C" w:rsidP="00D43B0C">
      <w:pPr>
        <w:rPr>
          <w:sz w:val="40"/>
          <w:szCs w:val="40"/>
        </w:rPr>
      </w:pPr>
      <w:r w:rsidRPr="008E4BFC">
        <w:rPr>
          <w:sz w:val="40"/>
          <w:szCs w:val="40"/>
        </w:rPr>
        <w:t xml:space="preserve">Ocena przygotowania praktycznego do zajęć </w:t>
      </w:r>
    </w:p>
    <w:p w14:paraId="37B9F83C" w14:textId="77777777" w:rsidR="00D43B0C" w:rsidRPr="008E4BFC" w:rsidRDefault="00D43B0C" w:rsidP="00D43B0C">
      <w:pPr>
        <w:spacing w:before="0"/>
      </w:pPr>
      <w:r w:rsidRPr="008E4BFC">
        <w:t>Kryteria wynikowe</w:t>
      </w:r>
    </w:p>
    <w:p w14:paraId="37B9F83D" w14:textId="77777777" w:rsidR="00D43B0C" w:rsidRPr="008E4BFC" w:rsidRDefault="00D43B0C" w:rsidP="00D43B0C"/>
    <w:tbl>
      <w:tblPr>
        <w:tblStyle w:val="Siatkatabelijasna"/>
        <w:tblW w:w="0" w:type="auto"/>
        <w:tblLook w:val="04A0" w:firstRow="1" w:lastRow="0" w:firstColumn="1" w:lastColumn="0" w:noHBand="0" w:noVBand="1"/>
      </w:tblPr>
      <w:tblGrid>
        <w:gridCol w:w="1980"/>
        <w:gridCol w:w="7037"/>
      </w:tblGrid>
      <w:tr w:rsidR="00D43B0C" w:rsidRPr="008E4BFC" w14:paraId="37B9F840" w14:textId="77777777" w:rsidTr="00D43B0C">
        <w:trPr>
          <w:trHeight w:val="73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3E" w14:textId="77777777" w:rsidR="00D43B0C" w:rsidRPr="008E4BFC" w:rsidRDefault="00D43B0C">
            <w:pPr>
              <w:rPr>
                <w:b/>
                <w:color w:val="000000"/>
              </w:rPr>
            </w:pPr>
            <w:r w:rsidRPr="008E4BFC">
              <w:rPr>
                <w:b/>
                <w:color w:val="000000"/>
              </w:rPr>
              <w:t>Ocena</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3F" w14:textId="77777777" w:rsidR="00D43B0C" w:rsidRPr="008E4BFC" w:rsidRDefault="00D43B0C">
            <w:pPr>
              <w:spacing w:before="0"/>
            </w:pPr>
            <w:r w:rsidRPr="008E4BFC">
              <w:rPr>
                <w:b/>
                <w:color w:val="000000"/>
              </w:rPr>
              <w:t>Kryteria przyznawanej punktacji</w:t>
            </w:r>
          </w:p>
        </w:tc>
      </w:tr>
      <w:tr w:rsidR="00D43B0C" w:rsidRPr="008E4BFC" w14:paraId="37B9F843"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41" w14:textId="77777777" w:rsidR="00D43B0C" w:rsidRPr="008E4BFC" w:rsidRDefault="00D43B0C">
            <w:r w:rsidRPr="008E4BFC">
              <w:rPr>
                <w:b/>
                <w:color w:val="000000"/>
              </w:rPr>
              <w:t>NA OCENĘ 2</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42" w14:textId="77777777" w:rsidR="00D43B0C" w:rsidRPr="008E4BFC" w:rsidRDefault="00D43B0C">
            <w:pPr>
              <w:spacing w:before="0"/>
            </w:pPr>
            <w:r w:rsidRPr="008E4BFC">
              <w:t>Student nie osiągnął danego efektu nawet w stopniu minimalnym</w:t>
            </w:r>
          </w:p>
        </w:tc>
      </w:tr>
      <w:tr w:rsidR="00D43B0C" w:rsidRPr="008E4BFC" w14:paraId="37B9F846"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44" w14:textId="77777777" w:rsidR="00D43B0C" w:rsidRPr="008E4BFC" w:rsidRDefault="00D43B0C">
            <w:r w:rsidRPr="008E4BFC">
              <w:rPr>
                <w:b/>
                <w:color w:val="000000"/>
              </w:rPr>
              <w:t>NA OCENĘ 3</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45" w14:textId="77777777" w:rsidR="00D43B0C" w:rsidRPr="008E4BFC" w:rsidRDefault="00D43B0C">
            <w:pPr>
              <w:spacing w:before="0"/>
            </w:pPr>
            <w:r w:rsidRPr="008E4BFC">
              <w:t>Student osiągnął dany efekt w stopniu minimalnym, ale wystarczającym do zaliczenia</w:t>
            </w:r>
          </w:p>
        </w:tc>
      </w:tr>
      <w:tr w:rsidR="00D43B0C" w:rsidRPr="008E4BFC" w14:paraId="37B9F849"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47" w14:textId="77777777" w:rsidR="00D43B0C" w:rsidRPr="008E4BFC" w:rsidRDefault="00D43B0C">
            <w:r w:rsidRPr="008E4BFC">
              <w:rPr>
                <w:b/>
                <w:color w:val="000000"/>
              </w:rPr>
              <w:t>NA OCENĘ 3,5</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48" w14:textId="77777777" w:rsidR="00D43B0C" w:rsidRPr="008E4BFC" w:rsidRDefault="00D43B0C">
            <w:pPr>
              <w:spacing w:before="0"/>
            </w:pPr>
            <w:r w:rsidRPr="008E4BFC">
              <w:t>Student osiągnął dany efekt w stopniu minimalnym, ale wystarczającym do zaliczenia i rokującym na dalszy rozwój</w:t>
            </w:r>
          </w:p>
        </w:tc>
      </w:tr>
      <w:tr w:rsidR="00D43B0C" w:rsidRPr="008E4BFC" w14:paraId="37B9F84C"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4A" w14:textId="77777777" w:rsidR="00D43B0C" w:rsidRPr="008E4BFC" w:rsidRDefault="00D43B0C">
            <w:r w:rsidRPr="008E4BFC">
              <w:rPr>
                <w:b/>
                <w:color w:val="000000"/>
              </w:rPr>
              <w:t>NA OCENĘ 4</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4B" w14:textId="77777777" w:rsidR="00D43B0C" w:rsidRPr="008E4BFC" w:rsidRDefault="00D43B0C">
            <w:pPr>
              <w:spacing w:before="0"/>
            </w:pPr>
            <w:r w:rsidRPr="008E4BFC">
              <w:t>Student osiągnął dany efekt w stopniu świadczonym o pełnym zrozumieniu treści kształcenia</w:t>
            </w:r>
          </w:p>
        </w:tc>
      </w:tr>
      <w:tr w:rsidR="00D43B0C" w:rsidRPr="008E4BFC" w14:paraId="37B9F84F"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4D" w14:textId="77777777" w:rsidR="00D43B0C" w:rsidRPr="008E4BFC" w:rsidRDefault="00D43B0C">
            <w:r w:rsidRPr="008E4BFC">
              <w:rPr>
                <w:b/>
                <w:color w:val="000000"/>
              </w:rPr>
              <w:t>NA OCENĘ 4,5</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4E" w14:textId="77777777" w:rsidR="00D43B0C" w:rsidRPr="008E4BFC" w:rsidRDefault="00D43B0C">
            <w:pPr>
              <w:autoSpaceDE w:val="0"/>
              <w:autoSpaceDN w:val="0"/>
              <w:adjustRightInd w:val="0"/>
              <w:spacing w:before="0"/>
            </w:pPr>
            <w:r w:rsidRPr="008E4BFC">
              <w:t>Student osiągnął dany efekt w stopniu świadczonym o pełnym zrozumieniu treści kształcenia i ich internalizacji</w:t>
            </w:r>
          </w:p>
        </w:tc>
      </w:tr>
      <w:tr w:rsidR="00D43B0C" w:rsidRPr="008E4BFC" w14:paraId="37B9F852"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50" w14:textId="77777777" w:rsidR="00D43B0C" w:rsidRPr="008E4BFC" w:rsidRDefault="00D43B0C">
            <w:r w:rsidRPr="008E4BFC">
              <w:rPr>
                <w:b/>
                <w:color w:val="000000"/>
              </w:rPr>
              <w:t>NA OCENĘ 5</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51" w14:textId="77777777" w:rsidR="00D43B0C" w:rsidRPr="008E4BFC" w:rsidRDefault="00D43B0C">
            <w:pPr>
              <w:spacing w:before="0"/>
            </w:pPr>
            <w:r w:rsidRPr="008E4BFC">
              <w:t xml:space="preserve">Student osiągnął dany efekt w </w:t>
            </w:r>
            <w:r w:rsidRPr="008E4BFC">
              <w:rPr>
                <w:shd w:val="clear" w:color="auto" w:fill="FFFFFF"/>
              </w:rPr>
              <w:t>stopniu zakładanym przez prowadzącego za optymalny dla danego kierunku kształcenia</w:t>
            </w:r>
          </w:p>
        </w:tc>
      </w:tr>
    </w:tbl>
    <w:p w14:paraId="37B9F853" w14:textId="77777777" w:rsidR="00D43B0C" w:rsidRPr="008E4BFC" w:rsidRDefault="00D43B0C" w:rsidP="00D43B0C"/>
    <w:p w14:paraId="37B9F854" w14:textId="77777777" w:rsidR="00D43B0C" w:rsidRPr="008E4BFC" w:rsidRDefault="00D43B0C" w:rsidP="00D43B0C"/>
    <w:p w14:paraId="37B9F855" w14:textId="77777777" w:rsidR="00D43B0C" w:rsidRPr="008E4BFC" w:rsidRDefault="00D43B0C" w:rsidP="00D43B0C"/>
    <w:p w14:paraId="37B9F856" w14:textId="77777777" w:rsidR="00D43B0C" w:rsidRPr="008E4BFC" w:rsidRDefault="00D43B0C" w:rsidP="00D43B0C">
      <w:r w:rsidRPr="008E4BFC">
        <w:br w:type="page"/>
      </w:r>
    </w:p>
    <w:p w14:paraId="37B9F857" w14:textId="77777777" w:rsidR="00D43B0C" w:rsidRPr="008E4BFC" w:rsidRDefault="00D43B0C" w:rsidP="00D43B0C">
      <w:pPr>
        <w:spacing w:after="0" w:line="240" w:lineRule="auto"/>
        <w:rPr>
          <w:rFonts w:eastAsia="Times New Roman" w:cs="Arial"/>
          <w:lang w:eastAsia="pl-PL"/>
        </w:rPr>
      </w:pPr>
      <w:r w:rsidRPr="008E4BFC">
        <w:rPr>
          <w:rFonts w:eastAsia="Times New Roman" w:cs="Arial"/>
          <w:lang w:eastAsia="pl-PL"/>
        </w:rPr>
        <w:lastRenderedPageBreak/>
        <w:t>Załącznik 6</w:t>
      </w:r>
    </w:p>
    <w:p w14:paraId="37B9F858" w14:textId="77777777" w:rsidR="00D43B0C" w:rsidRPr="008E4BFC" w:rsidRDefault="00D43B0C" w:rsidP="00D43B0C">
      <w:pPr>
        <w:spacing w:after="0" w:line="240" w:lineRule="auto"/>
        <w:rPr>
          <w:rFonts w:eastAsia="Times New Roman" w:cs="Arial"/>
          <w:lang w:eastAsia="pl-PL"/>
        </w:rPr>
      </w:pPr>
    </w:p>
    <w:p w14:paraId="37B9F859" w14:textId="77777777" w:rsidR="00D43B0C" w:rsidRPr="008E4BFC" w:rsidRDefault="00D43B0C" w:rsidP="00D43B0C">
      <w:pPr>
        <w:spacing w:before="0"/>
        <w:rPr>
          <w:rFonts w:cs="Times New Roman"/>
          <w:sz w:val="40"/>
          <w:szCs w:val="40"/>
        </w:rPr>
      </w:pPr>
      <w:r w:rsidRPr="008E4BFC">
        <w:rPr>
          <w:rFonts w:cs="Times New Roman"/>
          <w:sz w:val="40"/>
          <w:szCs w:val="40"/>
        </w:rPr>
        <w:t xml:space="preserve">Obserwacja pracy studenta podczas zajęć wymagających wiedzy i umiejętności </w:t>
      </w:r>
    </w:p>
    <w:p w14:paraId="37B9F85A" w14:textId="77777777" w:rsidR="00D43B0C" w:rsidRPr="008E4BFC" w:rsidRDefault="00D43B0C" w:rsidP="00D43B0C">
      <w:pPr>
        <w:spacing w:before="0" w:after="0"/>
        <w:rPr>
          <w:sz w:val="40"/>
          <w:szCs w:val="40"/>
        </w:rPr>
      </w:pPr>
    </w:p>
    <w:p w14:paraId="37B9F85B" w14:textId="77777777" w:rsidR="00D43B0C" w:rsidRPr="008E4BFC" w:rsidRDefault="00D43B0C" w:rsidP="00D43B0C">
      <w:r w:rsidRPr="008E4BFC">
        <w:t>Kryteria wynikowe</w:t>
      </w:r>
    </w:p>
    <w:p w14:paraId="37B9F85C" w14:textId="77777777" w:rsidR="00D43B0C" w:rsidRPr="008E4BFC" w:rsidRDefault="00D43B0C" w:rsidP="00D43B0C"/>
    <w:tbl>
      <w:tblPr>
        <w:tblStyle w:val="Siatkatabelijasna"/>
        <w:tblW w:w="0" w:type="auto"/>
        <w:tblLook w:val="04A0" w:firstRow="1" w:lastRow="0" w:firstColumn="1" w:lastColumn="0" w:noHBand="0" w:noVBand="1"/>
      </w:tblPr>
      <w:tblGrid>
        <w:gridCol w:w="1980"/>
        <w:gridCol w:w="7037"/>
      </w:tblGrid>
      <w:tr w:rsidR="00D43B0C" w:rsidRPr="008E4BFC" w14:paraId="37B9F85F" w14:textId="77777777" w:rsidTr="00D43B0C">
        <w:trPr>
          <w:trHeight w:val="73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5D" w14:textId="77777777" w:rsidR="00D43B0C" w:rsidRPr="008E4BFC" w:rsidRDefault="00D43B0C">
            <w:pPr>
              <w:rPr>
                <w:b/>
                <w:color w:val="000000"/>
              </w:rPr>
            </w:pPr>
            <w:r w:rsidRPr="008E4BFC">
              <w:rPr>
                <w:b/>
                <w:color w:val="000000"/>
              </w:rPr>
              <w:t>Ocena</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5E" w14:textId="77777777" w:rsidR="00D43B0C" w:rsidRPr="008E4BFC" w:rsidRDefault="00D43B0C">
            <w:pPr>
              <w:spacing w:before="0"/>
            </w:pPr>
            <w:r w:rsidRPr="008E4BFC">
              <w:rPr>
                <w:b/>
                <w:color w:val="000000"/>
              </w:rPr>
              <w:t>Kryteria przyznawanej punktacji</w:t>
            </w:r>
          </w:p>
        </w:tc>
      </w:tr>
      <w:tr w:rsidR="00D43B0C" w:rsidRPr="008E4BFC" w14:paraId="37B9F862"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60" w14:textId="77777777" w:rsidR="00D43B0C" w:rsidRPr="008E4BFC" w:rsidRDefault="00D43B0C">
            <w:r w:rsidRPr="008E4BFC">
              <w:rPr>
                <w:b/>
                <w:color w:val="000000"/>
              </w:rPr>
              <w:t>NA OCENĘ 2</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61" w14:textId="77777777" w:rsidR="00D43B0C" w:rsidRPr="008E4BFC" w:rsidRDefault="00D43B0C">
            <w:pPr>
              <w:spacing w:before="0"/>
            </w:pPr>
            <w:r w:rsidRPr="008E4BFC">
              <w:t>Student nie osiągnął zakładanych efektów nawet w stopniu minimalnym</w:t>
            </w:r>
          </w:p>
        </w:tc>
      </w:tr>
      <w:tr w:rsidR="00D43B0C" w:rsidRPr="008E4BFC" w14:paraId="37B9F865"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63" w14:textId="77777777" w:rsidR="00D43B0C" w:rsidRPr="008E4BFC" w:rsidRDefault="00D43B0C">
            <w:r w:rsidRPr="008E4BFC">
              <w:rPr>
                <w:b/>
                <w:color w:val="000000"/>
              </w:rPr>
              <w:t>NA OCENĘ 3</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64" w14:textId="77777777" w:rsidR="00D43B0C" w:rsidRPr="008E4BFC" w:rsidRDefault="00D43B0C">
            <w:pPr>
              <w:spacing w:before="0"/>
            </w:pPr>
            <w:r w:rsidRPr="008E4BFC">
              <w:rPr>
                <w:rFonts w:cs="Arial"/>
              </w:rPr>
              <w:t>Student osiągnął efekty w stopniu minimalnym, ale wystarczającym do zaliczenia</w:t>
            </w:r>
          </w:p>
        </w:tc>
      </w:tr>
      <w:tr w:rsidR="00D43B0C" w:rsidRPr="008E4BFC" w14:paraId="37B9F868"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66" w14:textId="77777777" w:rsidR="00D43B0C" w:rsidRPr="008E4BFC" w:rsidRDefault="00D43B0C">
            <w:r w:rsidRPr="008E4BFC">
              <w:rPr>
                <w:b/>
                <w:color w:val="000000"/>
              </w:rPr>
              <w:t>NA OCENĘ 3,5</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67" w14:textId="77777777" w:rsidR="00D43B0C" w:rsidRPr="008E4BFC" w:rsidRDefault="00D43B0C">
            <w:pPr>
              <w:spacing w:before="0"/>
            </w:pPr>
            <w:r w:rsidRPr="008E4BFC">
              <w:rPr>
                <w:rFonts w:cs="Arial"/>
              </w:rPr>
              <w:t>Student osiągnął efekty w stopniu minimalnym, ale wystarczającym do zaliczenia i rokującym dalszy rozwój</w:t>
            </w:r>
          </w:p>
        </w:tc>
      </w:tr>
      <w:tr w:rsidR="00D43B0C" w:rsidRPr="008E4BFC" w14:paraId="37B9F86B"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69" w14:textId="77777777" w:rsidR="00D43B0C" w:rsidRPr="008E4BFC" w:rsidRDefault="00D43B0C">
            <w:r w:rsidRPr="008E4BFC">
              <w:rPr>
                <w:b/>
                <w:color w:val="000000"/>
              </w:rPr>
              <w:t>NA OCENĘ 4</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6A" w14:textId="77777777" w:rsidR="00D43B0C" w:rsidRPr="008E4BFC" w:rsidRDefault="00D43B0C">
            <w:pPr>
              <w:spacing w:before="0"/>
            </w:pPr>
            <w:r w:rsidRPr="008E4BFC">
              <w:rPr>
                <w:rFonts w:cs="Arial"/>
              </w:rPr>
              <w:t>Student osiągnął efekty w stopniu świadczącym o dobrym zrozumieniu treści kształcenia</w:t>
            </w:r>
          </w:p>
        </w:tc>
      </w:tr>
      <w:tr w:rsidR="00D43B0C" w:rsidRPr="008E4BFC" w14:paraId="37B9F86E"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6C" w14:textId="77777777" w:rsidR="00D43B0C" w:rsidRPr="008E4BFC" w:rsidRDefault="00D43B0C">
            <w:r w:rsidRPr="008E4BFC">
              <w:rPr>
                <w:b/>
                <w:color w:val="000000"/>
              </w:rPr>
              <w:t>NA OCENĘ 4,5</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6D" w14:textId="77777777" w:rsidR="00D43B0C" w:rsidRPr="008E4BFC" w:rsidRDefault="00D43B0C">
            <w:pPr>
              <w:autoSpaceDE w:val="0"/>
              <w:autoSpaceDN w:val="0"/>
              <w:adjustRightInd w:val="0"/>
              <w:spacing w:before="0"/>
            </w:pPr>
            <w:r w:rsidRPr="008E4BFC">
              <w:rPr>
                <w:rFonts w:cs="Arial"/>
              </w:rPr>
              <w:t>Student osiągnął efekty w stopniu świadczącym o dobrym i rokującym na dalszy rozwój zrozumieniu treści kształcenia</w:t>
            </w:r>
          </w:p>
        </w:tc>
      </w:tr>
      <w:tr w:rsidR="00D43B0C" w:rsidRPr="008E4BFC" w14:paraId="37B9F871" w14:textId="77777777" w:rsidTr="00D43B0C">
        <w:trPr>
          <w:trHeight w:val="5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6F" w14:textId="77777777" w:rsidR="00D43B0C" w:rsidRPr="008E4BFC" w:rsidRDefault="00D43B0C">
            <w:r w:rsidRPr="008E4BFC">
              <w:rPr>
                <w:b/>
                <w:color w:val="000000"/>
              </w:rPr>
              <w:t>NA OCENĘ 5</w:t>
            </w:r>
          </w:p>
        </w:tc>
        <w:tc>
          <w:tcPr>
            <w:tcW w:w="7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70" w14:textId="77777777" w:rsidR="00D43B0C" w:rsidRPr="008E4BFC" w:rsidRDefault="00D43B0C">
            <w:pPr>
              <w:spacing w:before="0"/>
            </w:pPr>
            <w:r w:rsidRPr="008E4BFC">
              <w:rPr>
                <w:rFonts w:cs="Arial"/>
              </w:rPr>
              <w:t>Student osiągnął efekty w stopniu optymalnym świadczącym o pełnym zrozumieniu treści kształcenia</w:t>
            </w:r>
          </w:p>
        </w:tc>
      </w:tr>
    </w:tbl>
    <w:p w14:paraId="37B9F872" w14:textId="77777777" w:rsidR="00D43B0C" w:rsidRPr="008E4BFC" w:rsidRDefault="00D43B0C" w:rsidP="00D43B0C"/>
    <w:p w14:paraId="37B9F873" w14:textId="77777777" w:rsidR="00D43B0C" w:rsidRPr="008E4BFC" w:rsidRDefault="00D43B0C" w:rsidP="00D43B0C"/>
    <w:p w14:paraId="37B9F874" w14:textId="77777777" w:rsidR="00D43B0C" w:rsidRPr="008E4BFC" w:rsidRDefault="00D43B0C" w:rsidP="00D43B0C">
      <w:r w:rsidRPr="008E4BFC">
        <w:br w:type="page"/>
      </w:r>
    </w:p>
    <w:p w14:paraId="37B9F875" w14:textId="77777777" w:rsidR="00D43B0C" w:rsidRPr="008E4BFC" w:rsidRDefault="00D43B0C" w:rsidP="00D43B0C">
      <w:pPr>
        <w:rPr>
          <w:sz w:val="44"/>
          <w:szCs w:val="44"/>
        </w:rPr>
      </w:pPr>
      <w:r w:rsidRPr="008E4BFC">
        <w:rPr>
          <w:rFonts w:eastAsia="Times New Roman" w:cs="Arial"/>
          <w:lang w:eastAsia="pl-PL"/>
        </w:rPr>
        <w:lastRenderedPageBreak/>
        <w:t>Załącznik 7</w:t>
      </w:r>
    </w:p>
    <w:p w14:paraId="37B9F876" w14:textId="77777777" w:rsidR="00D43B0C" w:rsidRPr="008E4BFC" w:rsidRDefault="00D43B0C" w:rsidP="00D43B0C">
      <w:pPr>
        <w:rPr>
          <w:sz w:val="40"/>
          <w:szCs w:val="40"/>
        </w:rPr>
      </w:pPr>
      <w:r w:rsidRPr="008E4BFC">
        <w:rPr>
          <w:sz w:val="40"/>
          <w:szCs w:val="40"/>
        </w:rPr>
        <w:t xml:space="preserve">Kryteria oceny projektu </w:t>
      </w:r>
    </w:p>
    <w:p w14:paraId="37B9F877" w14:textId="77777777" w:rsidR="00D43B0C" w:rsidRPr="008E4BFC" w:rsidRDefault="00D43B0C" w:rsidP="00D43B0C">
      <w:pPr>
        <w:spacing w:before="0" w:after="0"/>
      </w:pPr>
    </w:p>
    <w:p w14:paraId="37B9F878" w14:textId="77777777" w:rsidR="00D43B0C" w:rsidRPr="008E4BFC" w:rsidRDefault="00D43B0C" w:rsidP="00B75ED5">
      <w:pPr>
        <w:pStyle w:val="Akapitzlist"/>
        <w:numPr>
          <w:ilvl w:val="0"/>
          <w:numId w:val="42"/>
        </w:numPr>
        <w:spacing w:before="0" w:after="0" w:line="276" w:lineRule="auto"/>
        <w:rPr>
          <w:rFonts w:eastAsia="Times New Roman" w:cs="Times New Roman"/>
          <w:lang w:eastAsia="pl-PL"/>
        </w:rPr>
      </w:pPr>
      <w:r w:rsidRPr="008E4BFC">
        <w:rPr>
          <w:rFonts w:eastAsia="Times New Roman" w:cs="Times New Roman"/>
          <w:lang w:eastAsia="pl-PL"/>
        </w:rPr>
        <w:t xml:space="preserve">Ocena wynika z analizy trzech elementów: </w:t>
      </w:r>
    </w:p>
    <w:p w14:paraId="37B9F879" w14:textId="77777777" w:rsidR="00D43B0C" w:rsidRPr="008E4BFC" w:rsidRDefault="00D43B0C" w:rsidP="00B75ED5">
      <w:pPr>
        <w:pStyle w:val="Akapitzlist"/>
        <w:numPr>
          <w:ilvl w:val="0"/>
          <w:numId w:val="43"/>
        </w:numPr>
        <w:spacing w:before="0" w:after="0" w:line="276" w:lineRule="auto"/>
        <w:rPr>
          <w:rFonts w:eastAsia="Times New Roman" w:cs="Times New Roman"/>
          <w:lang w:eastAsia="pl-PL"/>
        </w:rPr>
      </w:pPr>
      <w:r w:rsidRPr="008E4BFC">
        <w:rPr>
          <w:rFonts w:eastAsia="Times New Roman" w:cs="Times New Roman"/>
          <w:lang w:eastAsia="pl-PL"/>
        </w:rPr>
        <w:t>oceny efektu ko</w:t>
      </w:r>
      <w:r w:rsidRPr="008E4BFC">
        <w:rPr>
          <w:rFonts w:eastAsia="Times New Roman" w:cs="Arial"/>
          <w:lang w:eastAsia="pl-PL"/>
        </w:rPr>
        <w:t>ń</w:t>
      </w:r>
      <w:r w:rsidRPr="008E4BFC">
        <w:rPr>
          <w:rFonts w:eastAsia="Times New Roman" w:cs="Times New Roman"/>
          <w:lang w:eastAsia="pl-PL"/>
        </w:rPr>
        <w:t>cowego ( wytworu) , a w szczególno</w:t>
      </w:r>
      <w:r w:rsidRPr="008E4BFC">
        <w:rPr>
          <w:rFonts w:eastAsia="Times New Roman" w:cs="Arial"/>
          <w:lang w:eastAsia="pl-PL"/>
        </w:rPr>
        <w:t>ś</w:t>
      </w:r>
      <w:r w:rsidRPr="008E4BFC">
        <w:rPr>
          <w:rFonts w:eastAsia="Times New Roman" w:cs="Times New Roman"/>
          <w:lang w:eastAsia="pl-PL"/>
        </w:rPr>
        <w:t xml:space="preserve">ci: </w:t>
      </w:r>
    </w:p>
    <w:p w14:paraId="37B9F87A"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zawarto</w:t>
      </w:r>
      <w:r w:rsidRPr="008E4BFC">
        <w:rPr>
          <w:rFonts w:eastAsia="Times New Roman" w:cs="Arial"/>
          <w:lang w:eastAsia="pl-PL"/>
        </w:rPr>
        <w:t>ść</w:t>
      </w:r>
      <w:r w:rsidRPr="008E4BFC">
        <w:rPr>
          <w:rFonts w:eastAsia="Times New Roman" w:cs="Times New Roman"/>
          <w:lang w:eastAsia="pl-PL"/>
        </w:rPr>
        <w:t xml:space="preserve"> merytoryczna, tre</w:t>
      </w:r>
      <w:r w:rsidRPr="008E4BFC">
        <w:rPr>
          <w:rFonts w:eastAsia="Times New Roman" w:cs="Arial"/>
          <w:lang w:eastAsia="pl-PL"/>
        </w:rPr>
        <w:t>ść</w:t>
      </w:r>
      <w:r w:rsidRPr="008E4BFC">
        <w:rPr>
          <w:rFonts w:eastAsia="Times New Roman" w:cs="Times New Roman"/>
          <w:lang w:eastAsia="pl-PL"/>
        </w:rPr>
        <w:t xml:space="preserve">, </w:t>
      </w:r>
    </w:p>
    <w:p w14:paraId="37B9F87B"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zgodno</w:t>
      </w:r>
      <w:r w:rsidRPr="008E4BFC">
        <w:rPr>
          <w:rFonts w:eastAsia="Times New Roman" w:cs="Arial"/>
          <w:lang w:eastAsia="pl-PL"/>
        </w:rPr>
        <w:t>ść</w:t>
      </w:r>
      <w:r w:rsidRPr="008E4BFC">
        <w:rPr>
          <w:rFonts w:eastAsia="Times New Roman" w:cs="Times New Roman"/>
          <w:lang w:eastAsia="pl-PL"/>
        </w:rPr>
        <w:t xml:space="preserve"> z tematem projektu, </w:t>
      </w:r>
    </w:p>
    <w:p w14:paraId="37B9F87C"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 xml:space="preserve">zgodność projektu z zakładany mi efektami uczenia się,  </w:t>
      </w:r>
    </w:p>
    <w:p w14:paraId="37B9F87D"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oryginalno</w:t>
      </w:r>
      <w:r w:rsidRPr="008E4BFC">
        <w:rPr>
          <w:rFonts w:eastAsia="Times New Roman" w:cs="Arial"/>
          <w:lang w:eastAsia="pl-PL"/>
        </w:rPr>
        <w:t>ść</w:t>
      </w:r>
      <w:r w:rsidRPr="008E4BFC">
        <w:rPr>
          <w:rFonts w:eastAsia="Times New Roman" w:cs="Times New Roman"/>
          <w:lang w:eastAsia="pl-PL"/>
        </w:rPr>
        <w:t xml:space="preserve">, </w:t>
      </w:r>
    </w:p>
    <w:p w14:paraId="37B9F87E"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 xml:space="preserve">kompozycja, </w:t>
      </w:r>
    </w:p>
    <w:p w14:paraId="37B9F87F"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stopie</w:t>
      </w:r>
      <w:r w:rsidRPr="008E4BFC">
        <w:rPr>
          <w:rFonts w:eastAsia="Times New Roman" w:cs="Arial"/>
          <w:lang w:eastAsia="pl-PL"/>
        </w:rPr>
        <w:t>ń</w:t>
      </w:r>
      <w:r w:rsidRPr="008E4BFC">
        <w:rPr>
          <w:rFonts w:eastAsia="Times New Roman" w:cs="Times New Roman"/>
          <w:lang w:eastAsia="pl-PL"/>
        </w:rPr>
        <w:t xml:space="preserve"> wykorzystania materiałów </w:t>
      </w:r>
      <w:r w:rsidRPr="008E4BFC">
        <w:rPr>
          <w:rFonts w:eastAsia="Times New Roman" w:cs="Arial"/>
          <w:lang w:eastAsia="pl-PL"/>
        </w:rPr>
        <w:t>ź</w:t>
      </w:r>
      <w:r w:rsidRPr="008E4BFC">
        <w:rPr>
          <w:rFonts w:eastAsia="Times New Roman" w:cs="Times New Roman"/>
          <w:lang w:eastAsia="pl-PL"/>
        </w:rPr>
        <w:t>ródłowych,</w:t>
      </w:r>
    </w:p>
    <w:p w14:paraId="37B9F880"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estetyka i staranno</w:t>
      </w:r>
      <w:r w:rsidRPr="008E4BFC">
        <w:rPr>
          <w:rFonts w:eastAsia="Times New Roman" w:cs="Arial"/>
          <w:lang w:eastAsia="pl-PL"/>
        </w:rPr>
        <w:t>ść</w:t>
      </w:r>
      <w:r w:rsidRPr="008E4BFC">
        <w:rPr>
          <w:rFonts w:eastAsia="Times New Roman" w:cs="Times New Roman"/>
          <w:lang w:eastAsia="pl-PL"/>
        </w:rPr>
        <w:t xml:space="preserve">, </w:t>
      </w:r>
    </w:p>
    <w:p w14:paraId="37B9F881"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trafno</w:t>
      </w:r>
      <w:r w:rsidRPr="008E4BFC">
        <w:rPr>
          <w:rFonts w:eastAsia="Times New Roman" w:cs="Arial"/>
          <w:lang w:eastAsia="pl-PL"/>
        </w:rPr>
        <w:t>ść</w:t>
      </w:r>
      <w:r w:rsidRPr="008E4BFC">
        <w:rPr>
          <w:rFonts w:eastAsia="Times New Roman" w:cs="Times New Roman"/>
          <w:lang w:eastAsia="pl-PL"/>
        </w:rPr>
        <w:t xml:space="preserve"> dowodów i bada</w:t>
      </w:r>
      <w:r w:rsidRPr="008E4BFC">
        <w:rPr>
          <w:rFonts w:eastAsia="Times New Roman" w:cs="Arial"/>
          <w:lang w:eastAsia="pl-PL"/>
        </w:rPr>
        <w:t>ń</w:t>
      </w:r>
      <w:r w:rsidRPr="008E4BFC">
        <w:rPr>
          <w:rFonts w:eastAsia="Times New Roman" w:cs="Times New Roman"/>
          <w:lang w:eastAsia="pl-PL"/>
        </w:rPr>
        <w:t xml:space="preserve">, </w:t>
      </w:r>
    </w:p>
    <w:p w14:paraId="37B9F882"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warto</w:t>
      </w:r>
      <w:r w:rsidRPr="008E4BFC">
        <w:rPr>
          <w:rFonts w:eastAsia="Times New Roman" w:cs="Arial"/>
          <w:lang w:eastAsia="pl-PL"/>
        </w:rPr>
        <w:t>ść</w:t>
      </w:r>
      <w:r w:rsidRPr="008E4BFC">
        <w:rPr>
          <w:rFonts w:eastAsia="Times New Roman" w:cs="Times New Roman"/>
          <w:lang w:eastAsia="pl-PL"/>
        </w:rPr>
        <w:t xml:space="preserve"> dydaktyczna i wychowawcza. </w:t>
      </w:r>
    </w:p>
    <w:p w14:paraId="37B9F883" w14:textId="77777777" w:rsidR="00D43B0C" w:rsidRPr="008E4BFC" w:rsidRDefault="00D43B0C" w:rsidP="00B75ED5">
      <w:pPr>
        <w:pStyle w:val="Akapitzlist"/>
        <w:numPr>
          <w:ilvl w:val="0"/>
          <w:numId w:val="43"/>
        </w:numPr>
        <w:spacing w:before="0" w:after="0" w:line="276" w:lineRule="auto"/>
        <w:rPr>
          <w:rFonts w:eastAsia="Times New Roman" w:cs="Times New Roman"/>
          <w:lang w:eastAsia="pl-PL"/>
        </w:rPr>
      </w:pPr>
      <w:r w:rsidRPr="008E4BFC">
        <w:rPr>
          <w:rFonts w:eastAsia="Times New Roman" w:cs="Times New Roman"/>
          <w:lang w:eastAsia="pl-PL"/>
        </w:rPr>
        <w:t>wkładu studenta w realizacj</w:t>
      </w:r>
      <w:r w:rsidRPr="008E4BFC">
        <w:rPr>
          <w:rFonts w:eastAsia="Times New Roman" w:cs="Arial"/>
          <w:lang w:eastAsia="pl-PL"/>
        </w:rPr>
        <w:t>ę</w:t>
      </w:r>
      <w:r w:rsidRPr="008E4BFC">
        <w:rPr>
          <w:rFonts w:eastAsia="Times New Roman" w:cs="Times New Roman"/>
          <w:lang w:eastAsia="pl-PL"/>
        </w:rPr>
        <w:t xml:space="preserve"> projektu, a w szczególno</w:t>
      </w:r>
      <w:r w:rsidRPr="008E4BFC">
        <w:rPr>
          <w:rFonts w:eastAsia="Times New Roman" w:cs="Arial"/>
          <w:lang w:eastAsia="pl-PL"/>
        </w:rPr>
        <w:t>ś</w:t>
      </w:r>
      <w:r w:rsidRPr="008E4BFC">
        <w:rPr>
          <w:rFonts w:eastAsia="Times New Roman" w:cs="Times New Roman"/>
          <w:lang w:eastAsia="pl-PL"/>
        </w:rPr>
        <w:t xml:space="preserve">ci: </w:t>
      </w:r>
    </w:p>
    <w:p w14:paraId="37B9F884"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zaanga</w:t>
      </w:r>
      <w:r w:rsidRPr="008E4BFC">
        <w:rPr>
          <w:rFonts w:eastAsia="Times New Roman" w:cs="Arial"/>
          <w:lang w:eastAsia="pl-PL"/>
        </w:rPr>
        <w:t>ż</w:t>
      </w:r>
      <w:r w:rsidRPr="008E4BFC">
        <w:rPr>
          <w:rFonts w:eastAsia="Times New Roman" w:cs="Times New Roman"/>
          <w:lang w:eastAsia="pl-PL"/>
        </w:rPr>
        <w:t xml:space="preserve">owanie, </w:t>
      </w:r>
    </w:p>
    <w:p w14:paraId="37B9F885"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pomysłowo</w:t>
      </w:r>
      <w:r w:rsidRPr="008E4BFC">
        <w:rPr>
          <w:rFonts w:eastAsia="Times New Roman" w:cs="Arial"/>
          <w:lang w:eastAsia="pl-PL"/>
        </w:rPr>
        <w:t>ść</w:t>
      </w:r>
      <w:r w:rsidRPr="008E4BFC">
        <w:rPr>
          <w:rFonts w:eastAsia="Times New Roman" w:cs="Times New Roman"/>
          <w:lang w:eastAsia="pl-PL"/>
        </w:rPr>
        <w:t xml:space="preserve"> i innowacyjno</w:t>
      </w:r>
      <w:r w:rsidRPr="008E4BFC">
        <w:rPr>
          <w:rFonts w:eastAsia="Times New Roman" w:cs="Arial"/>
          <w:lang w:eastAsia="pl-PL"/>
        </w:rPr>
        <w:t>ść</w:t>
      </w:r>
      <w:r w:rsidRPr="008E4BFC">
        <w:rPr>
          <w:rFonts w:eastAsia="Times New Roman" w:cs="Times New Roman"/>
          <w:lang w:eastAsia="pl-PL"/>
        </w:rPr>
        <w:t xml:space="preserve">, </w:t>
      </w:r>
    </w:p>
    <w:p w14:paraId="37B9F886"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stopie</w:t>
      </w:r>
      <w:r w:rsidRPr="008E4BFC">
        <w:rPr>
          <w:rFonts w:eastAsia="Times New Roman" w:cs="Arial"/>
          <w:lang w:eastAsia="pl-PL"/>
        </w:rPr>
        <w:t>ń</w:t>
      </w:r>
      <w:r w:rsidRPr="008E4BFC">
        <w:rPr>
          <w:rFonts w:eastAsia="Times New Roman" w:cs="Times New Roman"/>
          <w:lang w:eastAsia="pl-PL"/>
        </w:rPr>
        <w:t xml:space="preserve"> trudno</w:t>
      </w:r>
      <w:r w:rsidRPr="008E4BFC">
        <w:rPr>
          <w:rFonts w:eastAsia="Times New Roman" w:cs="Arial"/>
          <w:lang w:eastAsia="pl-PL"/>
        </w:rPr>
        <w:t>ś</w:t>
      </w:r>
      <w:r w:rsidRPr="008E4BFC">
        <w:rPr>
          <w:rFonts w:eastAsia="Times New Roman" w:cs="Times New Roman"/>
          <w:lang w:eastAsia="pl-PL"/>
        </w:rPr>
        <w:t>ci wykonanych zada</w:t>
      </w:r>
      <w:r w:rsidRPr="008E4BFC">
        <w:rPr>
          <w:rFonts w:eastAsia="Times New Roman" w:cs="Arial"/>
          <w:lang w:eastAsia="pl-PL"/>
        </w:rPr>
        <w:t>ń</w:t>
      </w:r>
      <w:r w:rsidRPr="008E4BFC">
        <w:rPr>
          <w:rFonts w:eastAsia="Times New Roman" w:cs="Times New Roman"/>
          <w:lang w:eastAsia="pl-PL"/>
        </w:rPr>
        <w:t xml:space="preserve">, </w:t>
      </w:r>
    </w:p>
    <w:p w14:paraId="37B9F887"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terminowo</w:t>
      </w:r>
      <w:r w:rsidRPr="008E4BFC">
        <w:rPr>
          <w:rFonts w:eastAsia="Times New Roman" w:cs="Arial"/>
          <w:lang w:eastAsia="pl-PL"/>
        </w:rPr>
        <w:t>ść</w:t>
      </w:r>
      <w:r w:rsidRPr="008E4BFC">
        <w:rPr>
          <w:rFonts w:eastAsia="Times New Roman" w:cs="Times New Roman"/>
          <w:lang w:eastAsia="pl-PL"/>
        </w:rPr>
        <w:t xml:space="preserve"> wykonania przydzielonych zada</w:t>
      </w:r>
      <w:r w:rsidRPr="008E4BFC">
        <w:rPr>
          <w:rFonts w:eastAsia="Times New Roman" w:cs="Arial"/>
          <w:lang w:eastAsia="pl-PL"/>
        </w:rPr>
        <w:t>ń</w:t>
      </w:r>
      <w:r w:rsidRPr="008E4BFC">
        <w:rPr>
          <w:rFonts w:eastAsia="Times New Roman" w:cs="Times New Roman"/>
          <w:lang w:eastAsia="pl-PL"/>
        </w:rPr>
        <w:t xml:space="preserve">, </w:t>
      </w:r>
    </w:p>
    <w:p w14:paraId="37B9F888"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poprawno</w:t>
      </w:r>
      <w:r w:rsidRPr="008E4BFC">
        <w:rPr>
          <w:rFonts w:eastAsia="Times New Roman" w:cs="Arial"/>
          <w:lang w:eastAsia="pl-PL"/>
        </w:rPr>
        <w:t>ść</w:t>
      </w:r>
      <w:r w:rsidRPr="008E4BFC">
        <w:rPr>
          <w:rFonts w:eastAsia="Times New Roman" w:cs="Times New Roman"/>
          <w:lang w:eastAsia="pl-PL"/>
        </w:rPr>
        <w:t xml:space="preserve"> wykonania indywidualnie przydzielonych zada</w:t>
      </w:r>
      <w:r w:rsidRPr="008E4BFC">
        <w:rPr>
          <w:rFonts w:eastAsia="Times New Roman" w:cs="Arial"/>
          <w:lang w:eastAsia="pl-PL"/>
        </w:rPr>
        <w:t>ń</w:t>
      </w:r>
      <w:r w:rsidRPr="008E4BFC">
        <w:rPr>
          <w:rFonts w:eastAsia="Times New Roman" w:cs="Times New Roman"/>
          <w:lang w:eastAsia="pl-PL"/>
        </w:rPr>
        <w:t xml:space="preserve">, </w:t>
      </w:r>
    </w:p>
    <w:p w14:paraId="37B9F889" w14:textId="77777777" w:rsidR="00D43B0C" w:rsidRPr="008E4BFC" w:rsidRDefault="00D43B0C" w:rsidP="00B75ED5">
      <w:pPr>
        <w:pStyle w:val="Akapitzlist"/>
        <w:numPr>
          <w:ilvl w:val="0"/>
          <w:numId w:val="43"/>
        </w:numPr>
        <w:spacing w:before="0" w:after="0" w:line="276" w:lineRule="auto"/>
        <w:rPr>
          <w:rFonts w:eastAsia="Times New Roman" w:cs="Times New Roman"/>
          <w:lang w:eastAsia="pl-PL"/>
        </w:rPr>
      </w:pPr>
      <w:r w:rsidRPr="008E4BFC">
        <w:rPr>
          <w:rFonts w:eastAsia="Times New Roman" w:cs="Times New Roman"/>
          <w:lang w:eastAsia="pl-PL"/>
        </w:rPr>
        <w:t xml:space="preserve">oceny prezentacji, w tym: </w:t>
      </w:r>
    </w:p>
    <w:p w14:paraId="37B9F88A"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poprawno</w:t>
      </w:r>
      <w:r w:rsidRPr="008E4BFC">
        <w:rPr>
          <w:rFonts w:eastAsia="Times New Roman" w:cs="Arial"/>
          <w:lang w:eastAsia="pl-PL"/>
        </w:rPr>
        <w:t>ść</w:t>
      </w:r>
      <w:r w:rsidRPr="008E4BFC">
        <w:rPr>
          <w:rFonts w:eastAsia="Times New Roman" w:cs="Times New Roman"/>
          <w:lang w:eastAsia="pl-PL"/>
        </w:rPr>
        <w:t xml:space="preserve"> j</w:t>
      </w:r>
      <w:r w:rsidRPr="008E4BFC">
        <w:rPr>
          <w:rFonts w:eastAsia="Times New Roman" w:cs="Arial"/>
          <w:lang w:eastAsia="pl-PL"/>
        </w:rPr>
        <w:t>ę</w:t>
      </w:r>
      <w:r w:rsidRPr="008E4BFC">
        <w:rPr>
          <w:rFonts w:eastAsia="Times New Roman" w:cs="Times New Roman"/>
          <w:lang w:eastAsia="pl-PL"/>
        </w:rPr>
        <w:t xml:space="preserve">zykowa, </w:t>
      </w:r>
    </w:p>
    <w:p w14:paraId="37B9F88B"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 xml:space="preserve">słownictwo specjalistyczne, </w:t>
      </w:r>
    </w:p>
    <w:p w14:paraId="37B9F88C"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 xml:space="preserve">efekt artystyczny, </w:t>
      </w:r>
    </w:p>
    <w:p w14:paraId="37B9F88D"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atrakcyjno</w:t>
      </w:r>
      <w:r w:rsidRPr="008E4BFC">
        <w:rPr>
          <w:rFonts w:eastAsia="Times New Roman" w:cs="Arial"/>
          <w:lang w:eastAsia="pl-PL"/>
        </w:rPr>
        <w:t>ść</w:t>
      </w:r>
      <w:r w:rsidRPr="008E4BFC">
        <w:rPr>
          <w:rFonts w:eastAsia="Times New Roman" w:cs="Times New Roman"/>
          <w:lang w:eastAsia="pl-PL"/>
        </w:rPr>
        <w:t xml:space="preserve">, </w:t>
      </w:r>
    </w:p>
    <w:p w14:paraId="37B9F88E"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 xml:space="preserve">estetyka, </w:t>
      </w:r>
    </w:p>
    <w:p w14:paraId="37B9F88F"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 xml:space="preserve">technika prezentacji, </w:t>
      </w:r>
    </w:p>
    <w:p w14:paraId="37B9F890" w14:textId="77777777" w:rsidR="00D43B0C" w:rsidRPr="008E4BFC" w:rsidRDefault="00D43B0C" w:rsidP="00B75ED5">
      <w:pPr>
        <w:pStyle w:val="Akapitzlist"/>
        <w:numPr>
          <w:ilvl w:val="1"/>
          <w:numId w:val="43"/>
        </w:numPr>
        <w:spacing w:before="0" w:after="0" w:line="276" w:lineRule="auto"/>
        <w:rPr>
          <w:rFonts w:eastAsia="Times New Roman" w:cs="Times New Roman"/>
          <w:lang w:eastAsia="pl-PL"/>
        </w:rPr>
      </w:pPr>
      <w:r w:rsidRPr="008E4BFC">
        <w:rPr>
          <w:rFonts w:eastAsia="Times New Roman" w:cs="Times New Roman"/>
          <w:lang w:eastAsia="pl-PL"/>
        </w:rPr>
        <w:t>stopie</w:t>
      </w:r>
      <w:r w:rsidRPr="008E4BFC">
        <w:rPr>
          <w:rFonts w:eastAsia="Times New Roman" w:cs="Arial"/>
          <w:lang w:eastAsia="pl-PL"/>
        </w:rPr>
        <w:t>ń</w:t>
      </w:r>
      <w:r w:rsidRPr="008E4BFC">
        <w:rPr>
          <w:rFonts w:eastAsia="Times New Roman" w:cs="Times New Roman"/>
          <w:lang w:eastAsia="pl-PL"/>
        </w:rPr>
        <w:t xml:space="preserve"> zainteresowania odbiorów, </w:t>
      </w:r>
    </w:p>
    <w:p w14:paraId="37B9F891" w14:textId="77777777" w:rsidR="00D43B0C" w:rsidRPr="008E4BFC" w:rsidRDefault="00D43B0C" w:rsidP="00B75ED5">
      <w:pPr>
        <w:pStyle w:val="Akapitzlist"/>
        <w:numPr>
          <w:ilvl w:val="1"/>
          <w:numId w:val="43"/>
        </w:numPr>
        <w:spacing w:before="0" w:after="160" w:line="276" w:lineRule="auto"/>
        <w:rPr>
          <w:rFonts w:eastAsia="Times New Roman" w:cs="Times New Roman"/>
          <w:lang w:eastAsia="pl-PL"/>
        </w:rPr>
      </w:pPr>
      <w:r w:rsidRPr="008E4BFC">
        <w:rPr>
          <w:rFonts w:eastAsia="Times New Roman" w:cs="Times New Roman"/>
          <w:lang w:eastAsia="pl-PL"/>
        </w:rPr>
        <w:t>poprawno</w:t>
      </w:r>
      <w:r w:rsidRPr="008E4BFC">
        <w:rPr>
          <w:rFonts w:eastAsia="Times New Roman" w:cs="Arial"/>
          <w:lang w:eastAsia="pl-PL"/>
        </w:rPr>
        <w:t>ść</w:t>
      </w:r>
      <w:r w:rsidRPr="008E4BFC">
        <w:rPr>
          <w:rFonts w:eastAsia="Times New Roman" w:cs="Times New Roman"/>
          <w:lang w:eastAsia="pl-PL"/>
        </w:rPr>
        <w:t xml:space="preserve"> udzielanych wyja</w:t>
      </w:r>
      <w:r w:rsidRPr="008E4BFC">
        <w:rPr>
          <w:rFonts w:eastAsia="Times New Roman" w:cs="Arial"/>
          <w:lang w:eastAsia="pl-PL"/>
        </w:rPr>
        <w:t>ś</w:t>
      </w:r>
      <w:r w:rsidRPr="008E4BFC">
        <w:rPr>
          <w:rFonts w:eastAsia="Times New Roman" w:cs="Times New Roman"/>
          <w:lang w:eastAsia="pl-PL"/>
        </w:rPr>
        <w:t>nie</w:t>
      </w:r>
      <w:r w:rsidRPr="008E4BFC">
        <w:rPr>
          <w:rFonts w:eastAsia="Times New Roman" w:cs="Arial"/>
          <w:lang w:eastAsia="pl-PL"/>
        </w:rPr>
        <w:t>ń</w:t>
      </w:r>
      <w:r w:rsidRPr="008E4BFC">
        <w:rPr>
          <w:rFonts w:eastAsia="Times New Roman" w:cs="Times New Roman"/>
          <w:lang w:eastAsia="pl-PL"/>
        </w:rPr>
        <w:t xml:space="preserve"> , odpowiedzi odbiorcom. </w:t>
      </w:r>
    </w:p>
    <w:p w14:paraId="37B9F892" w14:textId="77777777" w:rsidR="00D43B0C" w:rsidRPr="008E4BFC" w:rsidRDefault="00D43B0C" w:rsidP="00B75ED5">
      <w:pPr>
        <w:pStyle w:val="Akapitzlist"/>
        <w:numPr>
          <w:ilvl w:val="0"/>
          <w:numId w:val="42"/>
        </w:numPr>
        <w:spacing w:before="0" w:after="160" w:line="276" w:lineRule="auto"/>
        <w:rPr>
          <w:rFonts w:eastAsia="Times New Roman" w:cs="Times New Roman"/>
          <w:lang w:eastAsia="pl-PL"/>
        </w:rPr>
      </w:pPr>
      <w:r w:rsidRPr="008E4BFC">
        <w:rPr>
          <w:rFonts w:eastAsia="Times New Roman" w:cs="Times New Roman"/>
          <w:lang w:eastAsia="pl-PL"/>
        </w:rPr>
        <w:t>Maksymalna liczba punktów przyznana za projekt wynosi 100. Wyszczególnione powyżej elementy podlegaj</w:t>
      </w:r>
      <w:r w:rsidRPr="008E4BFC">
        <w:rPr>
          <w:rFonts w:eastAsia="Times New Roman" w:cs="Arial"/>
          <w:lang w:eastAsia="pl-PL"/>
        </w:rPr>
        <w:t>ą</w:t>
      </w:r>
      <w:r w:rsidRPr="008E4BFC">
        <w:rPr>
          <w:rFonts w:eastAsia="Times New Roman" w:cs="Times New Roman"/>
          <w:lang w:eastAsia="pl-PL"/>
        </w:rPr>
        <w:t xml:space="preserve"> nast</w:t>
      </w:r>
      <w:r w:rsidRPr="008E4BFC">
        <w:rPr>
          <w:rFonts w:eastAsia="Times New Roman" w:cs="Arial"/>
          <w:lang w:eastAsia="pl-PL"/>
        </w:rPr>
        <w:t>ę</w:t>
      </w:r>
      <w:r w:rsidRPr="008E4BFC">
        <w:rPr>
          <w:rFonts w:eastAsia="Times New Roman" w:cs="Times New Roman"/>
          <w:lang w:eastAsia="pl-PL"/>
        </w:rPr>
        <w:t>puj</w:t>
      </w:r>
      <w:r w:rsidRPr="008E4BFC">
        <w:rPr>
          <w:rFonts w:eastAsia="Times New Roman" w:cs="Arial"/>
          <w:lang w:eastAsia="pl-PL"/>
        </w:rPr>
        <w:t>ą</w:t>
      </w:r>
      <w:r w:rsidRPr="008E4BFC">
        <w:rPr>
          <w:rFonts w:eastAsia="Times New Roman" w:cs="Times New Roman"/>
          <w:lang w:eastAsia="pl-PL"/>
        </w:rPr>
        <w:t xml:space="preserve">cej punktacji: </w:t>
      </w:r>
    </w:p>
    <w:p w14:paraId="37B9F893" w14:textId="77777777" w:rsidR="00D43B0C" w:rsidRPr="008E4BFC" w:rsidRDefault="00D43B0C" w:rsidP="00B75ED5">
      <w:pPr>
        <w:pStyle w:val="Akapitzlist"/>
        <w:numPr>
          <w:ilvl w:val="1"/>
          <w:numId w:val="43"/>
        </w:numPr>
        <w:spacing w:before="0" w:after="160" w:line="276" w:lineRule="auto"/>
        <w:rPr>
          <w:rFonts w:eastAsia="Times New Roman" w:cs="Times New Roman"/>
          <w:lang w:eastAsia="pl-PL"/>
        </w:rPr>
      </w:pPr>
      <w:r w:rsidRPr="008E4BFC">
        <w:rPr>
          <w:rFonts w:eastAsia="Times New Roman" w:cs="Times New Roman"/>
          <w:lang w:eastAsia="pl-PL"/>
        </w:rPr>
        <w:t>efekt ko</w:t>
      </w:r>
      <w:r w:rsidRPr="008E4BFC">
        <w:rPr>
          <w:rFonts w:eastAsia="Times New Roman" w:cs="Arial"/>
          <w:lang w:eastAsia="pl-PL"/>
        </w:rPr>
        <w:t>ń</w:t>
      </w:r>
      <w:r w:rsidRPr="008E4BFC">
        <w:rPr>
          <w:rFonts w:eastAsia="Times New Roman" w:cs="Times New Roman"/>
          <w:lang w:eastAsia="pl-PL"/>
        </w:rPr>
        <w:t xml:space="preserve">cowy ( wytwór) –do 30 punktów, </w:t>
      </w:r>
    </w:p>
    <w:p w14:paraId="37B9F894" w14:textId="77777777" w:rsidR="00D43B0C" w:rsidRPr="008E4BFC" w:rsidRDefault="00D43B0C" w:rsidP="00B75ED5">
      <w:pPr>
        <w:pStyle w:val="Akapitzlist"/>
        <w:numPr>
          <w:ilvl w:val="1"/>
          <w:numId w:val="43"/>
        </w:numPr>
        <w:spacing w:before="0" w:after="160" w:line="276" w:lineRule="auto"/>
        <w:rPr>
          <w:rFonts w:eastAsia="Times New Roman" w:cs="Times New Roman"/>
          <w:lang w:eastAsia="pl-PL"/>
        </w:rPr>
      </w:pPr>
      <w:r w:rsidRPr="008E4BFC">
        <w:rPr>
          <w:rFonts w:eastAsia="Times New Roman" w:cs="Times New Roman"/>
          <w:lang w:eastAsia="pl-PL"/>
        </w:rPr>
        <w:t xml:space="preserve">wkład pracy studenta –do 50 punktów, </w:t>
      </w:r>
    </w:p>
    <w:p w14:paraId="37B9F895" w14:textId="77777777" w:rsidR="00D43B0C" w:rsidRPr="008E4BFC" w:rsidRDefault="00D43B0C" w:rsidP="00B75ED5">
      <w:pPr>
        <w:pStyle w:val="Akapitzlist"/>
        <w:numPr>
          <w:ilvl w:val="1"/>
          <w:numId w:val="43"/>
        </w:numPr>
        <w:spacing w:before="0" w:after="160" w:line="276" w:lineRule="auto"/>
        <w:rPr>
          <w:rFonts w:eastAsia="Times New Roman" w:cs="Times New Roman"/>
          <w:lang w:eastAsia="pl-PL"/>
        </w:rPr>
      </w:pPr>
      <w:r w:rsidRPr="008E4BFC">
        <w:rPr>
          <w:rFonts w:eastAsia="Times New Roman" w:cs="Times New Roman"/>
          <w:lang w:eastAsia="pl-PL"/>
        </w:rPr>
        <w:t>prezentacja – do 20 punktów.</w:t>
      </w:r>
    </w:p>
    <w:p w14:paraId="37B9F896" w14:textId="77777777" w:rsidR="00D43B0C" w:rsidRPr="008E4BFC" w:rsidRDefault="00D43B0C" w:rsidP="00D43B0C">
      <w:pPr>
        <w:spacing w:line="276" w:lineRule="auto"/>
        <w:rPr>
          <w:rFonts w:eastAsia="Times New Roman" w:cs="Times New Roman"/>
          <w:lang w:eastAsia="pl-PL"/>
        </w:rPr>
      </w:pPr>
      <w:r w:rsidRPr="008E4BFC">
        <w:rPr>
          <w:rFonts w:eastAsia="Times New Roman" w:cs="Times New Roman"/>
          <w:lang w:eastAsia="pl-PL"/>
        </w:rPr>
        <w:t>Przy wystawianiu oceny nauczyciel ma prawo uwzgl</w:t>
      </w:r>
      <w:r w:rsidRPr="008E4BFC">
        <w:rPr>
          <w:rFonts w:eastAsia="Times New Roman" w:cs="Arial"/>
          <w:lang w:eastAsia="pl-PL"/>
        </w:rPr>
        <w:t>ę</w:t>
      </w:r>
      <w:r w:rsidRPr="008E4BFC">
        <w:rPr>
          <w:rFonts w:eastAsia="Times New Roman" w:cs="Times New Roman"/>
          <w:lang w:eastAsia="pl-PL"/>
        </w:rPr>
        <w:t>dni</w:t>
      </w:r>
      <w:r w:rsidRPr="008E4BFC">
        <w:rPr>
          <w:rFonts w:eastAsia="Times New Roman" w:cs="Arial"/>
          <w:lang w:eastAsia="pl-PL"/>
        </w:rPr>
        <w:t>ć</w:t>
      </w:r>
      <w:r w:rsidRPr="008E4BFC">
        <w:rPr>
          <w:rFonts w:eastAsia="Times New Roman" w:cs="Times New Roman"/>
          <w:lang w:eastAsia="pl-PL"/>
        </w:rPr>
        <w:t xml:space="preserve"> samoocen</w:t>
      </w:r>
      <w:r w:rsidRPr="008E4BFC">
        <w:rPr>
          <w:rFonts w:eastAsia="Times New Roman" w:cs="Arial"/>
          <w:lang w:eastAsia="pl-PL"/>
        </w:rPr>
        <w:t>ę</w:t>
      </w:r>
      <w:r w:rsidRPr="008E4BFC">
        <w:rPr>
          <w:rFonts w:eastAsia="Times New Roman" w:cs="Times New Roman"/>
          <w:lang w:eastAsia="pl-PL"/>
        </w:rPr>
        <w:t xml:space="preserve"> studenta, a tak</w:t>
      </w:r>
      <w:r w:rsidRPr="008E4BFC">
        <w:rPr>
          <w:rFonts w:eastAsia="Times New Roman" w:cs="Arial"/>
          <w:lang w:eastAsia="pl-PL"/>
        </w:rPr>
        <w:t>ż</w:t>
      </w:r>
      <w:r w:rsidRPr="008E4BFC">
        <w:rPr>
          <w:rFonts w:eastAsia="Times New Roman" w:cs="Times New Roman"/>
          <w:lang w:eastAsia="pl-PL"/>
        </w:rPr>
        <w:t xml:space="preserve">e opinie pozyskane od odbiorców projektu. </w:t>
      </w:r>
    </w:p>
    <w:p w14:paraId="37B9F897" w14:textId="77777777" w:rsidR="00D43B0C" w:rsidRPr="008E4BFC" w:rsidRDefault="00D43B0C" w:rsidP="00D43B0C">
      <w:pPr>
        <w:spacing w:line="276" w:lineRule="auto"/>
      </w:pPr>
    </w:p>
    <w:p w14:paraId="37B9F898" w14:textId="77777777" w:rsidR="00D43B0C" w:rsidRPr="008E4BFC" w:rsidRDefault="00D43B0C" w:rsidP="00D43B0C">
      <w:pPr>
        <w:spacing w:line="276" w:lineRule="auto"/>
      </w:pPr>
    </w:p>
    <w:tbl>
      <w:tblPr>
        <w:tblStyle w:val="Siatkatabelijasna"/>
        <w:tblW w:w="5000" w:type="pct"/>
        <w:tblLook w:val="04A0" w:firstRow="1" w:lastRow="0" w:firstColumn="1" w:lastColumn="0" w:noHBand="0" w:noVBand="1"/>
      </w:tblPr>
      <w:tblGrid>
        <w:gridCol w:w="2895"/>
        <w:gridCol w:w="4890"/>
        <w:gridCol w:w="1232"/>
      </w:tblGrid>
      <w:tr w:rsidR="00D43B0C" w:rsidRPr="008E4BFC" w14:paraId="37B9F89C" w14:textId="77777777" w:rsidTr="00D43B0C">
        <w:trPr>
          <w:trHeight w:val="454"/>
        </w:trPr>
        <w:tc>
          <w:tcPr>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99" w14:textId="77777777" w:rsidR="00D43B0C" w:rsidRPr="008E4BFC" w:rsidRDefault="00D43B0C">
            <w:pPr>
              <w:spacing w:line="276" w:lineRule="auto"/>
              <w:jc w:val="center"/>
              <w:rPr>
                <w:rFonts w:cs="Times New Roman"/>
              </w:rPr>
            </w:pPr>
            <w:r w:rsidRPr="008E4BFC">
              <w:rPr>
                <w:rFonts w:cs="Times New Roman"/>
                <w:b/>
              </w:rPr>
              <w:lastRenderedPageBreak/>
              <w:t>Warunek osiągnięcia zamierzonych efektów kształcenia</w:t>
            </w: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9A" w14:textId="77777777" w:rsidR="00D43B0C" w:rsidRPr="008E4BFC" w:rsidRDefault="00D43B0C">
            <w:pPr>
              <w:spacing w:line="276" w:lineRule="auto"/>
              <w:jc w:val="center"/>
              <w:rPr>
                <w:rFonts w:cs="Times New Roman"/>
              </w:rPr>
            </w:pPr>
            <w:r w:rsidRPr="008E4BFC">
              <w:rPr>
                <w:rFonts w:cs="Times New Roman"/>
                <w:b/>
              </w:rPr>
              <w:t>Kryteria wynikowe</w:t>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9B" w14:textId="77777777" w:rsidR="00D43B0C" w:rsidRPr="008E4BFC" w:rsidRDefault="00D43B0C">
            <w:pPr>
              <w:spacing w:line="276" w:lineRule="auto"/>
              <w:jc w:val="center"/>
              <w:rPr>
                <w:rFonts w:cs="Times New Roman"/>
              </w:rPr>
            </w:pPr>
          </w:p>
        </w:tc>
      </w:tr>
      <w:tr w:rsidR="00D43B0C" w:rsidRPr="008E4BFC" w14:paraId="37B9F8A0" w14:textId="77777777" w:rsidTr="00D43B0C">
        <w:trPr>
          <w:trHeight w:val="454"/>
        </w:trPr>
        <w:tc>
          <w:tcPr>
            <w:tcW w:w="1280"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9D" w14:textId="77777777" w:rsidR="00D43B0C" w:rsidRPr="008E4BFC" w:rsidRDefault="00D43B0C">
            <w:pPr>
              <w:spacing w:line="276" w:lineRule="auto"/>
              <w:jc w:val="center"/>
              <w:rPr>
                <w:rFonts w:cs="Times New Roman"/>
              </w:rPr>
            </w:pPr>
            <w:r w:rsidRPr="008E4BFC">
              <w:rPr>
                <w:rFonts w:cs="Times New Roman"/>
              </w:rPr>
              <w:t>Uzyskał min. 60% punktów z oceny</w:t>
            </w: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9E" w14:textId="77777777" w:rsidR="00D43B0C" w:rsidRPr="008E4BFC" w:rsidRDefault="00D43B0C">
            <w:pPr>
              <w:spacing w:line="276" w:lineRule="auto"/>
              <w:jc w:val="center"/>
              <w:rPr>
                <w:rFonts w:cs="Times New Roman"/>
              </w:rPr>
            </w:pPr>
            <w:r w:rsidRPr="008E4BFC">
              <w:rPr>
                <w:rFonts w:cs="Times New Roman"/>
              </w:rPr>
              <w:t>Punktacja (%)</w:t>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9F" w14:textId="77777777" w:rsidR="00D43B0C" w:rsidRPr="008E4BFC" w:rsidRDefault="00D43B0C">
            <w:pPr>
              <w:spacing w:line="276" w:lineRule="auto"/>
              <w:jc w:val="center"/>
              <w:rPr>
                <w:rFonts w:cs="Times New Roman"/>
              </w:rPr>
            </w:pPr>
            <w:r w:rsidRPr="008E4BFC">
              <w:rPr>
                <w:rFonts w:cs="Times New Roman"/>
              </w:rPr>
              <w:t>Ocena</w:t>
            </w:r>
          </w:p>
        </w:tc>
      </w:tr>
      <w:tr w:rsidR="00D43B0C" w:rsidRPr="008E4BFC" w14:paraId="37B9F8A4"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A1" w14:textId="77777777" w:rsidR="00D43B0C" w:rsidRPr="008E4BFC" w:rsidRDefault="00D43B0C">
            <w:pPr>
              <w:spacing w:before="0"/>
              <w:rPr>
                <w:rFonts w:cs="Times New Roman"/>
              </w:rPr>
            </w:pP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A2" w14:textId="77777777" w:rsidR="00D43B0C" w:rsidRPr="008E4BFC" w:rsidRDefault="00D43B0C">
            <w:pPr>
              <w:spacing w:line="276" w:lineRule="auto"/>
              <w:jc w:val="center"/>
              <w:rPr>
                <w:rFonts w:cs="Times New Roman"/>
              </w:rPr>
            </w:pPr>
            <w:r w:rsidRPr="008E4BFC">
              <w:rPr>
                <w:rFonts w:cs="Times New Roman"/>
              </w:rPr>
              <w:t>Uzyskał 60-69% % punktów z Kryteriów oceny projektu</w:t>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A3" w14:textId="77777777" w:rsidR="00D43B0C" w:rsidRPr="008E4BFC" w:rsidRDefault="00D43B0C">
            <w:pPr>
              <w:spacing w:line="276" w:lineRule="auto"/>
              <w:jc w:val="center"/>
              <w:rPr>
                <w:rFonts w:cs="Times New Roman"/>
              </w:rPr>
            </w:pPr>
            <w:r w:rsidRPr="008E4BFC">
              <w:rPr>
                <w:rFonts w:cs="Times New Roman"/>
              </w:rPr>
              <w:t>3</w:t>
            </w:r>
          </w:p>
        </w:tc>
      </w:tr>
      <w:tr w:rsidR="00D43B0C" w:rsidRPr="008E4BFC" w14:paraId="37B9F8A8"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A5" w14:textId="77777777" w:rsidR="00D43B0C" w:rsidRPr="008E4BFC" w:rsidRDefault="00D43B0C">
            <w:pPr>
              <w:spacing w:before="0"/>
              <w:rPr>
                <w:rFonts w:cs="Times New Roman"/>
              </w:rPr>
            </w:pP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A6" w14:textId="77777777" w:rsidR="00D43B0C" w:rsidRPr="008E4BFC" w:rsidRDefault="00D43B0C">
            <w:pPr>
              <w:spacing w:line="276" w:lineRule="auto"/>
              <w:jc w:val="center"/>
              <w:rPr>
                <w:rFonts w:cs="Times New Roman"/>
              </w:rPr>
            </w:pPr>
            <w:r w:rsidRPr="008E4BFC">
              <w:rPr>
                <w:rFonts w:cs="Times New Roman"/>
              </w:rPr>
              <w:t>Uzyskał 70-79 % % punktów z Kryteriów oceny projektu</w:t>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A7" w14:textId="77777777" w:rsidR="00D43B0C" w:rsidRPr="008E4BFC" w:rsidRDefault="00D43B0C">
            <w:pPr>
              <w:spacing w:line="276" w:lineRule="auto"/>
              <w:jc w:val="center"/>
              <w:rPr>
                <w:rFonts w:cs="Times New Roman"/>
              </w:rPr>
            </w:pPr>
            <w:r w:rsidRPr="008E4BFC">
              <w:rPr>
                <w:rFonts w:cs="Times New Roman"/>
              </w:rPr>
              <w:t>+3</w:t>
            </w:r>
          </w:p>
        </w:tc>
      </w:tr>
      <w:tr w:rsidR="00D43B0C" w:rsidRPr="008E4BFC" w14:paraId="37B9F8AC"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A9" w14:textId="77777777" w:rsidR="00D43B0C" w:rsidRPr="008E4BFC" w:rsidRDefault="00D43B0C">
            <w:pPr>
              <w:spacing w:before="0"/>
              <w:rPr>
                <w:rFonts w:cs="Times New Roman"/>
              </w:rPr>
            </w:pP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AA" w14:textId="77777777" w:rsidR="00D43B0C" w:rsidRPr="008E4BFC" w:rsidRDefault="00D43B0C">
            <w:pPr>
              <w:spacing w:line="276" w:lineRule="auto"/>
              <w:jc w:val="center"/>
              <w:rPr>
                <w:rFonts w:cs="Times New Roman"/>
              </w:rPr>
            </w:pPr>
            <w:r w:rsidRPr="008E4BFC">
              <w:rPr>
                <w:rFonts w:cs="Times New Roman"/>
              </w:rPr>
              <w:t>Uzyskał 80-84 % % punktów z Kryteriów oceny projektu</w:t>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AB" w14:textId="77777777" w:rsidR="00D43B0C" w:rsidRPr="008E4BFC" w:rsidRDefault="00D43B0C">
            <w:pPr>
              <w:spacing w:line="276" w:lineRule="auto"/>
              <w:jc w:val="center"/>
              <w:rPr>
                <w:rFonts w:cs="Times New Roman"/>
              </w:rPr>
            </w:pPr>
            <w:r w:rsidRPr="008E4BFC">
              <w:rPr>
                <w:rFonts w:cs="Times New Roman"/>
              </w:rPr>
              <w:t>4</w:t>
            </w:r>
          </w:p>
        </w:tc>
      </w:tr>
      <w:tr w:rsidR="00D43B0C" w:rsidRPr="008E4BFC" w14:paraId="37B9F8B0"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AD" w14:textId="77777777" w:rsidR="00D43B0C" w:rsidRPr="008E4BFC" w:rsidRDefault="00D43B0C">
            <w:pPr>
              <w:spacing w:before="0"/>
              <w:rPr>
                <w:rFonts w:cs="Times New Roman"/>
              </w:rPr>
            </w:pP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AE" w14:textId="77777777" w:rsidR="00D43B0C" w:rsidRPr="008E4BFC" w:rsidRDefault="00D43B0C">
            <w:pPr>
              <w:spacing w:line="276" w:lineRule="auto"/>
              <w:jc w:val="center"/>
              <w:rPr>
                <w:rFonts w:cs="Times New Roman"/>
              </w:rPr>
            </w:pPr>
            <w:r w:rsidRPr="008E4BFC">
              <w:rPr>
                <w:rFonts w:cs="Times New Roman"/>
              </w:rPr>
              <w:t>Uzyskał 85-89 % % punktów z Kryteriów oceny projektu</w:t>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AF" w14:textId="77777777" w:rsidR="00D43B0C" w:rsidRPr="008E4BFC" w:rsidRDefault="00D43B0C">
            <w:pPr>
              <w:spacing w:line="276" w:lineRule="auto"/>
              <w:jc w:val="center"/>
              <w:rPr>
                <w:rFonts w:cs="Times New Roman"/>
              </w:rPr>
            </w:pPr>
            <w:r w:rsidRPr="008E4BFC">
              <w:rPr>
                <w:rFonts w:cs="Times New Roman"/>
              </w:rPr>
              <w:t>+4</w:t>
            </w:r>
          </w:p>
        </w:tc>
      </w:tr>
      <w:tr w:rsidR="00D43B0C" w:rsidRPr="008E4BFC" w14:paraId="37B9F8B4"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B1" w14:textId="77777777" w:rsidR="00D43B0C" w:rsidRPr="008E4BFC" w:rsidRDefault="00D43B0C">
            <w:pPr>
              <w:spacing w:before="0"/>
              <w:rPr>
                <w:rFonts w:cs="Times New Roman"/>
              </w:rPr>
            </w:pPr>
          </w:p>
        </w:tc>
        <w:tc>
          <w:tcPr>
            <w:tcW w:w="2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B2" w14:textId="77777777" w:rsidR="00D43B0C" w:rsidRPr="008E4BFC" w:rsidRDefault="00D43B0C">
            <w:pPr>
              <w:spacing w:line="276" w:lineRule="auto"/>
              <w:jc w:val="center"/>
              <w:rPr>
                <w:rFonts w:cs="Times New Roman"/>
              </w:rPr>
            </w:pPr>
            <w:r w:rsidRPr="008E4BFC">
              <w:rPr>
                <w:rFonts w:cs="Times New Roman"/>
              </w:rPr>
              <w:t>Uzyskał 90-100 % % punktów z Kryteriów oceny projektu</w:t>
            </w:r>
          </w:p>
        </w:tc>
        <w:tc>
          <w:tcPr>
            <w:tcW w:w="5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B3" w14:textId="77777777" w:rsidR="00D43B0C" w:rsidRPr="008E4BFC" w:rsidRDefault="00D43B0C">
            <w:pPr>
              <w:spacing w:line="276" w:lineRule="auto"/>
              <w:jc w:val="center"/>
              <w:rPr>
                <w:rFonts w:cs="Times New Roman"/>
              </w:rPr>
            </w:pPr>
            <w:r w:rsidRPr="008E4BFC">
              <w:rPr>
                <w:rFonts w:cs="Times New Roman"/>
              </w:rPr>
              <w:t>5</w:t>
            </w:r>
          </w:p>
        </w:tc>
      </w:tr>
    </w:tbl>
    <w:p w14:paraId="37B9F8B5" w14:textId="77777777" w:rsidR="00D43B0C" w:rsidRPr="008E4BFC" w:rsidRDefault="00D43B0C" w:rsidP="00D43B0C"/>
    <w:p w14:paraId="37B9F8B6" w14:textId="77777777" w:rsidR="00D43B0C" w:rsidRPr="008E4BFC" w:rsidRDefault="00D43B0C" w:rsidP="00D43B0C">
      <w:r w:rsidRPr="008E4BFC">
        <w:br w:type="page"/>
      </w:r>
    </w:p>
    <w:p w14:paraId="37B9F8B7" w14:textId="77777777" w:rsidR="00D43B0C" w:rsidRPr="008E4BFC" w:rsidRDefault="00D43B0C" w:rsidP="00D43B0C">
      <w:pPr>
        <w:rPr>
          <w:rFonts w:eastAsia="Times New Roman" w:cs="Arial"/>
          <w:lang w:eastAsia="pl-PL"/>
        </w:rPr>
      </w:pPr>
      <w:r w:rsidRPr="008E4BFC">
        <w:rPr>
          <w:rFonts w:eastAsia="Times New Roman" w:cs="Arial"/>
          <w:lang w:eastAsia="pl-PL"/>
        </w:rPr>
        <w:lastRenderedPageBreak/>
        <w:t>Załącznik 8</w:t>
      </w:r>
    </w:p>
    <w:p w14:paraId="37B9F8B8" w14:textId="77777777" w:rsidR="00D43B0C" w:rsidRPr="008E4BFC" w:rsidRDefault="00D43B0C" w:rsidP="00D43B0C">
      <w:pPr>
        <w:spacing w:line="360" w:lineRule="auto"/>
        <w:jc w:val="both"/>
        <w:rPr>
          <w:sz w:val="40"/>
          <w:szCs w:val="40"/>
        </w:rPr>
      </w:pPr>
      <w:r w:rsidRPr="008E4BFC">
        <w:rPr>
          <w:sz w:val="40"/>
          <w:szCs w:val="40"/>
        </w:rPr>
        <w:t>Kryteria oceny prezentacji</w:t>
      </w:r>
    </w:p>
    <w:tbl>
      <w:tblPr>
        <w:tblStyle w:val="Siatkatabelijasna"/>
        <w:tblW w:w="5000" w:type="pct"/>
        <w:tblLook w:val="04A0" w:firstRow="1" w:lastRow="0" w:firstColumn="1" w:lastColumn="0" w:noHBand="0" w:noVBand="1"/>
      </w:tblPr>
      <w:tblGrid>
        <w:gridCol w:w="2498"/>
        <w:gridCol w:w="2959"/>
        <w:gridCol w:w="3560"/>
      </w:tblGrid>
      <w:tr w:rsidR="00D43B0C" w:rsidRPr="008E4BFC" w14:paraId="37B9F8BC" w14:textId="77777777" w:rsidTr="00D43B0C">
        <w:tc>
          <w:tcPr>
            <w:tcW w:w="13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B9" w14:textId="77777777" w:rsidR="00D43B0C" w:rsidRPr="008E4BFC" w:rsidRDefault="00D43B0C">
            <w:pPr>
              <w:spacing w:line="276" w:lineRule="auto"/>
              <w:rPr>
                <w:b/>
              </w:rPr>
            </w:pPr>
            <w:r w:rsidRPr="008E4BFC">
              <w:rPr>
                <w:b/>
              </w:rPr>
              <w:t>Grupy ocenianych parametrów</w:t>
            </w: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BA" w14:textId="77777777" w:rsidR="00D43B0C" w:rsidRPr="008E4BFC" w:rsidRDefault="00D43B0C">
            <w:pPr>
              <w:spacing w:line="276" w:lineRule="auto"/>
              <w:rPr>
                <w:b/>
              </w:rPr>
            </w:pPr>
            <w:r w:rsidRPr="008E4BFC">
              <w:rPr>
                <w:b/>
              </w:rPr>
              <w:t>Kryteria oceny</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BB" w14:textId="77777777" w:rsidR="00D43B0C" w:rsidRPr="008E4BFC" w:rsidRDefault="00D43B0C">
            <w:pPr>
              <w:spacing w:line="276" w:lineRule="auto"/>
              <w:rPr>
                <w:b/>
              </w:rPr>
            </w:pPr>
          </w:p>
        </w:tc>
      </w:tr>
      <w:tr w:rsidR="00D43B0C" w:rsidRPr="008E4BFC" w14:paraId="37B9F8C0" w14:textId="77777777" w:rsidTr="00D43B0C">
        <w:tc>
          <w:tcPr>
            <w:tcW w:w="138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BD" w14:textId="77777777" w:rsidR="00D43B0C" w:rsidRPr="008E4BFC" w:rsidRDefault="00D43B0C">
            <w:pPr>
              <w:spacing w:line="276" w:lineRule="auto"/>
              <w:rPr>
                <w:b/>
              </w:rPr>
            </w:pPr>
            <w:r w:rsidRPr="008E4BFC">
              <w:rPr>
                <w:b/>
              </w:rPr>
              <w:t>Ocena plansz</w:t>
            </w: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BE" w14:textId="77777777" w:rsidR="00D43B0C" w:rsidRPr="008E4BFC" w:rsidRDefault="00D43B0C">
            <w:pPr>
              <w:spacing w:line="276" w:lineRule="auto"/>
            </w:pPr>
            <w:r w:rsidRPr="008E4BFC">
              <w:rPr>
                <w:b/>
              </w:rPr>
              <w:t>Oceniane elementy</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BF" w14:textId="77777777" w:rsidR="00D43B0C" w:rsidRPr="008E4BFC" w:rsidRDefault="00D43B0C">
            <w:pPr>
              <w:spacing w:line="276" w:lineRule="auto"/>
              <w:rPr>
                <w:b/>
              </w:rPr>
            </w:pPr>
            <w:r w:rsidRPr="008E4BFC">
              <w:rPr>
                <w:b/>
              </w:rPr>
              <w:t>Max 5 punktów dla każdego z poniższych kryteriów</w:t>
            </w:r>
          </w:p>
        </w:tc>
      </w:tr>
      <w:tr w:rsidR="00D43B0C" w:rsidRPr="008E4BFC" w14:paraId="37B9F8C4" w14:textId="77777777" w:rsidTr="00D43B0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C1"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C2" w14:textId="77777777" w:rsidR="00D43B0C" w:rsidRPr="008E4BFC" w:rsidRDefault="00D43B0C">
            <w:pPr>
              <w:spacing w:before="0" w:line="276" w:lineRule="auto"/>
            </w:pPr>
            <w:r w:rsidRPr="008E4BFC">
              <w:t>Liczba plansz</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C3" w14:textId="77777777" w:rsidR="00D43B0C" w:rsidRPr="008E4BFC" w:rsidRDefault="00D43B0C">
            <w:pPr>
              <w:spacing w:before="0" w:line="276" w:lineRule="auto"/>
              <w:rPr>
                <w:b/>
              </w:rPr>
            </w:pPr>
          </w:p>
        </w:tc>
      </w:tr>
      <w:tr w:rsidR="00D43B0C" w:rsidRPr="008E4BFC" w14:paraId="37B9F8C8" w14:textId="77777777" w:rsidTr="00D43B0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C5"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C6" w14:textId="77777777" w:rsidR="00D43B0C" w:rsidRPr="008E4BFC" w:rsidRDefault="00D43B0C">
            <w:pPr>
              <w:spacing w:before="0" w:line="276" w:lineRule="auto"/>
            </w:pPr>
            <w:r w:rsidRPr="008E4BFC">
              <w:t>Czytelność i estetyka</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C7" w14:textId="77777777" w:rsidR="00D43B0C" w:rsidRPr="008E4BFC" w:rsidRDefault="00D43B0C">
            <w:pPr>
              <w:spacing w:before="0" w:line="276" w:lineRule="auto"/>
            </w:pPr>
          </w:p>
        </w:tc>
      </w:tr>
      <w:tr w:rsidR="00D43B0C" w:rsidRPr="008E4BFC" w14:paraId="37B9F8CC" w14:textId="77777777" w:rsidTr="00D43B0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C9"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CA" w14:textId="77777777" w:rsidR="00D43B0C" w:rsidRPr="008E4BFC" w:rsidRDefault="00D43B0C">
            <w:pPr>
              <w:spacing w:before="0" w:line="276" w:lineRule="auto"/>
            </w:pPr>
            <w:r w:rsidRPr="008E4BFC">
              <w:t>Zawartość i jakość elementów graficznych</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CB" w14:textId="77777777" w:rsidR="00D43B0C" w:rsidRPr="008E4BFC" w:rsidRDefault="00D43B0C">
            <w:pPr>
              <w:spacing w:before="0" w:line="276" w:lineRule="auto"/>
            </w:pPr>
          </w:p>
        </w:tc>
      </w:tr>
      <w:tr w:rsidR="00D43B0C" w:rsidRPr="008E4BFC" w14:paraId="37B9F8D0" w14:textId="77777777" w:rsidTr="00D43B0C">
        <w:tc>
          <w:tcPr>
            <w:tcW w:w="138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CD" w14:textId="77777777" w:rsidR="00D43B0C" w:rsidRPr="008E4BFC" w:rsidRDefault="00D43B0C">
            <w:pPr>
              <w:spacing w:before="0" w:line="276" w:lineRule="auto"/>
              <w:rPr>
                <w:b/>
              </w:rPr>
            </w:pPr>
            <w:r w:rsidRPr="008E4BFC">
              <w:rPr>
                <w:b/>
              </w:rPr>
              <w:t>Ocena struktury prezentacji</w:t>
            </w: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CE" w14:textId="77777777" w:rsidR="00D43B0C" w:rsidRPr="008E4BFC" w:rsidRDefault="00D43B0C">
            <w:pPr>
              <w:spacing w:before="0" w:line="276" w:lineRule="auto"/>
            </w:pPr>
            <w:r w:rsidRPr="008E4BFC">
              <w:rPr>
                <w:b/>
              </w:rPr>
              <w:t>Oceniane elementy</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CF" w14:textId="77777777" w:rsidR="00D43B0C" w:rsidRPr="008E4BFC" w:rsidRDefault="00D43B0C">
            <w:pPr>
              <w:spacing w:before="0" w:line="276" w:lineRule="auto"/>
              <w:rPr>
                <w:b/>
              </w:rPr>
            </w:pPr>
            <w:r w:rsidRPr="008E4BFC">
              <w:rPr>
                <w:b/>
              </w:rPr>
              <w:t>Max 5 punktów dla każdego z poniższych kryteriów</w:t>
            </w:r>
          </w:p>
        </w:tc>
      </w:tr>
      <w:tr w:rsidR="00D43B0C" w:rsidRPr="008E4BFC" w14:paraId="37B9F8D4" w14:textId="77777777" w:rsidTr="00D43B0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D1"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D2" w14:textId="77777777" w:rsidR="00D43B0C" w:rsidRPr="008E4BFC" w:rsidRDefault="00D43B0C">
            <w:pPr>
              <w:spacing w:before="0" w:line="276" w:lineRule="auto"/>
            </w:pPr>
            <w:r w:rsidRPr="008E4BFC">
              <w:t>Jasno określona myśl przewodnia i cel</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D3" w14:textId="77777777" w:rsidR="00D43B0C" w:rsidRPr="008E4BFC" w:rsidRDefault="00D43B0C">
            <w:pPr>
              <w:spacing w:before="0" w:line="276" w:lineRule="auto"/>
              <w:rPr>
                <w:b/>
              </w:rPr>
            </w:pPr>
          </w:p>
        </w:tc>
      </w:tr>
      <w:tr w:rsidR="00D43B0C" w:rsidRPr="008E4BFC" w14:paraId="37B9F8D8" w14:textId="77777777" w:rsidTr="00D43B0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D5"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D6" w14:textId="77777777" w:rsidR="00D43B0C" w:rsidRPr="008E4BFC" w:rsidRDefault="00D43B0C">
            <w:pPr>
              <w:spacing w:before="0" w:line="276" w:lineRule="auto"/>
            </w:pPr>
            <w:r w:rsidRPr="008E4BFC">
              <w:t>Dobrze skonstruowana właściwa część (ciało) prezentacji</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D7" w14:textId="77777777" w:rsidR="00D43B0C" w:rsidRPr="008E4BFC" w:rsidRDefault="00D43B0C">
            <w:pPr>
              <w:spacing w:before="0" w:line="276" w:lineRule="auto"/>
              <w:rPr>
                <w:b/>
              </w:rPr>
            </w:pPr>
          </w:p>
        </w:tc>
      </w:tr>
      <w:tr w:rsidR="00D43B0C" w:rsidRPr="008E4BFC" w14:paraId="37B9F8DC" w14:textId="77777777" w:rsidTr="00D43B0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D9"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DA" w14:textId="77777777" w:rsidR="00D43B0C" w:rsidRPr="008E4BFC" w:rsidRDefault="00D43B0C">
            <w:pPr>
              <w:spacing w:before="0" w:line="276" w:lineRule="auto"/>
            </w:pPr>
            <w:r w:rsidRPr="008E4BFC">
              <w:t>Właściwe podsumowanie</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DB" w14:textId="77777777" w:rsidR="00D43B0C" w:rsidRPr="008E4BFC" w:rsidRDefault="00D43B0C">
            <w:pPr>
              <w:spacing w:before="0" w:line="276" w:lineRule="auto"/>
              <w:rPr>
                <w:b/>
              </w:rPr>
            </w:pPr>
          </w:p>
        </w:tc>
      </w:tr>
      <w:tr w:rsidR="00D43B0C" w:rsidRPr="008E4BFC" w14:paraId="37B9F8E0" w14:textId="77777777" w:rsidTr="00D43B0C">
        <w:tc>
          <w:tcPr>
            <w:tcW w:w="138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DD" w14:textId="77777777" w:rsidR="00D43B0C" w:rsidRPr="008E4BFC" w:rsidRDefault="00D43B0C">
            <w:pPr>
              <w:spacing w:before="0" w:line="276" w:lineRule="auto"/>
              <w:ind w:right="113"/>
              <w:rPr>
                <w:b/>
              </w:rPr>
            </w:pPr>
            <w:r w:rsidRPr="008E4BFC">
              <w:rPr>
                <w:b/>
              </w:rPr>
              <w:t>Ocena szczegółowa wybranych plansz</w:t>
            </w: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DE" w14:textId="77777777" w:rsidR="00D43B0C" w:rsidRPr="008E4BFC" w:rsidRDefault="00D43B0C">
            <w:pPr>
              <w:spacing w:before="0" w:line="276" w:lineRule="auto"/>
              <w:rPr>
                <w:b/>
              </w:rPr>
            </w:pPr>
            <w:r w:rsidRPr="008E4BFC">
              <w:rPr>
                <w:b/>
              </w:rPr>
              <w:t>Oceniane elementy</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DF" w14:textId="77777777" w:rsidR="00D43B0C" w:rsidRPr="008E4BFC" w:rsidRDefault="00D43B0C">
            <w:pPr>
              <w:spacing w:before="0" w:line="276" w:lineRule="auto"/>
              <w:rPr>
                <w:b/>
              </w:rPr>
            </w:pPr>
            <w:r w:rsidRPr="008E4BFC">
              <w:rPr>
                <w:b/>
              </w:rPr>
              <w:t>Max 5 punktów dla każdego z poniższych kryteriów</w:t>
            </w:r>
          </w:p>
        </w:tc>
      </w:tr>
      <w:tr w:rsidR="00D43B0C" w:rsidRPr="008E4BFC" w14:paraId="37B9F8E4" w14:textId="77777777" w:rsidTr="00D43B0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E1"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E2" w14:textId="77777777" w:rsidR="00D43B0C" w:rsidRPr="008E4BFC" w:rsidRDefault="00D43B0C">
            <w:pPr>
              <w:spacing w:before="0" w:line="276" w:lineRule="auto"/>
            </w:pPr>
            <w:r w:rsidRPr="008E4BFC">
              <w:t>Plansza tytułowa</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E3" w14:textId="77777777" w:rsidR="00D43B0C" w:rsidRPr="008E4BFC" w:rsidRDefault="00D43B0C">
            <w:pPr>
              <w:spacing w:before="0" w:line="276" w:lineRule="auto"/>
            </w:pPr>
          </w:p>
        </w:tc>
      </w:tr>
      <w:tr w:rsidR="00D43B0C" w:rsidRPr="008E4BFC" w14:paraId="37B9F8E8" w14:textId="77777777" w:rsidTr="00D43B0C">
        <w:trPr>
          <w:trHeight w:val="4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E5"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E6" w14:textId="77777777" w:rsidR="00D43B0C" w:rsidRPr="008E4BFC" w:rsidRDefault="00D43B0C">
            <w:pPr>
              <w:spacing w:before="0" w:line="276" w:lineRule="auto"/>
            </w:pPr>
            <w:r w:rsidRPr="008E4BFC">
              <w:t>Plan prezentacji</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E7" w14:textId="77777777" w:rsidR="00D43B0C" w:rsidRPr="008E4BFC" w:rsidRDefault="00D43B0C">
            <w:pPr>
              <w:spacing w:before="0" w:line="276" w:lineRule="auto"/>
              <w:jc w:val="both"/>
              <w:rPr>
                <w:b/>
              </w:rPr>
            </w:pPr>
          </w:p>
        </w:tc>
      </w:tr>
      <w:tr w:rsidR="00D43B0C" w:rsidRPr="008E4BFC" w14:paraId="37B9F8EC" w14:textId="77777777" w:rsidTr="00D43B0C">
        <w:trPr>
          <w:trHeight w:val="2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E9"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EA" w14:textId="77777777" w:rsidR="00D43B0C" w:rsidRPr="008E4BFC" w:rsidRDefault="00D43B0C">
            <w:pPr>
              <w:spacing w:before="0" w:line="276" w:lineRule="auto"/>
            </w:pPr>
            <w:r w:rsidRPr="008E4BFC">
              <w:t>Myśl przewodnia /cel</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EB" w14:textId="77777777" w:rsidR="00D43B0C" w:rsidRPr="008E4BFC" w:rsidRDefault="00D43B0C">
            <w:pPr>
              <w:spacing w:before="0" w:line="276" w:lineRule="auto"/>
              <w:jc w:val="both"/>
              <w:rPr>
                <w:b/>
              </w:rPr>
            </w:pPr>
          </w:p>
        </w:tc>
      </w:tr>
      <w:tr w:rsidR="00D43B0C" w:rsidRPr="008E4BFC" w14:paraId="37B9F8F0" w14:textId="77777777" w:rsidTr="00D43B0C">
        <w:trPr>
          <w:trHeight w:val="2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ED"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EE" w14:textId="77777777" w:rsidR="00D43B0C" w:rsidRPr="008E4BFC" w:rsidRDefault="00D43B0C">
            <w:pPr>
              <w:spacing w:before="0" w:line="276" w:lineRule="auto"/>
            </w:pPr>
            <w:r w:rsidRPr="008E4BFC">
              <w:t>Zakończenie/wnioski</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F8EF" w14:textId="77777777" w:rsidR="00D43B0C" w:rsidRPr="008E4BFC" w:rsidRDefault="00D43B0C">
            <w:pPr>
              <w:spacing w:before="0" w:line="276" w:lineRule="auto"/>
              <w:jc w:val="both"/>
              <w:rPr>
                <w:b/>
              </w:rPr>
            </w:pPr>
          </w:p>
        </w:tc>
      </w:tr>
      <w:tr w:rsidR="00D43B0C" w:rsidRPr="008E4BFC" w14:paraId="37B9F8F4" w14:textId="77777777" w:rsidTr="00D43B0C">
        <w:tc>
          <w:tcPr>
            <w:tcW w:w="138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F1" w14:textId="77777777" w:rsidR="00D43B0C" w:rsidRPr="008E4BFC" w:rsidRDefault="00D43B0C">
            <w:pPr>
              <w:spacing w:before="0" w:line="276" w:lineRule="auto"/>
              <w:rPr>
                <w:b/>
              </w:rPr>
            </w:pPr>
            <w:r w:rsidRPr="008E4BFC">
              <w:rPr>
                <w:b/>
              </w:rPr>
              <w:t>Poziom merytoryczności prezentacji</w:t>
            </w: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F2" w14:textId="77777777" w:rsidR="00D43B0C" w:rsidRPr="008E4BFC" w:rsidRDefault="00D43B0C">
            <w:pPr>
              <w:spacing w:before="0" w:line="276" w:lineRule="auto"/>
            </w:pPr>
            <w:r w:rsidRPr="008E4BFC">
              <w:rPr>
                <w:b/>
              </w:rPr>
              <w:t>Oceniane elementy</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F3" w14:textId="77777777" w:rsidR="00D43B0C" w:rsidRPr="008E4BFC" w:rsidRDefault="00D43B0C">
            <w:pPr>
              <w:spacing w:before="0" w:line="276" w:lineRule="auto"/>
              <w:rPr>
                <w:b/>
              </w:rPr>
            </w:pPr>
            <w:r w:rsidRPr="008E4BFC">
              <w:rPr>
                <w:b/>
              </w:rPr>
              <w:t>zakres punktacji</w:t>
            </w:r>
          </w:p>
        </w:tc>
      </w:tr>
      <w:tr w:rsidR="00D43B0C" w:rsidRPr="008E4BFC" w14:paraId="37B9F8F8" w14:textId="77777777" w:rsidTr="00D43B0C">
        <w:trPr>
          <w:trHeight w:val="3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F5"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F6" w14:textId="77777777" w:rsidR="00D43B0C" w:rsidRPr="008E4BFC" w:rsidRDefault="00D43B0C">
            <w:pPr>
              <w:spacing w:before="0" w:line="276" w:lineRule="auto"/>
              <w:jc w:val="both"/>
            </w:pPr>
            <w:r w:rsidRPr="008E4BFC">
              <w:t>wysoki</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F7" w14:textId="77777777" w:rsidR="00D43B0C" w:rsidRPr="008E4BFC" w:rsidRDefault="00D43B0C">
            <w:pPr>
              <w:spacing w:before="0" w:line="276" w:lineRule="auto"/>
              <w:jc w:val="both"/>
              <w:rPr>
                <w:b/>
              </w:rPr>
            </w:pPr>
            <w:r w:rsidRPr="008E4BFC">
              <w:rPr>
                <w:b/>
              </w:rPr>
              <w:t>50-36</w:t>
            </w:r>
          </w:p>
        </w:tc>
      </w:tr>
      <w:tr w:rsidR="00D43B0C" w:rsidRPr="008E4BFC" w14:paraId="37B9F8FC" w14:textId="77777777" w:rsidTr="00D43B0C">
        <w:trPr>
          <w:trHeight w:val="3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F9"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FA" w14:textId="77777777" w:rsidR="00D43B0C" w:rsidRPr="008E4BFC" w:rsidRDefault="00D43B0C">
            <w:pPr>
              <w:spacing w:before="0" w:line="276" w:lineRule="auto"/>
              <w:jc w:val="both"/>
            </w:pPr>
            <w:r w:rsidRPr="008E4BFC">
              <w:t>średni</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FB" w14:textId="77777777" w:rsidR="00D43B0C" w:rsidRPr="008E4BFC" w:rsidRDefault="00D43B0C">
            <w:pPr>
              <w:spacing w:before="0" w:line="276" w:lineRule="auto"/>
              <w:jc w:val="both"/>
              <w:rPr>
                <w:b/>
              </w:rPr>
            </w:pPr>
            <w:r w:rsidRPr="008E4BFC">
              <w:rPr>
                <w:b/>
              </w:rPr>
              <w:t>35-21</w:t>
            </w:r>
          </w:p>
        </w:tc>
      </w:tr>
      <w:tr w:rsidR="00D43B0C" w:rsidRPr="008E4BFC" w14:paraId="37B9F900" w14:textId="77777777" w:rsidTr="00D43B0C">
        <w:trPr>
          <w:trHeight w:val="3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8FD"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FE" w14:textId="77777777" w:rsidR="00D43B0C" w:rsidRPr="008E4BFC" w:rsidRDefault="00D43B0C">
            <w:pPr>
              <w:spacing w:before="0" w:line="276" w:lineRule="auto"/>
              <w:jc w:val="both"/>
            </w:pPr>
            <w:r w:rsidRPr="008E4BFC">
              <w:t>niski</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8FF" w14:textId="77777777" w:rsidR="00D43B0C" w:rsidRPr="008E4BFC" w:rsidRDefault="00D43B0C">
            <w:pPr>
              <w:spacing w:before="0" w:line="276" w:lineRule="auto"/>
              <w:jc w:val="both"/>
              <w:rPr>
                <w:b/>
              </w:rPr>
            </w:pPr>
            <w:r w:rsidRPr="008E4BFC">
              <w:rPr>
                <w:b/>
              </w:rPr>
              <w:t>20-6</w:t>
            </w:r>
          </w:p>
        </w:tc>
      </w:tr>
      <w:tr w:rsidR="00D43B0C" w:rsidRPr="008E4BFC" w14:paraId="37B9F904" w14:textId="77777777" w:rsidTr="00D43B0C">
        <w:trPr>
          <w:trHeight w:val="3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01" w14:textId="77777777" w:rsidR="00D43B0C" w:rsidRPr="008E4BFC" w:rsidRDefault="00D43B0C">
            <w:pPr>
              <w:spacing w:before="0"/>
              <w:rPr>
                <w:b/>
              </w:rPr>
            </w:pPr>
          </w:p>
        </w:tc>
        <w:tc>
          <w:tcPr>
            <w:tcW w:w="16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902" w14:textId="77777777" w:rsidR="00D43B0C" w:rsidRPr="008E4BFC" w:rsidRDefault="00D43B0C">
            <w:pPr>
              <w:spacing w:before="0" w:line="276" w:lineRule="auto"/>
              <w:jc w:val="both"/>
            </w:pPr>
            <w:r w:rsidRPr="008E4BFC">
              <w:t>nie do akceptacji</w:t>
            </w:r>
          </w:p>
        </w:tc>
        <w:tc>
          <w:tcPr>
            <w:tcW w:w="19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903" w14:textId="77777777" w:rsidR="00D43B0C" w:rsidRPr="008E4BFC" w:rsidRDefault="00D43B0C">
            <w:pPr>
              <w:spacing w:before="0" w:line="276" w:lineRule="auto"/>
              <w:jc w:val="both"/>
              <w:rPr>
                <w:b/>
              </w:rPr>
            </w:pPr>
            <w:r w:rsidRPr="008E4BFC">
              <w:rPr>
                <w:b/>
              </w:rPr>
              <w:t>5 i poniżej</w:t>
            </w:r>
          </w:p>
        </w:tc>
      </w:tr>
    </w:tbl>
    <w:p w14:paraId="37B9F905" w14:textId="77777777" w:rsidR="00D43B0C" w:rsidRPr="008E4BFC" w:rsidRDefault="00D43B0C" w:rsidP="00D43B0C">
      <w:pPr>
        <w:spacing w:line="360" w:lineRule="auto"/>
        <w:jc w:val="both"/>
        <w:rPr>
          <w:b/>
        </w:rPr>
      </w:pPr>
    </w:p>
    <w:p w14:paraId="37B9F906" w14:textId="77777777" w:rsidR="00D43B0C" w:rsidRPr="008E4BFC" w:rsidRDefault="00D43B0C" w:rsidP="00D43B0C">
      <w:pPr>
        <w:spacing w:line="360" w:lineRule="auto"/>
        <w:jc w:val="both"/>
        <w:rPr>
          <w:b/>
        </w:rPr>
      </w:pPr>
    </w:p>
    <w:p w14:paraId="37B9F907" w14:textId="77777777" w:rsidR="00D43B0C" w:rsidRPr="008E4BFC" w:rsidRDefault="00D43B0C" w:rsidP="00D43B0C">
      <w:pPr>
        <w:spacing w:line="360" w:lineRule="auto"/>
        <w:jc w:val="both"/>
        <w:rPr>
          <w:b/>
        </w:rPr>
      </w:pPr>
    </w:p>
    <w:p w14:paraId="37B9F908" w14:textId="77777777" w:rsidR="00D43B0C" w:rsidRPr="008E4BFC" w:rsidRDefault="00D43B0C" w:rsidP="00D43B0C">
      <w:pPr>
        <w:spacing w:line="360" w:lineRule="auto"/>
        <w:jc w:val="both"/>
        <w:rPr>
          <w:b/>
        </w:rPr>
      </w:pPr>
    </w:p>
    <w:p w14:paraId="37B9F909" w14:textId="77777777" w:rsidR="00D43B0C" w:rsidRPr="008E4BFC" w:rsidRDefault="00D43B0C" w:rsidP="00D43B0C">
      <w:pPr>
        <w:spacing w:line="360" w:lineRule="auto"/>
        <w:jc w:val="both"/>
        <w:rPr>
          <w:b/>
        </w:rPr>
      </w:pPr>
    </w:p>
    <w:p w14:paraId="37B9F90A" w14:textId="77777777" w:rsidR="00D43B0C" w:rsidRPr="008E4BFC" w:rsidRDefault="00D43B0C" w:rsidP="00D43B0C">
      <w:pPr>
        <w:spacing w:line="360" w:lineRule="auto"/>
        <w:jc w:val="both"/>
        <w:rPr>
          <w:b/>
        </w:rPr>
      </w:pPr>
    </w:p>
    <w:p w14:paraId="37B9F90B" w14:textId="77777777" w:rsidR="00D43B0C" w:rsidRPr="008E4BFC" w:rsidRDefault="00D43B0C" w:rsidP="00D43B0C">
      <w:pPr>
        <w:spacing w:line="360" w:lineRule="auto"/>
        <w:jc w:val="both"/>
        <w:rPr>
          <w:b/>
        </w:rPr>
      </w:pPr>
      <w:r w:rsidRPr="008E4BFC">
        <w:rPr>
          <w:b/>
        </w:rPr>
        <w:lastRenderedPageBreak/>
        <w:t>Warunki zaliczenia</w:t>
      </w:r>
    </w:p>
    <w:tbl>
      <w:tblPr>
        <w:tblStyle w:val="Siatkatabelijasna"/>
        <w:tblW w:w="5000" w:type="pct"/>
        <w:tblLook w:val="04A0" w:firstRow="1" w:lastRow="0" w:firstColumn="1" w:lastColumn="0" w:noHBand="0" w:noVBand="1"/>
      </w:tblPr>
      <w:tblGrid>
        <w:gridCol w:w="3681"/>
        <w:gridCol w:w="4505"/>
        <w:gridCol w:w="831"/>
      </w:tblGrid>
      <w:tr w:rsidR="00D43B0C" w:rsidRPr="008E4BFC" w14:paraId="37B9F90E" w14:textId="77777777" w:rsidTr="00D43B0C">
        <w:tc>
          <w:tcPr>
            <w:tcW w:w="20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90C" w14:textId="77777777" w:rsidR="00D43B0C" w:rsidRPr="008E4BFC" w:rsidRDefault="00D43B0C">
            <w:pPr>
              <w:jc w:val="center"/>
              <w:rPr>
                <w:b/>
              </w:rPr>
            </w:pPr>
            <w:r w:rsidRPr="008E4BFC">
              <w:rPr>
                <w:b/>
              </w:rPr>
              <w:t>Warunek zaliczenia</w:t>
            </w:r>
          </w:p>
        </w:tc>
        <w:tc>
          <w:tcPr>
            <w:tcW w:w="295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90D" w14:textId="77777777" w:rsidR="00D43B0C" w:rsidRPr="008E4BFC" w:rsidRDefault="00D43B0C">
            <w:pPr>
              <w:jc w:val="center"/>
              <w:rPr>
                <w:b/>
              </w:rPr>
            </w:pPr>
            <w:r w:rsidRPr="008E4BFC">
              <w:rPr>
                <w:b/>
              </w:rPr>
              <w:t>Kryteria wynikowe</w:t>
            </w:r>
          </w:p>
        </w:tc>
      </w:tr>
      <w:tr w:rsidR="00D43B0C" w:rsidRPr="008E4BFC" w14:paraId="37B9F912" w14:textId="77777777" w:rsidTr="00D43B0C">
        <w:trPr>
          <w:trHeight w:val="145"/>
        </w:trPr>
        <w:tc>
          <w:tcPr>
            <w:tcW w:w="2041"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90F" w14:textId="77777777" w:rsidR="00D43B0C" w:rsidRPr="008E4BFC" w:rsidRDefault="00D43B0C">
            <w:pPr>
              <w:spacing w:before="0"/>
              <w:jc w:val="center"/>
            </w:pPr>
            <w:r w:rsidRPr="008E4BFC">
              <w:t>Uzyskanie min. 60% punktów z oceny</w:t>
            </w:r>
          </w:p>
        </w:tc>
        <w:tc>
          <w:tcPr>
            <w:tcW w:w="2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910" w14:textId="77777777" w:rsidR="00D43B0C" w:rsidRPr="008E4BFC" w:rsidRDefault="00D43B0C">
            <w:pPr>
              <w:spacing w:before="0"/>
              <w:jc w:val="center"/>
            </w:pPr>
            <w:r w:rsidRPr="008E4BFC">
              <w:t>Punktacja (%)</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9F911" w14:textId="77777777" w:rsidR="00D43B0C" w:rsidRPr="008E4BFC" w:rsidRDefault="00D43B0C">
            <w:pPr>
              <w:spacing w:before="0"/>
              <w:jc w:val="center"/>
            </w:pPr>
            <w:r w:rsidRPr="008E4BFC">
              <w:t>Ocena</w:t>
            </w:r>
          </w:p>
        </w:tc>
      </w:tr>
      <w:tr w:rsidR="00D43B0C" w:rsidRPr="008E4BFC" w14:paraId="37B9F916"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13" w14:textId="77777777" w:rsidR="00D43B0C" w:rsidRPr="008E4BFC" w:rsidRDefault="00D43B0C">
            <w:pPr>
              <w:spacing w:before="0"/>
            </w:pPr>
          </w:p>
        </w:tc>
        <w:tc>
          <w:tcPr>
            <w:tcW w:w="2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14" w14:textId="77777777" w:rsidR="00D43B0C" w:rsidRPr="008E4BFC" w:rsidRDefault="00D43B0C">
            <w:pPr>
              <w:spacing w:before="0"/>
              <w:jc w:val="center"/>
            </w:pPr>
            <w:r w:rsidRPr="008E4BFC">
              <w:t>Uzyskał 60-69% punktów z oceny</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15" w14:textId="77777777" w:rsidR="00D43B0C" w:rsidRPr="008E4BFC" w:rsidRDefault="00D43B0C">
            <w:pPr>
              <w:spacing w:before="0"/>
              <w:jc w:val="center"/>
            </w:pPr>
            <w:r w:rsidRPr="008E4BFC">
              <w:t>3</w:t>
            </w:r>
          </w:p>
        </w:tc>
      </w:tr>
      <w:tr w:rsidR="00D43B0C" w:rsidRPr="008E4BFC" w14:paraId="37B9F91A"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17" w14:textId="77777777" w:rsidR="00D43B0C" w:rsidRPr="008E4BFC" w:rsidRDefault="00D43B0C">
            <w:pPr>
              <w:spacing w:before="0"/>
            </w:pPr>
          </w:p>
        </w:tc>
        <w:tc>
          <w:tcPr>
            <w:tcW w:w="2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18" w14:textId="77777777" w:rsidR="00D43B0C" w:rsidRPr="008E4BFC" w:rsidRDefault="00D43B0C">
            <w:pPr>
              <w:spacing w:before="0"/>
              <w:jc w:val="center"/>
            </w:pPr>
            <w:r w:rsidRPr="008E4BFC">
              <w:t>Uzyskał 70-79 % punktów z oceny</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19" w14:textId="77777777" w:rsidR="00D43B0C" w:rsidRPr="008E4BFC" w:rsidRDefault="00D43B0C">
            <w:pPr>
              <w:spacing w:before="0"/>
              <w:jc w:val="center"/>
            </w:pPr>
            <w:r w:rsidRPr="008E4BFC">
              <w:t>+3</w:t>
            </w:r>
          </w:p>
        </w:tc>
      </w:tr>
      <w:tr w:rsidR="00D43B0C" w:rsidRPr="008E4BFC" w14:paraId="37B9F91E"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1B" w14:textId="77777777" w:rsidR="00D43B0C" w:rsidRPr="008E4BFC" w:rsidRDefault="00D43B0C">
            <w:pPr>
              <w:spacing w:before="0"/>
            </w:pPr>
          </w:p>
        </w:tc>
        <w:tc>
          <w:tcPr>
            <w:tcW w:w="2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1C" w14:textId="77777777" w:rsidR="00D43B0C" w:rsidRPr="008E4BFC" w:rsidRDefault="00D43B0C">
            <w:pPr>
              <w:spacing w:before="0"/>
              <w:jc w:val="center"/>
            </w:pPr>
            <w:r w:rsidRPr="008E4BFC">
              <w:t>Uzyskał 80-84 % punktów z zaliczenia</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1D" w14:textId="77777777" w:rsidR="00D43B0C" w:rsidRPr="008E4BFC" w:rsidRDefault="00D43B0C">
            <w:pPr>
              <w:spacing w:before="0"/>
              <w:jc w:val="center"/>
            </w:pPr>
            <w:r w:rsidRPr="008E4BFC">
              <w:t>4</w:t>
            </w:r>
          </w:p>
        </w:tc>
      </w:tr>
      <w:tr w:rsidR="00D43B0C" w:rsidRPr="008E4BFC" w14:paraId="37B9F922"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1F" w14:textId="77777777" w:rsidR="00D43B0C" w:rsidRPr="008E4BFC" w:rsidRDefault="00D43B0C">
            <w:pPr>
              <w:spacing w:before="0"/>
            </w:pPr>
          </w:p>
        </w:tc>
        <w:tc>
          <w:tcPr>
            <w:tcW w:w="2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20" w14:textId="77777777" w:rsidR="00D43B0C" w:rsidRPr="008E4BFC" w:rsidRDefault="00D43B0C">
            <w:pPr>
              <w:spacing w:before="0"/>
              <w:jc w:val="center"/>
            </w:pPr>
            <w:r w:rsidRPr="008E4BFC">
              <w:t>Uzyskał 85-89 % punktów z oceny</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21" w14:textId="77777777" w:rsidR="00D43B0C" w:rsidRPr="008E4BFC" w:rsidRDefault="00D43B0C">
            <w:pPr>
              <w:spacing w:before="0"/>
              <w:jc w:val="center"/>
            </w:pPr>
            <w:r w:rsidRPr="008E4BFC">
              <w:t>+4</w:t>
            </w:r>
          </w:p>
        </w:tc>
      </w:tr>
      <w:tr w:rsidR="00D43B0C" w:rsidRPr="008E4BFC" w14:paraId="37B9F926" w14:textId="77777777" w:rsidTr="00D43B0C">
        <w:trPr>
          <w:trHeight w:val="45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23" w14:textId="77777777" w:rsidR="00D43B0C" w:rsidRPr="008E4BFC" w:rsidRDefault="00D43B0C">
            <w:pPr>
              <w:spacing w:before="0"/>
            </w:pPr>
          </w:p>
        </w:tc>
        <w:tc>
          <w:tcPr>
            <w:tcW w:w="2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24" w14:textId="77777777" w:rsidR="00D43B0C" w:rsidRPr="008E4BFC" w:rsidRDefault="00D43B0C">
            <w:pPr>
              <w:spacing w:before="0"/>
              <w:jc w:val="center"/>
            </w:pPr>
            <w:r w:rsidRPr="008E4BFC">
              <w:t>Uzyskał 90-100 % punktów z oceny</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F925" w14:textId="77777777" w:rsidR="00D43B0C" w:rsidRPr="008E4BFC" w:rsidRDefault="00D43B0C">
            <w:pPr>
              <w:spacing w:before="0"/>
              <w:jc w:val="center"/>
            </w:pPr>
            <w:r w:rsidRPr="008E4BFC">
              <w:t>5</w:t>
            </w:r>
          </w:p>
        </w:tc>
      </w:tr>
    </w:tbl>
    <w:p w14:paraId="37B9F927" w14:textId="77777777" w:rsidR="00D43B0C" w:rsidRPr="008E4BFC" w:rsidRDefault="00D43B0C" w:rsidP="00D43B0C">
      <w:pPr>
        <w:spacing w:line="360" w:lineRule="auto"/>
        <w:jc w:val="both"/>
        <w:rPr>
          <w:b/>
        </w:rPr>
      </w:pPr>
    </w:p>
    <w:p w14:paraId="37B9F928" w14:textId="77777777" w:rsidR="00D43B0C" w:rsidRPr="008E4BFC" w:rsidRDefault="00D43B0C" w:rsidP="00D43B0C">
      <w:pPr>
        <w:spacing w:line="360" w:lineRule="auto"/>
        <w:jc w:val="both"/>
        <w:rPr>
          <w:b/>
        </w:rPr>
      </w:pPr>
    </w:p>
    <w:p w14:paraId="37B9F929" w14:textId="77777777" w:rsidR="00D43B0C" w:rsidRPr="008E4BFC" w:rsidRDefault="00D43B0C" w:rsidP="00D43B0C">
      <w:pPr>
        <w:spacing w:line="360" w:lineRule="auto"/>
        <w:jc w:val="both"/>
        <w:rPr>
          <w:b/>
        </w:rPr>
      </w:pPr>
    </w:p>
    <w:p w14:paraId="37B9F92A" w14:textId="77777777" w:rsidR="00D43B0C" w:rsidRPr="008E4BFC" w:rsidRDefault="00D43B0C" w:rsidP="00D43B0C"/>
    <w:p w14:paraId="37B9F92B" w14:textId="77777777" w:rsidR="00D43B0C" w:rsidRPr="008E4BFC" w:rsidRDefault="00D43B0C" w:rsidP="00D43B0C"/>
    <w:p w14:paraId="37B9F92C" w14:textId="77777777" w:rsidR="00D43B0C" w:rsidRPr="008E4BFC" w:rsidRDefault="00D43B0C" w:rsidP="00D43B0C"/>
    <w:p w14:paraId="37B9F92D" w14:textId="77777777" w:rsidR="00D43B0C" w:rsidRPr="008E4BFC" w:rsidRDefault="00D43B0C" w:rsidP="00D43B0C">
      <w:pPr>
        <w:spacing w:after="0" w:line="240" w:lineRule="auto"/>
        <w:rPr>
          <w:rFonts w:eastAsia="Times New Roman" w:cs="Arial"/>
          <w:lang w:eastAsia="pl-PL"/>
        </w:rPr>
      </w:pPr>
    </w:p>
    <w:p w14:paraId="37B9F92E" w14:textId="77777777" w:rsidR="00D43B0C" w:rsidRPr="008E4BFC" w:rsidRDefault="00D43B0C" w:rsidP="00D43B0C">
      <w:pPr>
        <w:pStyle w:val="NormalnyWeb"/>
        <w:spacing w:before="0" w:beforeAutospacing="0" w:after="0" w:afterAutospacing="0"/>
        <w:rPr>
          <w:rFonts w:asciiTheme="minorHAnsi" w:hAnsiTheme="minorHAnsi"/>
        </w:rPr>
      </w:pPr>
    </w:p>
    <w:p w14:paraId="37B9F92F" w14:textId="77777777" w:rsidR="0038156E" w:rsidRPr="008E4BFC" w:rsidRDefault="0038156E" w:rsidP="0038156E">
      <w:pPr>
        <w:spacing w:before="0" w:after="0"/>
      </w:pPr>
    </w:p>
    <w:p w14:paraId="37B9F930" w14:textId="77777777" w:rsidR="0038156E" w:rsidRPr="008E4BFC" w:rsidRDefault="0038156E" w:rsidP="0038156E"/>
    <w:p w14:paraId="715CF898" w14:textId="77777777" w:rsidR="003904E2" w:rsidRPr="008E4BFC" w:rsidRDefault="003904E2"/>
    <w:p w14:paraId="5B4CCCE1" w14:textId="77777777" w:rsidR="008E4BFC" w:rsidRPr="008E4BFC" w:rsidRDefault="008E4BFC"/>
    <w:sectPr w:rsidR="008E4BFC" w:rsidRPr="008E4BFC" w:rsidSect="005653F2">
      <w:footerReference w:type="default" r:id="rId12"/>
      <w:pgSz w:w="11907" w:h="16839" w:code="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9F93B" w14:textId="77777777" w:rsidR="00AE2A65" w:rsidRDefault="00AE2A65">
      <w:pPr>
        <w:spacing w:after="0" w:line="240" w:lineRule="auto"/>
      </w:pPr>
      <w:r>
        <w:separator/>
      </w:r>
    </w:p>
  </w:endnote>
  <w:endnote w:type="continuationSeparator" w:id="0">
    <w:p w14:paraId="37B9F93C" w14:textId="77777777" w:rsidR="00AE2A65" w:rsidRDefault="00AE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236615"/>
      <w:docPartObj>
        <w:docPartGallery w:val="Page Numbers (Bottom of Page)"/>
        <w:docPartUnique/>
      </w:docPartObj>
    </w:sdtPr>
    <w:sdtContent>
      <w:p w14:paraId="37B9F93D" w14:textId="4B134F5C" w:rsidR="00AE2A65" w:rsidRDefault="00AE2A65">
        <w:pPr>
          <w:pStyle w:val="Stopka"/>
          <w:jc w:val="right"/>
        </w:pPr>
        <w:r>
          <w:fldChar w:fldCharType="begin"/>
        </w:r>
        <w:r>
          <w:instrText>PAGE   \* MERGEFORMAT</w:instrText>
        </w:r>
        <w:r>
          <w:fldChar w:fldCharType="separate"/>
        </w:r>
        <w:r w:rsidR="00CE4285">
          <w:rPr>
            <w:noProof/>
          </w:rPr>
          <w:t>53</w:t>
        </w:r>
        <w:r>
          <w:fldChar w:fldCharType="end"/>
        </w:r>
      </w:p>
    </w:sdtContent>
  </w:sdt>
  <w:p w14:paraId="37B9F93E" w14:textId="77777777" w:rsidR="00AE2A65" w:rsidRDefault="00AE2A6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9F939" w14:textId="77777777" w:rsidR="00AE2A65" w:rsidRDefault="00AE2A65">
      <w:pPr>
        <w:spacing w:after="0" w:line="240" w:lineRule="auto"/>
      </w:pPr>
      <w:r>
        <w:separator/>
      </w:r>
    </w:p>
  </w:footnote>
  <w:footnote w:type="continuationSeparator" w:id="0">
    <w:p w14:paraId="37B9F93A" w14:textId="77777777" w:rsidR="00AE2A65" w:rsidRDefault="00AE2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EEC"/>
    <w:multiLevelType w:val="multilevel"/>
    <w:tmpl w:val="A60ED7F8"/>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453C9E"/>
    <w:multiLevelType w:val="multilevel"/>
    <w:tmpl w:val="29645AA0"/>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5B5736"/>
    <w:multiLevelType w:val="multilevel"/>
    <w:tmpl w:val="4EF691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4FB3496"/>
    <w:multiLevelType w:val="hybridMultilevel"/>
    <w:tmpl w:val="12AE0AD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6367D6F"/>
    <w:multiLevelType w:val="hybridMultilevel"/>
    <w:tmpl w:val="ADCCD6EC"/>
    <w:lvl w:ilvl="0" w:tplc="FBD6EA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EB621D"/>
    <w:multiLevelType w:val="hybridMultilevel"/>
    <w:tmpl w:val="72F0FE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DB4305"/>
    <w:multiLevelType w:val="multilevel"/>
    <w:tmpl w:val="1C32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1E63E0"/>
    <w:multiLevelType w:val="multilevel"/>
    <w:tmpl w:val="B91E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01DE8"/>
    <w:multiLevelType w:val="multilevel"/>
    <w:tmpl w:val="31F4C9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4A074D5"/>
    <w:multiLevelType w:val="multilevel"/>
    <w:tmpl w:val="A8CC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4E7B24"/>
    <w:multiLevelType w:val="hybridMultilevel"/>
    <w:tmpl w:val="B05C6DF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95047E2"/>
    <w:multiLevelType w:val="multilevel"/>
    <w:tmpl w:val="B7967E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9976BC1"/>
    <w:multiLevelType w:val="multilevel"/>
    <w:tmpl w:val="33023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E17F4B"/>
    <w:multiLevelType w:val="hybridMultilevel"/>
    <w:tmpl w:val="49DE3396"/>
    <w:lvl w:ilvl="0" w:tplc="1A1278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041040"/>
    <w:multiLevelType w:val="multilevel"/>
    <w:tmpl w:val="1C32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657D08"/>
    <w:multiLevelType w:val="hybridMultilevel"/>
    <w:tmpl w:val="BF4A28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E902F5C"/>
    <w:multiLevelType w:val="multilevel"/>
    <w:tmpl w:val="11AA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94343C"/>
    <w:multiLevelType w:val="multilevel"/>
    <w:tmpl w:val="4E88107A"/>
    <w:lvl w:ilvl="0">
      <w:start w:val="1"/>
      <w:numFmt w:val="decimal"/>
      <w:lvlText w:val="%1."/>
      <w:lvlJc w:val="left"/>
      <w:pPr>
        <w:tabs>
          <w:tab w:val="num" w:pos="644"/>
        </w:tabs>
        <w:ind w:left="644"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182885"/>
    <w:multiLevelType w:val="hybridMultilevel"/>
    <w:tmpl w:val="56FA0D3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920CB"/>
    <w:multiLevelType w:val="multilevel"/>
    <w:tmpl w:val="1C32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8E4275"/>
    <w:multiLevelType w:val="hybridMultilevel"/>
    <w:tmpl w:val="71843A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7610071"/>
    <w:multiLevelType w:val="hybridMultilevel"/>
    <w:tmpl w:val="2DD0D490"/>
    <w:lvl w:ilvl="0" w:tplc="5802DD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8DF1D30"/>
    <w:multiLevelType w:val="multilevel"/>
    <w:tmpl w:val="6CAA5304"/>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9375F37"/>
    <w:multiLevelType w:val="multilevel"/>
    <w:tmpl w:val="1C32236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C6E3827"/>
    <w:multiLevelType w:val="hybridMultilevel"/>
    <w:tmpl w:val="B940542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AE733E"/>
    <w:multiLevelType w:val="hybridMultilevel"/>
    <w:tmpl w:val="D3C84BAC"/>
    <w:lvl w:ilvl="0" w:tplc="A8228B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A73D0B"/>
    <w:multiLevelType w:val="multilevel"/>
    <w:tmpl w:val="1736F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4B01DD"/>
    <w:multiLevelType w:val="multilevel"/>
    <w:tmpl w:val="C77ED7DA"/>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D8F5C13"/>
    <w:multiLevelType w:val="hybridMultilevel"/>
    <w:tmpl w:val="2D2AF40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55814"/>
    <w:multiLevelType w:val="hybridMultilevel"/>
    <w:tmpl w:val="9A4CF03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45545FAC"/>
    <w:multiLevelType w:val="multilevel"/>
    <w:tmpl w:val="588C7B9C"/>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49854720"/>
    <w:multiLevelType w:val="hybridMultilevel"/>
    <w:tmpl w:val="F302472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640648"/>
    <w:multiLevelType w:val="hybridMultilevel"/>
    <w:tmpl w:val="68ACEA4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50E9342F"/>
    <w:multiLevelType w:val="multilevel"/>
    <w:tmpl w:val="1C32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8A62B2"/>
    <w:multiLevelType w:val="hybridMultilevel"/>
    <w:tmpl w:val="FF4EF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21832E2"/>
    <w:multiLevelType w:val="hybridMultilevel"/>
    <w:tmpl w:val="79AC45E4"/>
    <w:lvl w:ilvl="0" w:tplc="1A1278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55911B4"/>
    <w:multiLevelType w:val="multilevel"/>
    <w:tmpl w:val="BE24E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7EF461A"/>
    <w:multiLevelType w:val="hybridMultilevel"/>
    <w:tmpl w:val="503432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CE61AE6"/>
    <w:multiLevelType w:val="hybridMultilevel"/>
    <w:tmpl w:val="2DAEFB2C"/>
    <w:lvl w:ilvl="0" w:tplc="1F4E6A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7E60B6"/>
    <w:multiLevelType w:val="multilevel"/>
    <w:tmpl w:val="E0688FD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9A6157"/>
    <w:multiLevelType w:val="hybridMultilevel"/>
    <w:tmpl w:val="3636FC3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A32E3"/>
    <w:multiLevelType w:val="hybridMultilevel"/>
    <w:tmpl w:val="DADCC7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5CB798E"/>
    <w:multiLevelType w:val="hybridMultilevel"/>
    <w:tmpl w:val="40E4C210"/>
    <w:lvl w:ilvl="0" w:tplc="F320B0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AB65E1"/>
    <w:multiLevelType w:val="hybridMultilevel"/>
    <w:tmpl w:val="86609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4" w15:restartNumberingAfterBreak="0">
    <w:nsid w:val="6BBA0662"/>
    <w:multiLevelType w:val="hybridMultilevel"/>
    <w:tmpl w:val="28BAEF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BC710E8"/>
    <w:multiLevelType w:val="multilevel"/>
    <w:tmpl w:val="800484B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ED3D04"/>
    <w:multiLevelType w:val="hybridMultilevel"/>
    <w:tmpl w:val="1312F330"/>
    <w:lvl w:ilvl="0" w:tplc="B2F6045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BC5089"/>
    <w:multiLevelType w:val="hybridMultilevel"/>
    <w:tmpl w:val="DFAC8E58"/>
    <w:lvl w:ilvl="0" w:tplc="1F4C2D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716509"/>
    <w:multiLevelType w:val="hybridMultilevel"/>
    <w:tmpl w:val="B7D87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E04C85"/>
    <w:multiLevelType w:val="hybridMultilevel"/>
    <w:tmpl w:val="7E28340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75290766"/>
    <w:multiLevelType w:val="hybridMultilevel"/>
    <w:tmpl w:val="E92E118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E9324E"/>
    <w:multiLevelType w:val="hybridMultilevel"/>
    <w:tmpl w:val="0B4CB5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7A2A7C7E"/>
    <w:multiLevelType w:val="multilevel"/>
    <w:tmpl w:val="8FFAD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B8157DE"/>
    <w:multiLevelType w:val="multilevel"/>
    <w:tmpl w:val="699E676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423C19"/>
    <w:multiLevelType w:val="hybridMultilevel"/>
    <w:tmpl w:val="76F4DA6A"/>
    <w:lvl w:ilvl="0" w:tplc="817629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AE720A"/>
    <w:multiLevelType w:val="hybridMultilevel"/>
    <w:tmpl w:val="8726399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6"/>
  </w:num>
  <w:num w:numId="3">
    <w:abstractNumId w:val="5"/>
  </w:num>
  <w:num w:numId="4">
    <w:abstractNumId w:val="18"/>
  </w:num>
  <w:num w:numId="5">
    <w:abstractNumId w:val="31"/>
  </w:num>
  <w:num w:numId="6">
    <w:abstractNumId w:val="1"/>
  </w:num>
  <w:num w:numId="7">
    <w:abstractNumId w:val="8"/>
  </w:num>
  <w:num w:numId="8">
    <w:abstractNumId w:val="46"/>
  </w:num>
  <w:num w:numId="9">
    <w:abstractNumId w:val="40"/>
  </w:num>
  <w:num w:numId="10">
    <w:abstractNumId w:val="22"/>
  </w:num>
  <w:num w:numId="11">
    <w:abstractNumId w:val="23"/>
  </w:num>
  <w:num w:numId="12">
    <w:abstractNumId w:val="34"/>
  </w:num>
  <w:num w:numId="13">
    <w:abstractNumId w:val="14"/>
  </w:num>
  <w:num w:numId="14">
    <w:abstractNumId w:val="19"/>
  </w:num>
  <w:num w:numId="15">
    <w:abstractNumId w:val="6"/>
  </w:num>
  <w:num w:numId="16">
    <w:abstractNumId w:val="33"/>
  </w:num>
  <w:num w:numId="17">
    <w:abstractNumId w:val="27"/>
  </w:num>
  <w:num w:numId="18">
    <w:abstractNumId w:val="2"/>
  </w:num>
  <w:num w:numId="19">
    <w:abstractNumId w:val="20"/>
  </w:num>
  <w:num w:numId="20">
    <w:abstractNumId w:val="0"/>
  </w:num>
  <w:num w:numId="21">
    <w:abstractNumId w:val="11"/>
  </w:num>
  <w:num w:numId="22">
    <w:abstractNumId w:val="15"/>
  </w:num>
  <w:num w:numId="23">
    <w:abstractNumId w:val="17"/>
  </w:num>
  <w:num w:numId="24">
    <w:abstractNumId w:val="53"/>
  </w:num>
  <w:num w:numId="25">
    <w:abstractNumId w:val="54"/>
  </w:num>
  <w:num w:numId="26">
    <w:abstractNumId w:val="30"/>
  </w:num>
  <w:num w:numId="27">
    <w:abstractNumId w:val="45"/>
  </w:num>
  <w:num w:numId="28">
    <w:abstractNumId w:val="37"/>
  </w:num>
  <w:num w:numId="29">
    <w:abstractNumId w:val="35"/>
  </w:num>
  <w:num w:numId="30">
    <w:abstractNumId w:val="21"/>
  </w:num>
  <w:num w:numId="31">
    <w:abstractNumId w:val="4"/>
  </w:num>
  <w:num w:numId="32">
    <w:abstractNumId w:val="13"/>
  </w:num>
  <w:num w:numId="33">
    <w:abstractNumId w:val="25"/>
  </w:num>
  <w:num w:numId="34">
    <w:abstractNumId w:val="38"/>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32"/>
  </w:num>
  <w:num w:numId="38">
    <w:abstractNumId w:val="29"/>
  </w:num>
  <w:num w:numId="39">
    <w:abstractNumId w:val="43"/>
  </w:num>
  <w:num w:numId="40">
    <w:abstractNumId w:val="49"/>
  </w:num>
  <w:num w:numId="41">
    <w:abstractNumId w:val="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6"/>
  </w:num>
  <w:num w:numId="46">
    <w:abstractNumId w:val="7"/>
  </w:num>
  <w:num w:numId="47">
    <w:abstractNumId w:val="9"/>
  </w:num>
  <w:num w:numId="48">
    <w:abstractNumId w:val="28"/>
  </w:num>
  <w:num w:numId="49">
    <w:abstractNumId w:val="42"/>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24"/>
  </w:num>
  <w:num w:numId="54">
    <w:abstractNumId w:val="50"/>
  </w:num>
  <w:num w:numId="55">
    <w:abstractNumId w:val="48"/>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attachedTemplate r:id="rId1"/>
  <w:defaultTabStop w:val="720"/>
  <w:autoHyphenation/>
  <w:hyphenationZone w:val="425"/>
  <w:characterSpacingControl w:val="doNotCompress"/>
  <w:hdrShapeDefaults>
    <o:shapedefaults v:ext="edit" spidmax="159745">
      <o:colormenu v:ext="edit" fillcolor="none [3212]"/>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CC"/>
    <w:rsid w:val="000104B3"/>
    <w:rsid w:val="000142A3"/>
    <w:rsid w:val="000169C5"/>
    <w:rsid w:val="00017A6E"/>
    <w:rsid w:val="00017B03"/>
    <w:rsid w:val="00023009"/>
    <w:rsid w:val="000264BD"/>
    <w:rsid w:val="000307AD"/>
    <w:rsid w:val="00031E3A"/>
    <w:rsid w:val="00035243"/>
    <w:rsid w:val="000413EB"/>
    <w:rsid w:val="00044216"/>
    <w:rsid w:val="00044459"/>
    <w:rsid w:val="000561FA"/>
    <w:rsid w:val="00067A8D"/>
    <w:rsid w:val="00067F80"/>
    <w:rsid w:val="000770E5"/>
    <w:rsid w:val="00080493"/>
    <w:rsid w:val="000812F5"/>
    <w:rsid w:val="0008482E"/>
    <w:rsid w:val="00090685"/>
    <w:rsid w:val="00091CB1"/>
    <w:rsid w:val="00092291"/>
    <w:rsid w:val="000933AE"/>
    <w:rsid w:val="00093821"/>
    <w:rsid w:val="000974FA"/>
    <w:rsid w:val="000A1F34"/>
    <w:rsid w:val="000A526E"/>
    <w:rsid w:val="000A5BD2"/>
    <w:rsid w:val="000B1D23"/>
    <w:rsid w:val="000B1E00"/>
    <w:rsid w:val="000C2E70"/>
    <w:rsid w:val="000C457D"/>
    <w:rsid w:val="000D479B"/>
    <w:rsid w:val="000D5441"/>
    <w:rsid w:val="000E31D2"/>
    <w:rsid w:val="000E334A"/>
    <w:rsid w:val="000F0185"/>
    <w:rsid w:val="000F572E"/>
    <w:rsid w:val="00101036"/>
    <w:rsid w:val="00101523"/>
    <w:rsid w:val="00105B28"/>
    <w:rsid w:val="00107831"/>
    <w:rsid w:val="001121A9"/>
    <w:rsid w:val="00120EF1"/>
    <w:rsid w:val="00121B1C"/>
    <w:rsid w:val="00123236"/>
    <w:rsid w:val="0013216E"/>
    <w:rsid w:val="00134431"/>
    <w:rsid w:val="0014318A"/>
    <w:rsid w:val="00153ABA"/>
    <w:rsid w:val="001560E6"/>
    <w:rsid w:val="00162F5D"/>
    <w:rsid w:val="001635F1"/>
    <w:rsid w:val="00172088"/>
    <w:rsid w:val="00177412"/>
    <w:rsid w:val="001821F7"/>
    <w:rsid w:val="00194352"/>
    <w:rsid w:val="00194D0D"/>
    <w:rsid w:val="00194DF6"/>
    <w:rsid w:val="001A5B75"/>
    <w:rsid w:val="001B2DA0"/>
    <w:rsid w:val="001C02F3"/>
    <w:rsid w:val="001C350B"/>
    <w:rsid w:val="001D747A"/>
    <w:rsid w:val="001E28D9"/>
    <w:rsid w:val="001E6489"/>
    <w:rsid w:val="001F2221"/>
    <w:rsid w:val="00202B3E"/>
    <w:rsid w:val="002232AB"/>
    <w:rsid w:val="00223D0E"/>
    <w:rsid w:val="002422C4"/>
    <w:rsid w:val="0024271C"/>
    <w:rsid w:val="002454E4"/>
    <w:rsid w:val="00245D83"/>
    <w:rsid w:val="002500D1"/>
    <w:rsid w:val="00251CA2"/>
    <w:rsid w:val="00252AC9"/>
    <w:rsid w:val="00253398"/>
    <w:rsid w:val="00266968"/>
    <w:rsid w:val="00266E1C"/>
    <w:rsid w:val="002675AA"/>
    <w:rsid w:val="002707E2"/>
    <w:rsid w:val="00271A28"/>
    <w:rsid w:val="00272759"/>
    <w:rsid w:val="002739CE"/>
    <w:rsid w:val="002739D2"/>
    <w:rsid w:val="00274892"/>
    <w:rsid w:val="00275AC1"/>
    <w:rsid w:val="00277F87"/>
    <w:rsid w:val="0028449F"/>
    <w:rsid w:val="00292E27"/>
    <w:rsid w:val="00294624"/>
    <w:rsid w:val="002963A9"/>
    <w:rsid w:val="002A26D8"/>
    <w:rsid w:val="002B079C"/>
    <w:rsid w:val="002B08D3"/>
    <w:rsid w:val="002B11D0"/>
    <w:rsid w:val="002B165E"/>
    <w:rsid w:val="002C0C19"/>
    <w:rsid w:val="002C110D"/>
    <w:rsid w:val="002C37E6"/>
    <w:rsid w:val="002C7AD1"/>
    <w:rsid w:val="002D3C7A"/>
    <w:rsid w:val="002D7C03"/>
    <w:rsid w:val="002E22F9"/>
    <w:rsid w:val="002E34D5"/>
    <w:rsid w:val="002E6E81"/>
    <w:rsid w:val="002F44D7"/>
    <w:rsid w:val="002F6079"/>
    <w:rsid w:val="00301AE8"/>
    <w:rsid w:val="00315E7E"/>
    <w:rsid w:val="00317FBA"/>
    <w:rsid w:val="003202BE"/>
    <w:rsid w:val="00320684"/>
    <w:rsid w:val="00322E95"/>
    <w:rsid w:val="00327C6E"/>
    <w:rsid w:val="003335F8"/>
    <w:rsid w:val="0035200F"/>
    <w:rsid w:val="00356C0B"/>
    <w:rsid w:val="00366627"/>
    <w:rsid w:val="00372545"/>
    <w:rsid w:val="00380605"/>
    <w:rsid w:val="0038156E"/>
    <w:rsid w:val="00383586"/>
    <w:rsid w:val="00384768"/>
    <w:rsid w:val="00384982"/>
    <w:rsid w:val="00386A39"/>
    <w:rsid w:val="003904E2"/>
    <w:rsid w:val="00391722"/>
    <w:rsid w:val="00392881"/>
    <w:rsid w:val="003972C7"/>
    <w:rsid w:val="003B0D43"/>
    <w:rsid w:val="003B4339"/>
    <w:rsid w:val="003B6801"/>
    <w:rsid w:val="003C138D"/>
    <w:rsid w:val="003C50CE"/>
    <w:rsid w:val="003C7568"/>
    <w:rsid w:val="003D1559"/>
    <w:rsid w:val="003D48D9"/>
    <w:rsid w:val="003E1068"/>
    <w:rsid w:val="003E5E15"/>
    <w:rsid w:val="003F1610"/>
    <w:rsid w:val="003F1A15"/>
    <w:rsid w:val="003F2612"/>
    <w:rsid w:val="004007FA"/>
    <w:rsid w:val="00405A4E"/>
    <w:rsid w:val="00407847"/>
    <w:rsid w:val="004125CE"/>
    <w:rsid w:val="00412C7A"/>
    <w:rsid w:val="00422127"/>
    <w:rsid w:val="00424AD9"/>
    <w:rsid w:val="00424B4B"/>
    <w:rsid w:val="0042778C"/>
    <w:rsid w:val="004319EC"/>
    <w:rsid w:val="0043512A"/>
    <w:rsid w:val="00435C7D"/>
    <w:rsid w:val="00437321"/>
    <w:rsid w:val="00444E0D"/>
    <w:rsid w:val="00460F74"/>
    <w:rsid w:val="00473852"/>
    <w:rsid w:val="00496F24"/>
    <w:rsid w:val="004A0876"/>
    <w:rsid w:val="004A0EE3"/>
    <w:rsid w:val="004A3ECF"/>
    <w:rsid w:val="004A6294"/>
    <w:rsid w:val="004A6DAC"/>
    <w:rsid w:val="004A717F"/>
    <w:rsid w:val="004B06B9"/>
    <w:rsid w:val="004B0ED5"/>
    <w:rsid w:val="004B22C3"/>
    <w:rsid w:val="004B66B3"/>
    <w:rsid w:val="004C02F7"/>
    <w:rsid w:val="004C16FA"/>
    <w:rsid w:val="004C2E3E"/>
    <w:rsid w:val="004C391B"/>
    <w:rsid w:val="004C4522"/>
    <w:rsid w:val="004D6149"/>
    <w:rsid w:val="004E1AED"/>
    <w:rsid w:val="004E2D0D"/>
    <w:rsid w:val="004E2F2C"/>
    <w:rsid w:val="00503586"/>
    <w:rsid w:val="00514110"/>
    <w:rsid w:val="00520798"/>
    <w:rsid w:val="00530BB7"/>
    <w:rsid w:val="00531769"/>
    <w:rsid w:val="0053401C"/>
    <w:rsid w:val="00544D68"/>
    <w:rsid w:val="0055117B"/>
    <w:rsid w:val="00552CBC"/>
    <w:rsid w:val="00555477"/>
    <w:rsid w:val="0056025E"/>
    <w:rsid w:val="00563F30"/>
    <w:rsid w:val="005653F2"/>
    <w:rsid w:val="0057460D"/>
    <w:rsid w:val="005778EA"/>
    <w:rsid w:val="005800C7"/>
    <w:rsid w:val="0058105E"/>
    <w:rsid w:val="005819B0"/>
    <w:rsid w:val="00583078"/>
    <w:rsid w:val="005838CE"/>
    <w:rsid w:val="00587E0D"/>
    <w:rsid w:val="005949B4"/>
    <w:rsid w:val="00595BB3"/>
    <w:rsid w:val="005A0852"/>
    <w:rsid w:val="005A1807"/>
    <w:rsid w:val="005A57E0"/>
    <w:rsid w:val="005B35E8"/>
    <w:rsid w:val="005C12A5"/>
    <w:rsid w:val="005C7D60"/>
    <w:rsid w:val="005D1456"/>
    <w:rsid w:val="005D575A"/>
    <w:rsid w:val="005E521D"/>
    <w:rsid w:val="005F3960"/>
    <w:rsid w:val="00600D1F"/>
    <w:rsid w:val="00602032"/>
    <w:rsid w:val="00605671"/>
    <w:rsid w:val="006062B2"/>
    <w:rsid w:val="00612E85"/>
    <w:rsid w:val="006171C4"/>
    <w:rsid w:val="00623BB7"/>
    <w:rsid w:val="0063065C"/>
    <w:rsid w:val="00631206"/>
    <w:rsid w:val="0063257C"/>
    <w:rsid w:val="00633CCC"/>
    <w:rsid w:val="006359D4"/>
    <w:rsid w:val="006424F5"/>
    <w:rsid w:val="00645339"/>
    <w:rsid w:val="00647976"/>
    <w:rsid w:val="00651D05"/>
    <w:rsid w:val="00682F97"/>
    <w:rsid w:val="0068365E"/>
    <w:rsid w:val="00684C6B"/>
    <w:rsid w:val="006916EC"/>
    <w:rsid w:val="006A4C35"/>
    <w:rsid w:val="006A52FE"/>
    <w:rsid w:val="006A5729"/>
    <w:rsid w:val="006B3CDE"/>
    <w:rsid w:val="006C2CB5"/>
    <w:rsid w:val="006D280C"/>
    <w:rsid w:val="006E2354"/>
    <w:rsid w:val="006E314D"/>
    <w:rsid w:val="006E6F69"/>
    <w:rsid w:val="00700C54"/>
    <w:rsid w:val="00701CF0"/>
    <w:rsid w:val="00703ACA"/>
    <w:rsid w:val="00706784"/>
    <w:rsid w:val="00711B01"/>
    <w:rsid w:val="00713FEC"/>
    <w:rsid w:val="0071524B"/>
    <w:rsid w:val="00725B6C"/>
    <w:rsid w:val="00726FFA"/>
    <w:rsid w:val="00735BBF"/>
    <w:rsid w:val="00752534"/>
    <w:rsid w:val="0076310A"/>
    <w:rsid w:val="0077676F"/>
    <w:rsid w:val="00797204"/>
    <w:rsid w:val="007979BF"/>
    <w:rsid w:val="007A745F"/>
    <w:rsid w:val="007A7D37"/>
    <w:rsid w:val="007B1DE1"/>
    <w:rsid w:val="007B5654"/>
    <w:rsid w:val="007C1676"/>
    <w:rsid w:val="007D3702"/>
    <w:rsid w:val="007E1102"/>
    <w:rsid w:val="007F1EF4"/>
    <w:rsid w:val="007F3811"/>
    <w:rsid w:val="007F50E9"/>
    <w:rsid w:val="00802DCB"/>
    <w:rsid w:val="0080516B"/>
    <w:rsid w:val="00807808"/>
    <w:rsid w:val="008125A2"/>
    <w:rsid w:val="0081354E"/>
    <w:rsid w:val="00822D46"/>
    <w:rsid w:val="00834439"/>
    <w:rsid w:val="00843E6A"/>
    <w:rsid w:val="0084504B"/>
    <w:rsid w:val="00845952"/>
    <w:rsid w:val="008473AF"/>
    <w:rsid w:val="00847898"/>
    <w:rsid w:val="0085024C"/>
    <w:rsid w:val="008539C1"/>
    <w:rsid w:val="008552B7"/>
    <w:rsid w:val="008575DD"/>
    <w:rsid w:val="00864398"/>
    <w:rsid w:val="00864884"/>
    <w:rsid w:val="00871904"/>
    <w:rsid w:val="00876AD6"/>
    <w:rsid w:val="0088046C"/>
    <w:rsid w:val="00886B3E"/>
    <w:rsid w:val="00890273"/>
    <w:rsid w:val="008A008C"/>
    <w:rsid w:val="008B2EFB"/>
    <w:rsid w:val="008B2F2B"/>
    <w:rsid w:val="008C7D8F"/>
    <w:rsid w:val="008D7545"/>
    <w:rsid w:val="008E1044"/>
    <w:rsid w:val="008E4BFC"/>
    <w:rsid w:val="008F627C"/>
    <w:rsid w:val="00905B72"/>
    <w:rsid w:val="00905CCC"/>
    <w:rsid w:val="009105F0"/>
    <w:rsid w:val="00911DA0"/>
    <w:rsid w:val="00912B21"/>
    <w:rsid w:val="009145EE"/>
    <w:rsid w:val="00916396"/>
    <w:rsid w:val="00920DAF"/>
    <w:rsid w:val="00922D61"/>
    <w:rsid w:val="009242DC"/>
    <w:rsid w:val="00925BF9"/>
    <w:rsid w:val="009279B2"/>
    <w:rsid w:val="009310B3"/>
    <w:rsid w:val="009373EA"/>
    <w:rsid w:val="00940A3D"/>
    <w:rsid w:val="009578DA"/>
    <w:rsid w:val="00957AB6"/>
    <w:rsid w:val="00957E68"/>
    <w:rsid w:val="00962659"/>
    <w:rsid w:val="009704EE"/>
    <w:rsid w:val="00974F37"/>
    <w:rsid w:val="00985282"/>
    <w:rsid w:val="0099172E"/>
    <w:rsid w:val="00997570"/>
    <w:rsid w:val="009A0489"/>
    <w:rsid w:val="009A2398"/>
    <w:rsid w:val="009A2CDD"/>
    <w:rsid w:val="009A38DB"/>
    <w:rsid w:val="009A64F8"/>
    <w:rsid w:val="009B0A6A"/>
    <w:rsid w:val="009B349A"/>
    <w:rsid w:val="009B45F1"/>
    <w:rsid w:val="009C07A3"/>
    <w:rsid w:val="009C4958"/>
    <w:rsid w:val="009D2EE9"/>
    <w:rsid w:val="009D548F"/>
    <w:rsid w:val="00A00917"/>
    <w:rsid w:val="00A06A05"/>
    <w:rsid w:val="00A07426"/>
    <w:rsid w:val="00A07818"/>
    <w:rsid w:val="00A1310C"/>
    <w:rsid w:val="00A13B3B"/>
    <w:rsid w:val="00A203E0"/>
    <w:rsid w:val="00A25E75"/>
    <w:rsid w:val="00A437E1"/>
    <w:rsid w:val="00A43DC3"/>
    <w:rsid w:val="00A55CD6"/>
    <w:rsid w:val="00A6110D"/>
    <w:rsid w:val="00A614F0"/>
    <w:rsid w:val="00A67411"/>
    <w:rsid w:val="00A7025C"/>
    <w:rsid w:val="00A72A94"/>
    <w:rsid w:val="00A73BA9"/>
    <w:rsid w:val="00A76579"/>
    <w:rsid w:val="00A850D4"/>
    <w:rsid w:val="00A875D4"/>
    <w:rsid w:val="00A963DE"/>
    <w:rsid w:val="00AA1F35"/>
    <w:rsid w:val="00AA3D89"/>
    <w:rsid w:val="00AB1731"/>
    <w:rsid w:val="00AB53D0"/>
    <w:rsid w:val="00AB5CF1"/>
    <w:rsid w:val="00AC0439"/>
    <w:rsid w:val="00AC28D1"/>
    <w:rsid w:val="00AC335F"/>
    <w:rsid w:val="00AC385C"/>
    <w:rsid w:val="00AD5390"/>
    <w:rsid w:val="00AD6C3B"/>
    <w:rsid w:val="00AE01B1"/>
    <w:rsid w:val="00AE2A65"/>
    <w:rsid w:val="00B01426"/>
    <w:rsid w:val="00B05FD6"/>
    <w:rsid w:val="00B06977"/>
    <w:rsid w:val="00B2429F"/>
    <w:rsid w:val="00B25369"/>
    <w:rsid w:val="00B25667"/>
    <w:rsid w:val="00B4169B"/>
    <w:rsid w:val="00B42596"/>
    <w:rsid w:val="00B46FE0"/>
    <w:rsid w:val="00B47050"/>
    <w:rsid w:val="00B50E8A"/>
    <w:rsid w:val="00B55D63"/>
    <w:rsid w:val="00B56F45"/>
    <w:rsid w:val="00B628B9"/>
    <w:rsid w:val="00B75ED5"/>
    <w:rsid w:val="00B81DC6"/>
    <w:rsid w:val="00B8597C"/>
    <w:rsid w:val="00B9255E"/>
    <w:rsid w:val="00BB1D6F"/>
    <w:rsid w:val="00BB75D0"/>
    <w:rsid w:val="00BC4F37"/>
    <w:rsid w:val="00BC58C2"/>
    <w:rsid w:val="00BD050A"/>
    <w:rsid w:val="00BD3DD2"/>
    <w:rsid w:val="00BD6B5F"/>
    <w:rsid w:val="00BE0DAB"/>
    <w:rsid w:val="00BE1853"/>
    <w:rsid w:val="00BF2C25"/>
    <w:rsid w:val="00BF3CEF"/>
    <w:rsid w:val="00BF59B8"/>
    <w:rsid w:val="00C16E65"/>
    <w:rsid w:val="00C20B23"/>
    <w:rsid w:val="00C3082D"/>
    <w:rsid w:val="00C50E31"/>
    <w:rsid w:val="00C543B9"/>
    <w:rsid w:val="00C55AEC"/>
    <w:rsid w:val="00C57C3D"/>
    <w:rsid w:val="00C609B5"/>
    <w:rsid w:val="00C61572"/>
    <w:rsid w:val="00C67E71"/>
    <w:rsid w:val="00C80584"/>
    <w:rsid w:val="00C82A38"/>
    <w:rsid w:val="00C855D1"/>
    <w:rsid w:val="00C868CB"/>
    <w:rsid w:val="00C86B4F"/>
    <w:rsid w:val="00C86DED"/>
    <w:rsid w:val="00CA1631"/>
    <w:rsid w:val="00CA4B85"/>
    <w:rsid w:val="00CB5BAC"/>
    <w:rsid w:val="00CC20E6"/>
    <w:rsid w:val="00CC56BB"/>
    <w:rsid w:val="00CD4DF3"/>
    <w:rsid w:val="00CE35E1"/>
    <w:rsid w:val="00CE3766"/>
    <w:rsid w:val="00CE4285"/>
    <w:rsid w:val="00CF0A3D"/>
    <w:rsid w:val="00CF60B6"/>
    <w:rsid w:val="00CF7783"/>
    <w:rsid w:val="00D02E6D"/>
    <w:rsid w:val="00D037C6"/>
    <w:rsid w:val="00D065FB"/>
    <w:rsid w:val="00D10173"/>
    <w:rsid w:val="00D12234"/>
    <w:rsid w:val="00D15915"/>
    <w:rsid w:val="00D23B06"/>
    <w:rsid w:val="00D27FEB"/>
    <w:rsid w:val="00D3235F"/>
    <w:rsid w:val="00D33058"/>
    <w:rsid w:val="00D3487E"/>
    <w:rsid w:val="00D3560B"/>
    <w:rsid w:val="00D404B7"/>
    <w:rsid w:val="00D43B0C"/>
    <w:rsid w:val="00D47A97"/>
    <w:rsid w:val="00D50F32"/>
    <w:rsid w:val="00D52E7B"/>
    <w:rsid w:val="00D57098"/>
    <w:rsid w:val="00D57585"/>
    <w:rsid w:val="00D60726"/>
    <w:rsid w:val="00D87BE7"/>
    <w:rsid w:val="00DA5BB4"/>
    <w:rsid w:val="00DB10DD"/>
    <w:rsid w:val="00DB4187"/>
    <w:rsid w:val="00DB5A95"/>
    <w:rsid w:val="00DB63F3"/>
    <w:rsid w:val="00DC043F"/>
    <w:rsid w:val="00DD6D96"/>
    <w:rsid w:val="00DD6E2E"/>
    <w:rsid w:val="00DD74B2"/>
    <w:rsid w:val="00DD7971"/>
    <w:rsid w:val="00DF79EB"/>
    <w:rsid w:val="00DF7ABD"/>
    <w:rsid w:val="00E00EAA"/>
    <w:rsid w:val="00E0178E"/>
    <w:rsid w:val="00E03E64"/>
    <w:rsid w:val="00E14EE3"/>
    <w:rsid w:val="00E15237"/>
    <w:rsid w:val="00E166DF"/>
    <w:rsid w:val="00E238B7"/>
    <w:rsid w:val="00E24DE7"/>
    <w:rsid w:val="00E258DD"/>
    <w:rsid w:val="00E37FCC"/>
    <w:rsid w:val="00E4466B"/>
    <w:rsid w:val="00E508A2"/>
    <w:rsid w:val="00E50DA0"/>
    <w:rsid w:val="00E5525C"/>
    <w:rsid w:val="00E55FDC"/>
    <w:rsid w:val="00E63668"/>
    <w:rsid w:val="00E674C1"/>
    <w:rsid w:val="00E73E80"/>
    <w:rsid w:val="00E755B9"/>
    <w:rsid w:val="00E77D3C"/>
    <w:rsid w:val="00E8006F"/>
    <w:rsid w:val="00E846D3"/>
    <w:rsid w:val="00E86416"/>
    <w:rsid w:val="00E86755"/>
    <w:rsid w:val="00E906AE"/>
    <w:rsid w:val="00E92769"/>
    <w:rsid w:val="00E92ED7"/>
    <w:rsid w:val="00E97E22"/>
    <w:rsid w:val="00EA123F"/>
    <w:rsid w:val="00EB0D3A"/>
    <w:rsid w:val="00EB3F99"/>
    <w:rsid w:val="00EB6FCE"/>
    <w:rsid w:val="00EC0E65"/>
    <w:rsid w:val="00EC619B"/>
    <w:rsid w:val="00EC7B1B"/>
    <w:rsid w:val="00ED0E0E"/>
    <w:rsid w:val="00ED11B8"/>
    <w:rsid w:val="00ED53B7"/>
    <w:rsid w:val="00EE5A2D"/>
    <w:rsid w:val="00EE5B3A"/>
    <w:rsid w:val="00EE7C03"/>
    <w:rsid w:val="00EF1C65"/>
    <w:rsid w:val="00EF2089"/>
    <w:rsid w:val="00EF3489"/>
    <w:rsid w:val="00F04D36"/>
    <w:rsid w:val="00F20741"/>
    <w:rsid w:val="00F234D9"/>
    <w:rsid w:val="00F24257"/>
    <w:rsid w:val="00F316CA"/>
    <w:rsid w:val="00F32600"/>
    <w:rsid w:val="00F4590B"/>
    <w:rsid w:val="00F547FE"/>
    <w:rsid w:val="00F56303"/>
    <w:rsid w:val="00F631C9"/>
    <w:rsid w:val="00F7317C"/>
    <w:rsid w:val="00F73A67"/>
    <w:rsid w:val="00F8182C"/>
    <w:rsid w:val="00F8316C"/>
    <w:rsid w:val="00F90D2C"/>
    <w:rsid w:val="00FA1B6A"/>
    <w:rsid w:val="00FA53DA"/>
    <w:rsid w:val="00FA62E2"/>
    <w:rsid w:val="00FA715C"/>
    <w:rsid w:val="00FB349B"/>
    <w:rsid w:val="00FB5F6F"/>
    <w:rsid w:val="00FB7203"/>
    <w:rsid w:val="00FD334A"/>
    <w:rsid w:val="00FD5B90"/>
    <w:rsid w:val="00FD7B67"/>
    <w:rsid w:val="00FE22A2"/>
    <w:rsid w:val="00FE22B8"/>
    <w:rsid w:val="00FF596E"/>
    <w:rsid w:val="00FF64BD"/>
    <w:rsid w:val="00FF72EA"/>
    <w:rsid w:val="00FF7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9745">
      <o:colormenu v:ext="edit" fillcolor="none [3212]"/>
    </o:shapedefaults>
    <o:shapelayout v:ext="edit">
      <o:idmap v:ext="edit" data="1"/>
    </o:shapelayout>
  </w:shapeDefaults>
  <w:decimalSymbol w:val=","/>
  <w:listSeparator w:val=";"/>
  <w14:docId w14:val="37B9E6A5"/>
  <w15:docId w15:val="{2751D655-1C1B-47F0-9575-2812B686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35F"/>
  </w:style>
  <w:style w:type="paragraph" w:styleId="Nagwek1">
    <w:name w:val="heading 1"/>
    <w:basedOn w:val="Normalny"/>
    <w:next w:val="Normalny"/>
    <w:link w:val="Nagwek1Znak"/>
    <w:uiPriority w:val="9"/>
    <w:qFormat/>
    <w:rsid w:val="00A1310C"/>
    <w:pPr>
      <w:pBdr>
        <w:top w:val="single" w:sz="24" w:space="0" w:color="3B3B34" w:themeColor="text2" w:themeShade="BF"/>
        <w:left w:val="single" w:sz="24" w:space="0" w:color="3B3B34" w:themeColor="text2" w:themeShade="BF"/>
        <w:bottom w:val="single" w:sz="24" w:space="0" w:color="3B3B34" w:themeColor="text2" w:themeShade="BF"/>
        <w:right w:val="single" w:sz="24" w:space="0" w:color="3B3B34" w:themeColor="text2" w:themeShade="BF"/>
      </w:pBdr>
      <w:shd w:val="clear" w:color="auto" w:fill="3B3B34"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Nagwek2">
    <w:name w:val="heading 2"/>
    <w:basedOn w:val="Normalny"/>
    <w:next w:val="Normalny"/>
    <w:link w:val="Nagwek2Znak"/>
    <w:uiPriority w:val="9"/>
    <w:unhideWhenUsed/>
    <w:qFormat/>
    <w:rsid w:val="00D47A97"/>
    <w:pPr>
      <w:pBdr>
        <w:top w:val="single" w:sz="24" w:space="0" w:color="DDDDD8" w:themeColor="text2" w:themeTint="33"/>
        <w:left w:val="single" w:sz="24" w:space="0" w:color="DDDDD8" w:themeColor="text2" w:themeTint="33"/>
        <w:bottom w:val="single" w:sz="24" w:space="0" w:color="DDDDD8" w:themeColor="text2" w:themeTint="33"/>
        <w:right w:val="single" w:sz="24" w:space="0" w:color="DDDDD8" w:themeColor="text2" w:themeTint="33"/>
      </w:pBdr>
      <w:shd w:val="clear" w:color="auto" w:fill="DDDDD8" w:themeFill="text2" w:themeFillTint="33"/>
      <w:spacing w:after="0"/>
      <w:outlineLvl w:val="1"/>
    </w:pPr>
    <w:rPr>
      <w:rFonts w:asciiTheme="majorHAnsi" w:eastAsiaTheme="majorEastAsia" w:hAnsiTheme="majorHAnsi" w:cstheme="majorBidi"/>
      <w:caps/>
      <w:spacing w:val="15"/>
    </w:rPr>
  </w:style>
  <w:style w:type="paragraph" w:styleId="Nagwek3">
    <w:name w:val="heading 3"/>
    <w:basedOn w:val="Normalny"/>
    <w:next w:val="Normalny"/>
    <w:link w:val="Nagwek3Znak"/>
    <w:uiPriority w:val="9"/>
    <w:unhideWhenUsed/>
    <w:qFormat/>
    <w:rsid w:val="00D47A97"/>
    <w:pPr>
      <w:pBdr>
        <w:top w:val="single" w:sz="6" w:space="2" w:color="505046" w:themeColor="text2"/>
      </w:pBdr>
      <w:spacing w:before="300" w:after="0"/>
      <w:outlineLvl w:val="2"/>
    </w:pPr>
    <w:rPr>
      <w:rFonts w:asciiTheme="majorHAnsi" w:eastAsiaTheme="majorEastAsia" w:hAnsiTheme="majorHAnsi" w:cstheme="majorBidi"/>
      <w:caps/>
      <w:color w:val="282823" w:themeColor="text2" w:themeShade="80"/>
      <w:spacing w:val="15"/>
    </w:rPr>
  </w:style>
  <w:style w:type="paragraph" w:styleId="Nagwek4">
    <w:name w:val="heading 4"/>
    <w:basedOn w:val="Normalny"/>
    <w:next w:val="Normalny"/>
    <w:link w:val="Nagwek4Znak"/>
    <w:uiPriority w:val="9"/>
    <w:unhideWhenUsed/>
    <w:qFormat/>
    <w:rsid w:val="00D47A97"/>
    <w:pPr>
      <w:pBdr>
        <w:top w:val="dotted" w:sz="6" w:space="2" w:color="505046" w:themeColor="text2"/>
      </w:pBdr>
      <w:spacing w:before="200" w:after="0"/>
      <w:outlineLvl w:val="3"/>
    </w:pPr>
    <w:rPr>
      <w:rFonts w:asciiTheme="majorHAnsi" w:eastAsiaTheme="majorEastAsia" w:hAnsiTheme="majorHAnsi" w:cstheme="majorBidi"/>
      <w:caps/>
      <w:color w:val="3B3B34" w:themeColor="text2" w:themeShade="BF"/>
      <w:spacing w:val="10"/>
    </w:rPr>
  </w:style>
  <w:style w:type="paragraph" w:styleId="Nagwek5">
    <w:name w:val="heading 5"/>
    <w:basedOn w:val="Normalny"/>
    <w:next w:val="Normalny"/>
    <w:link w:val="Nagwek5Znak"/>
    <w:uiPriority w:val="9"/>
    <w:unhideWhenUsed/>
    <w:qFormat/>
    <w:rsid w:val="00D47A97"/>
    <w:pPr>
      <w:pBdr>
        <w:bottom w:val="single" w:sz="6" w:space="1" w:color="505046" w:themeColor="text2"/>
      </w:pBdr>
      <w:spacing w:before="200" w:after="0"/>
      <w:outlineLvl w:val="4"/>
    </w:pPr>
    <w:rPr>
      <w:rFonts w:asciiTheme="majorHAnsi" w:eastAsiaTheme="majorEastAsia" w:hAnsiTheme="majorHAnsi" w:cstheme="majorBidi"/>
      <w:caps/>
      <w:color w:val="3B3B34" w:themeColor="text2" w:themeShade="BF"/>
      <w:spacing w:val="10"/>
    </w:rPr>
  </w:style>
  <w:style w:type="paragraph" w:styleId="Nagwek6">
    <w:name w:val="heading 6"/>
    <w:basedOn w:val="Normalny"/>
    <w:next w:val="Normalny"/>
    <w:link w:val="Nagwek6Znak"/>
    <w:uiPriority w:val="9"/>
    <w:semiHidden/>
    <w:unhideWhenUsed/>
    <w:qFormat/>
    <w:rsid w:val="00D47A97"/>
    <w:pPr>
      <w:pBdr>
        <w:bottom w:val="dotted" w:sz="6" w:space="1" w:color="505046" w:themeColor="text2"/>
      </w:pBdr>
      <w:spacing w:before="200" w:after="0"/>
      <w:outlineLvl w:val="5"/>
    </w:pPr>
    <w:rPr>
      <w:rFonts w:asciiTheme="majorHAnsi" w:eastAsiaTheme="majorEastAsia" w:hAnsiTheme="majorHAnsi" w:cstheme="majorBidi"/>
      <w:caps/>
      <w:color w:val="3B3B34" w:themeColor="text2" w:themeShade="BF"/>
      <w:spacing w:val="10"/>
    </w:rPr>
  </w:style>
  <w:style w:type="paragraph" w:styleId="Nagwek7">
    <w:name w:val="heading 7"/>
    <w:basedOn w:val="Normalny"/>
    <w:next w:val="Normalny"/>
    <w:link w:val="Nagwek7Znak"/>
    <w:uiPriority w:val="9"/>
    <w:semiHidden/>
    <w:unhideWhenUsed/>
    <w:qFormat/>
    <w:rsid w:val="00D47A97"/>
    <w:pPr>
      <w:spacing w:before="200" w:after="0"/>
      <w:outlineLvl w:val="6"/>
    </w:pPr>
    <w:rPr>
      <w:rFonts w:asciiTheme="majorHAnsi" w:eastAsiaTheme="majorEastAsia" w:hAnsiTheme="majorHAnsi" w:cstheme="majorBidi"/>
      <w:caps/>
      <w:color w:val="3B3B34" w:themeColor="text2" w:themeShade="BF"/>
      <w:spacing w:val="10"/>
    </w:rPr>
  </w:style>
  <w:style w:type="paragraph" w:styleId="Nagwek8">
    <w:name w:val="heading 8"/>
    <w:basedOn w:val="Normalny"/>
    <w:next w:val="Normalny"/>
    <w:link w:val="Nagwek8Znak"/>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Nagwek9">
    <w:name w:val="heading 9"/>
    <w:basedOn w:val="Normalny"/>
    <w:next w:val="Normalny"/>
    <w:link w:val="Nagwek9Znak"/>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310C"/>
    <w:rPr>
      <w:rFonts w:asciiTheme="majorHAnsi" w:eastAsiaTheme="majorEastAsia" w:hAnsiTheme="majorHAnsi" w:cstheme="majorBidi"/>
      <w:caps/>
      <w:color w:val="FFFFFF" w:themeColor="background1"/>
      <w:spacing w:val="15"/>
      <w:shd w:val="clear" w:color="auto" w:fill="3B3B34" w:themeFill="text2" w:themeFillShade="BF"/>
    </w:rPr>
  </w:style>
  <w:style w:type="character" w:customStyle="1" w:styleId="Nagwek2Znak">
    <w:name w:val="Nagłówek 2 Znak"/>
    <w:basedOn w:val="Domylnaczcionkaakapitu"/>
    <w:link w:val="Nagwek2"/>
    <w:uiPriority w:val="9"/>
    <w:rPr>
      <w:rFonts w:asciiTheme="majorHAnsi" w:eastAsiaTheme="majorEastAsia" w:hAnsiTheme="majorHAnsi" w:cstheme="majorBidi"/>
      <w:caps/>
      <w:spacing w:val="15"/>
      <w:shd w:val="clear" w:color="auto" w:fill="DDDDD8" w:themeFill="text2" w:themeFillTint="33"/>
    </w:rPr>
  </w:style>
  <w:style w:type="character" w:customStyle="1" w:styleId="Nagwek3Znak">
    <w:name w:val="Nagłówek 3 Znak"/>
    <w:basedOn w:val="Domylnaczcionkaakapitu"/>
    <w:link w:val="Nagwek3"/>
    <w:uiPriority w:val="9"/>
    <w:rPr>
      <w:rFonts w:asciiTheme="majorHAnsi" w:eastAsiaTheme="majorEastAsia" w:hAnsiTheme="majorHAnsi" w:cstheme="majorBidi"/>
      <w:caps/>
      <w:color w:val="282823" w:themeColor="text2" w:themeShade="80"/>
      <w:spacing w:val="15"/>
    </w:rPr>
  </w:style>
  <w:style w:type="character" w:customStyle="1" w:styleId="Nagwek4Znak">
    <w:name w:val="Nagłówek 4 Znak"/>
    <w:basedOn w:val="Domylnaczcionkaakapitu"/>
    <w:link w:val="Nagwek4"/>
    <w:uiPriority w:val="9"/>
    <w:rPr>
      <w:rFonts w:asciiTheme="majorHAnsi" w:eastAsiaTheme="majorEastAsia" w:hAnsiTheme="majorHAnsi" w:cstheme="majorBidi"/>
      <w:caps/>
      <w:color w:val="3B3B34" w:themeColor="text2" w:themeShade="BF"/>
      <w:spacing w:val="10"/>
    </w:rPr>
  </w:style>
  <w:style w:type="character" w:customStyle="1" w:styleId="Nagwek5Znak">
    <w:name w:val="Nagłówek 5 Znak"/>
    <w:basedOn w:val="Domylnaczcionkaakapitu"/>
    <w:link w:val="Nagwek5"/>
    <w:uiPriority w:val="9"/>
    <w:rPr>
      <w:rFonts w:asciiTheme="majorHAnsi" w:eastAsiaTheme="majorEastAsia" w:hAnsiTheme="majorHAnsi" w:cstheme="majorBidi"/>
      <w:caps/>
      <w:color w:val="3B3B34" w:themeColor="text2" w:themeShade="BF"/>
      <w:spacing w:val="10"/>
    </w:rPr>
  </w:style>
  <w:style w:type="character" w:customStyle="1" w:styleId="Nagwek6Znak">
    <w:name w:val="Nagłówek 6 Znak"/>
    <w:basedOn w:val="Domylnaczcionkaakapitu"/>
    <w:link w:val="Nagwek6"/>
    <w:uiPriority w:val="9"/>
    <w:rPr>
      <w:rFonts w:asciiTheme="majorHAnsi" w:eastAsiaTheme="majorEastAsia" w:hAnsiTheme="majorHAnsi" w:cstheme="majorBidi"/>
      <w:caps/>
      <w:color w:val="3B3B34" w:themeColor="text2" w:themeShade="BF"/>
      <w:spacing w:val="10"/>
    </w:rPr>
  </w:style>
  <w:style w:type="character" w:customStyle="1" w:styleId="Nagwek7Znak">
    <w:name w:val="Nagłówek 7 Znak"/>
    <w:basedOn w:val="Domylnaczcionkaakapitu"/>
    <w:link w:val="Nagwek7"/>
    <w:uiPriority w:val="9"/>
    <w:rPr>
      <w:rFonts w:asciiTheme="majorHAnsi" w:eastAsiaTheme="majorEastAsia" w:hAnsiTheme="majorHAnsi" w:cstheme="majorBidi"/>
      <w:caps/>
      <w:color w:val="3B3B34" w:themeColor="text2" w:themeShade="BF"/>
      <w:spacing w:val="10"/>
    </w:rPr>
  </w:style>
  <w:style w:type="character" w:customStyle="1" w:styleId="Nagwek8Znak">
    <w:name w:val="Nagłówek 8 Znak"/>
    <w:basedOn w:val="Domylnaczcionkaakapitu"/>
    <w:link w:val="Nagwek8"/>
    <w:uiPriority w:val="9"/>
    <w:semiHidden/>
    <w:rsid w:val="00D47A97"/>
    <w:rPr>
      <w:rFonts w:asciiTheme="majorHAnsi" w:eastAsiaTheme="majorEastAsia" w:hAnsiTheme="majorHAnsi" w:cstheme="majorBidi"/>
      <w:caps/>
      <w:spacing w:val="10"/>
      <w:szCs w:val="18"/>
    </w:rPr>
  </w:style>
  <w:style w:type="character" w:customStyle="1" w:styleId="Nagwek9Znak">
    <w:name w:val="Nagłówek 9 Znak"/>
    <w:basedOn w:val="Domylnaczcionkaakapitu"/>
    <w:link w:val="Nagwek9"/>
    <w:uiPriority w:val="9"/>
    <w:semiHidden/>
    <w:rsid w:val="00D47A97"/>
    <w:rPr>
      <w:rFonts w:asciiTheme="majorHAnsi" w:eastAsiaTheme="majorEastAsia" w:hAnsiTheme="majorHAnsi" w:cstheme="majorBidi"/>
      <w:i/>
      <w:iCs/>
      <w:caps/>
      <w:spacing w:val="10"/>
      <w:szCs w:val="18"/>
    </w:rPr>
  </w:style>
  <w:style w:type="table" w:styleId="Tabela-Siatka">
    <w:name w:val="Table Grid"/>
    <w:basedOn w:val="Standardowy"/>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ytu">
    <w:name w:val="Title"/>
    <w:basedOn w:val="Normalny"/>
    <w:link w:val="TytuZnak"/>
    <w:uiPriority w:val="1"/>
    <w:qFormat/>
    <w:rsid w:val="00A1310C"/>
    <w:pPr>
      <w:spacing w:before="0" w:after="0"/>
    </w:pPr>
    <w:rPr>
      <w:rFonts w:asciiTheme="majorHAnsi" w:eastAsiaTheme="majorEastAsia" w:hAnsiTheme="majorHAnsi" w:cstheme="majorBidi"/>
      <w:caps/>
      <w:color w:val="3B3B34" w:themeColor="text2" w:themeShade="BF"/>
      <w:spacing w:val="10"/>
      <w:sz w:val="52"/>
      <w:szCs w:val="52"/>
    </w:rPr>
  </w:style>
  <w:style w:type="character" w:customStyle="1" w:styleId="TytuZnak">
    <w:name w:val="Tytuł Znak"/>
    <w:basedOn w:val="Domylnaczcionkaakapitu"/>
    <w:link w:val="Tytu"/>
    <w:uiPriority w:val="1"/>
    <w:rsid w:val="00A1310C"/>
    <w:rPr>
      <w:rFonts w:asciiTheme="majorHAnsi" w:eastAsiaTheme="majorEastAsia" w:hAnsiTheme="majorHAnsi" w:cstheme="majorBidi"/>
      <w:caps/>
      <w:color w:val="3B3B34" w:themeColor="text2" w:themeShade="BF"/>
      <w:spacing w:val="10"/>
      <w:sz w:val="52"/>
      <w:szCs w:val="52"/>
    </w:rPr>
  </w:style>
  <w:style w:type="paragraph" w:styleId="Podtytu">
    <w:name w:val="Subtitle"/>
    <w:basedOn w:val="Normalny"/>
    <w:next w:val="Normalny"/>
    <w:link w:val="PodtytuZnak"/>
    <w:uiPriority w:val="11"/>
    <w:unhideWhenUsed/>
    <w:qFormat/>
    <w:rsid w:val="004E1AED"/>
    <w:pPr>
      <w:numPr>
        <w:ilvl w:val="1"/>
      </w:numPr>
      <w:spacing w:after="160"/>
    </w:pPr>
    <w:rPr>
      <w:color w:val="191919" w:themeColor="text1" w:themeTint="E6"/>
    </w:rPr>
  </w:style>
  <w:style w:type="character" w:customStyle="1" w:styleId="PodtytuZnak">
    <w:name w:val="Podtytuł Znak"/>
    <w:basedOn w:val="Domylnaczcionkaakapitu"/>
    <w:link w:val="Podtytu"/>
    <w:uiPriority w:val="11"/>
    <w:rsid w:val="004E1AED"/>
    <w:rPr>
      <w:color w:val="191919" w:themeColor="text1" w:themeTint="E6"/>
    </w:rPr>
  </w:style>
  <w:style w:type="character" w:styleId="Wyrnienieintensywne">
    <w:name w:val="Intense Emphasis"/>
    <w:basedOn w:val="Domylnaczcionkaakapitu"/>
    <w:uiPriority w:val="21"/>
    <w:unhideWhenUsed/>
    <w:qFormat/>
    <w:rsid w:val="004E1AED"/>
    <w:rPr>
      <w:i/>
      <w:iCs/>
      <w:color w:val="78230C" w:themeColor="accent1" w:themeShade="80"/>
    </w:rPr>
  </w:style>
  <w:style w:type="paragraph" w:styleId="Cytatintensywny">
    <w:name w:val="Intense Quote"/>
    <w:basedOn w:val="Normalny"/>
    <w:next w:val="Normalny"/>
    <w:link w:val="CytatintensywnyZnak"/>
    <w:uiPriority w:val="30"/>
    <w:unhideWhenUsed/>
    <w:qFormat/>
    <w:rsid w:val="004E1AED"/>
    <w:pPr>
      <w:pBdr>
        <w:top w:val="single" w:sz="4" w:space="10" w:color="78230C" w:themeColor="accent1" w:themeShade="80"/>
        <w:bottom w:val="single" w:sz="4" w:space="10" w:color="78230C" w:themeColor="accent1" w:themeShade="80"/>
      </w:pBdr>
      <w:spacing w:before="360" w:after="360"/>
      <w:ind w:left="864" w:right="864"/>
      <w:jc w:val="center"/>
    </w:pPr>
    <w:rPr>
      <w:i/>
      <w:iCs/>
      <w:color w:val="78230C" w:themeColor="accent1" w:themeShade="80"/>
    </w:rPr>
  </w:style>
  <w:style w:type="character" w:customStyle="1" w:styleId="CytatintensywnyZnak">
    <w:name w:val="Cytat intensywny Znak"/>
    <w:basedOn w:val="Domylnaczcionkaakapitu"/>
    <w:link w:val="Cytatintensywny"/>
    <w:uiPriority w:val="30"/>
    <w:rsid w:val="004E1AED"/>
    <w:rPr>
      <w:i/>
      <w:iCs/>
      <w:color w:val="78230C" w:themeColor="accent1" w:themeShade="80"/>
    </w:rPr>
  </w:style>
  <w:style w:type="character" w:styleId="Odwoanieintensywne">
    <w:name w:val="Intense Reference"/>
    <w:basedOn w:val="Domylnaczcionkaakapitu"/>
    <w:uiPriority w:val="32"/>
    <w:unhideWhenUsed/>
    <w:qFormat/>
    <w:rsid w:val="004E1AED"/>
    <w:rPr>
      <w:b/>
      <w:bCs/>
      <w:caps w:val="0"/>
      <w:smallCaps/>
      <w:color w:val="78230C" w:themeColor="accent1" w:themeShade="80"/>
      <w:spacing w:val="5"/>
    </w:rPr>
  </w:style>
  <w:style w:type="paragraph" w:styleId="Legenda">
    <w:name w:val="caption"/>
    <w:basedOn w:val="Normalny"/>
    <w:next w:val="Normalny"/>
    <w:uiPriority w:val="35"/>
    <w:semiHidden/>
    <w:unhideWhenUsed/>
    <w:qFormat/>
    <w:rsid w:val="00D47A97"/>
    <w:rPr>
      <w:b/>
      <w:bCs/>
      <w:color w:val="3B3B34" w:themeColor="text2" w:themeShade="BF"/>
      <w:szCs w:val="16"/>
    </w:rPr>
  </w:style>
  <w:style w:type="paragraph" w:styleId="Nagwekspisutreci">
    <w:name w:val="TOC Heading"/>
    <w:basedOn w:val="Nagwek1"/>
    <w:next w:val="Normalny"/>
    <w:uiPriority w:val="39"/>
    <w:semiHidden/>
    <w:unhideWhenUsed/>
    <w:qFormat/>
    <w:pPr>
      <w:outlineLvl w:val="9"/>
    </w:pPr>
  </w:style>
  <w:style w:type="paragraph" w:styleId="Tekstdymka">
    <w:name w:val="Balloon Text"/>
    <w:basedOn w:val="Normalny"/>
    <w:link w:val="TekstdymkaZnak"/>
    <w:uiPriority w:val="99"/>
    <w:semiHidden/>
    <w:unhideWhenUsed/>
    <w:rsid w:val="00D47A97"/>
    <w:pPr>
      <w:spacing w:before="0"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D47A97"/>
    <w:rPr>
      <w:rFonts w:ascii="Segoe UI" w:hAnsi="Segoe UI" w:cs="Segoe UI"/>
      <w:szCs w:val="18"/>
    </w:rPr>
  </w:style>
  <w:style w:type="paragraph" w:styleId="Tekstpodstawowy3">
    <w:name w:val="Body Text 3"/>
    <w:basedOn w:val="Normalny"/>
    <w:link w:val="Tekstpodstawowy3Znak"/>
    <w:uiPriority w:val="99"/>
    <w:semiHidden/>
    <w:unhideWhenUsed/>
    <w:rsid w:val="00D47A97"/>
    <w:pPr>
      <w:spacing w:after="120"/>
    </w:pPr>
    <w:rPr>
      <w:szCs w:val="16"/>
    </w:rPr>
  </w:style>
  <w:style w:type="character" w:customStyle="1" w:styleId="Tekstpodstawowy3Znak">
    <w:name w:val="Tekst podstawowy 3 Znak"/>
    <w:basedOn w:val="Domylnaczcionkaakapitu"/>
    <w:link w:val="Tekstpodstawowy3"/>
    <w:uiPriority w:val="99"/>
    <w:semiHidden/>
    <w:rsid w:val="00D47A97"/>
    <w:rPr>
      <w:szCs w:val="16"/>
    </w:rPr>
  </w:style>
  <w:style w:type="paragraph" w:styleId="Tekstpodstawowywcity3">
    <w:name w:val="Body Text Indent 3"/>
    <w:basedOn w:val="Normalny"/>
    <w:link w:val="Tekstpodstawowywcity3Znak"/>
    <w:uiPriority w:val="99"/>
    <w:semiHidden/>
    <w:unhideWhenUsed/>
    <w:rsid w:val="00D47A97"/>
    <w:pPr>
      <w:spacing w:after="120"/>
      <w:ind w:left="360"/>
    </w:pPr>
    <w:rPr>
      <w:szCs w:val="16"/>
    </w:rPr>
  </w:style>
  <w:style w:type="character" w:customStyle="1" w:styleId="Tekstpodstawowywcity3Znak">
    <w:name w:val="Tekst podstawowy wcięty 3 Znak"/>
    <w:basedOn w:val="Domylnaczcionkaakapitu"/>
    <w:link w:val="Tekstpodstawowywcity3"/>
    <w:uiPriority w:val="99"/>
    <w:semiHidden/>
    <w:rsid w:val="00D47A97"/>
    <w:rPr>
      <w:szCs w:val="16"/>
    </w:rPr>
  </w:style>
  <w:style w:type="character" w:styleId="Odwoaniedokomentarza">
    <w:name w:val="annotation reference"/>
    <w:basedOn w:val="Domylnaczcionkaakapitu"/>
    <w:uiPriority w:val="99"/>
    <w:semiHidden/>
    <w:unhideWhenUsed/>
    <w:rsid w:val="00D47A97"/>
    <w:rPr>
      <w:sz w:val="22"/>
      <w:szCs w:val="16"/>
    </w:rPr>
  </w:style>
  <w:style w:type="paragraph" w:styleId="Tekstkomentarza">
    <w:name w:val="annotation text"/>
    <w:basedOn w:val="Normalny"/>
    <w:link w:val="TekstkomentarzaZnak"/>
    <w:uiPriority w:val="99"/>
    <w:semiHidden/>
    <w:unhideWhenUsed/>
    <w:rsid w:val="00D47A97"/>
    <w:pPr>
      <w:spacing w:line="240" w:lineRule="auto"/>
    </w:pPr>
    <w:rPr>
      <w:szCs w:val="20"/>
    </w:rPr>
  </w:style>
  <w:style w:type="character" w:customStyle="1" w:styleId="TekstkomentarzaZnak">
    <w:name w:val="Tekst komentarza Znak"/>
    <w:basedOn w:val="Domylnaczcionkaakapitu"/>
    <w:link w:val="Tekstkomentarza"/>
    <w:uiPriority w:val="99"/>
    <w:semiHidden/>
    <w:rsid w:val="00D47A97"/>
    <w:rPr>
      <w:szCs w:val="20"/>
    </w:rPr>
  </w:style>
  <w:style w:type="paragraph" w:styleId="Tematkomentarza">
    <w:name w:val="annotation subject"/>
    <w:basedOn w:val="Tekstkomentarza"/>
    <w:next w:val="Tekstkomentarza"/>
    <w:link w:val="TematkomentarzaZnak"/>
    <w:uiPriority w:val="99"/>
    <w:semiHidden/>
    <w:unhideWhenUsed/>
    <w:rsid w:val="00D47A97"/>
    <w:rPr>
      <w:b/>
      <w:bCs/>
    </w:rPr>
  </w:style>
  <w:style w:type="character" w:customStyle="1" w:styleId="TematkomentarzaZnak">
    <w:name w:val="Temat komentarza Znak"/>
    <w:basedOn w:val="TekstkomentarzaZnak"/>
    <w:link w:val="Tematkomentarza"/>
    <w:uiPriority w:val="99"/>
    <w:semiHidden/>
    <w:rsid w:val="00D47A97"/>
    <w:rPr>
      <w:b/>
      <w:bCs/>
      <w:szCs w:val="20"/>
    </w:rPr>
  </w:style>
  <w:style w:type="paragraph" w:styleId="Mapadokumentu">
    <w:name w:val="Document Map"/>
    <w:basedOn w:val="Normalny"/>
    <w:link w:val="MapadokumentuZnak"/>
    <w:uiPriority w:val="99"/>
    <w:semiHidden/>
    <w:unhideWhenUsed/>
    <w:rsid w:val="00D47A97"/>
    <w:pPr>
      <w:spacing w:before="0" w:after="0" w:line="240" w:lineRule="auto"/>
    </w:pPr>
    <w:rPr>
      <w:rFonts w:ascii="Segoe UI" w:hAnsi="Segoe UI" w:cs="Segoe UI"/>
      <w:szCs w:val="16"/>
    </w:rPr>
  </w:style>
  <w:style w:type="character" w:customStyle="1" w:styleId="MapadokumentuZnak">
    <w:name w:val="Mapa dokumentu Znak"/>
    <w:basedOn w:val="Domylnaczcionkaakapitu"/>
    <w:link w:val="Mapadokumentu"/>
    <w:uiPriority w:val="99"/>
    <w:semiHidden/>
    <w:rsid w:val="00D47A97"/>
    <w:rPr>
      <w:rFonts w:ascii="Segoe UI" w:hAnsi="Segoe UI" w:cs="Segoe UI"/>
      <w:szCs w:val="16"/>
    </w:rPr>
  </w:style>
  <w:style w:type="paragraph" w:styleId="Tekstprzypisukocowego">
    <w:name w:val="endnote text"/>
    <w:basedOn w:val="Normalny"/>
    <w:link w:val="TekstprzypisukocowegoZnak"/>
    <w:uiPriority w:val="99"/>
    <w:semiHidden/>
    <w:unhideWhenUsed/>
    <w:rsid w:val="00D47A97"/>
    <w:pPr>
      <w:spacing w:before="0"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D47A97"/>
    <w:rPr>
      <w:szCs w:val="20"/>
    </w:rPr>
  </w:style>
  <w:style w:type="paragraph" w:styleId="Adreszwrotnynakopercie">
    <w:name w:val="envelope return"/>
    <w:basedOn w:val="Normalny"/>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Tekstprzypisudolnego">
    <w:name w:val="footnote text"/>
    <w:basedOn w:val="Normalny"/>
    <w:link w:val="TekstprzypisudolnegoZnak"/>
    <w:uiPriority w:val="99"/>
    <w:semiHidden/>
    <w:unhideWhenUsed/>
    <w:rsid w:val="00D47A97"/>
    <w:pPr>
      <w:spacing w:before="0"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D47A97"/>
    <w:rPr>
      <w:szCs w:val="20"/>
    </w:rPr>
  </w:style>
  <w:style w:type="character" w:styleId="HTML-kod">
    <w:name w:val="HTML Code"/>
    <w:basedOn w:val="Domylnaczcionkaakapitu"/>
    <w:uiPriority w:val="99"/>
    <w:semiHidden/>
    <w:unhideWhenUsed/>
    <w:rsid w:val="00D47A97"/>
    <w:rPr>
      <w:rFonts w:ascii="Consolas" w:hAnsi="Consolas"/>
      <w:sz w:val="22"/>
      <w:szCs w:val="20"/>
    </w:rPr>
  </w:style>
  <w:style w:type="character" w:styleId="HTML-klawiatura">
    <w:name w:val="HTML Keyboard"/>
    <w:basedOn w:val="Domylnaczcionkaakapitu"/>
    <w:uiPriority w:val="99"/>
    <w:semiHidden/>
    <w:unhideWhenUsed/>
    <w:rsid w:val="00D47A97"/>
    <w:rPr>
      <w:rFonts w:ascii="Consolas" w:hAnsi="Consolas"/>
      <w:sz w:val="22"/>
      <w:szCs w:val="20"/>
    </w:rPr>
  </w:style>
  <w:style w:type="paragraph" w:styleId="HTML-wstpniesformatowany">
    <w:name w:val="HTML Preformatted"/>
    <w:basedOn w:val="Normalny"/>
    <w:link w:val="HTML-wstpniesformatowanyZnak"/>
    <w:uiPriority w:val="99"/>
    <w:semiHidden/>
    <w:unhideWhenUsed/>
    <w:rsid w:val="00D47A97"/>
    <w:pPr>
      <w:spacing w:before="0"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D47A97"/>
    <w:rPr>
      <w:rFonts w:ascii="Consolas" w:hAnsi="Consolas"/>
      <w:szCs w:val="20"/>
    </w:rPr>
  </w:style>
  <w:style w:type="character" w:styleId="HTML-staaszeroko">
    <w:name w:val="HTML Typewriter"/>
    <w:basedOn w:val="Domylnaczcionkaakapitu"/>
    <w:uiPriority w:val="99"/>
    <w:semiHidden/>
    <w:unhideWhenUsed/>
    <w:rsid w:val="00D47A97"/>
    <w:rPr>
      <w:rFonts w:ascii="Consolas" w:hAnsi="Consolas"/>
      <w:sz w:val="22"/>
      <w:szCs w:val="20"/>
    </w:rPr>
  </w:style>
  <w:style w:type="paragraph" w:styleId="Tekstmakra">
    <w:name w:val="macro"/>
    <w:link w:val="TekstmakraZnak"/>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kstmakraZnak">
    <w:name w:val="Tekst makra Znak"/>
    <w:basedOn w:val="Domylnaczcionkaakapitu"/>
    <w:link w:val="Tekstmakra"/>
    <w:uiPriority w:val="99"/>
    <w:semiHidden/>
    <w:rsid w:val="00D47A97"/>
    <w:rPr>
      <w:rFonts w:ascii="Consolas" w:hAnsi="Consolas"/>
      <w:szCs w:val="20"/>
    </w:rPr>
  </w:style>
  <w:style w:type="paragraph" w:styleId="Zwykytekst">
    <w:name w:val="Plain Text"/>
    <w:basedOn w:val="Normalny"/>
    <w:link w:val="ZwykytekstZnak"/>
    <w:uiPriority w:val="99"/>
    <w:semiHidden/>
    <w:unhideWhenUsed/>
    <w:rsid w:val="00D47A97"/>
    <w:pPr>
      <w:spacing w:before="0" w:after="0" w:line="240" w:lineRule="auto"/>
    </w:pPr>
    <w:rPr>
      <w:rFonts w:ascii="Consolas" w:hAnsi="Consolas"/>
      <w:szCs w:val="21"/>
    </w:rPr>
  </w:style>
  <w:style w:type="character" w:customStyle="1" w:styleId="ZwykytekstZnak">
    <w:name w:val="Zwykły tekst Znak"/>
    <w:basedOn w:val="Domylnaczcionkaakapitu"/>
    <w:link w:val="Zwykytekst"/>
    <w:uiPriority w:val="99"/>
    <w:semiHidden/>
    <w:rsid w:val="00D47A97"/>
    <w:rPr>
      <w:rFonts w:ascii="Consolas" w:hAnsi="Consolas"/>
      <w:szCs w:val="21"/>
    </w:rPr>
  </w:style>
  <w:style w:type="paragraph" w:styleId="Tekstblokowy">
    <w:name w:val="Block Text"/>
    <w:basedOn w:val="Normalny"/>
    <w:uiPriority w:val="99"/>
    <w:semiHidden/>
    <w:unhideWhenUsed/>
    <w:rsid w:val="00A1310C"/>
    <w:pPr>
      <w:pBdr>
        <w:top w:val="single" w:sz="2" w:space="10" w:color="78230C" w:themeColor="accent1" w:themeShade="80" w:shadow="1"/>
        <w:left w:val="single" w:sz="2" w:space="10" w:color="78230C" w:themeColor="accent1" w:themeShade="80" w:shadow="1"/>
        <w:bottom w:val="single" w:sz="2" w:space="10" w:color="78230C" w:themeColor="accent1" w:themeShade="80" w:shadow="1"/>
        <w:right w:val="single" w:sz="2" w:space="10" w:color="78230C" w:themeColor="accent1" w:themeShade="80" w:shadow="1"/>
      </w:pBdr>
      <w:ind w:left="1152" w:right="1152"/>
    </w:pPr>
    <w:rPr>
      <w:i/>
      <w:iCs/>
      <w:color w:val="78230C" w:themeColor="accent1" w:themeShade="80"/>
    </w:rPr>
  </w:style>
  <w:style w:type="character" w:styleId="Tekstzastpczy">
    <w:name w:val="Placeholder Text"/>
    <w:basedOn w:val="Domylnaczcionkaakapitu"/>
    <w:uiPriority w:val="99"/>
    <w:semiHidden/>
    <w:rsid w:val="00A1310C"/>
    <w:rPr>
      <w:color w:val="4A442A" w:themeColor="background2" w:themeShade="40"/>
    </w:rPr>
  </w:style>
  <w:style w:type="paragraph" w:styleId="Nagwek">
    <w:name w:val="header"/>
    <w:basedOn w:val="Normalny"/>
    <w:link w:val="NagwekZnak"/>
    <w:uiPriority w:val="99"/>
    <w:unhideWhenUsed/>
    <w:rsid w:val="004E1AED"/>
    <w:pPr>
      <w:spacing w:before="0" w:after="0" w:line="240" w:lineRule="auto"/>
    </w:pPr>
  </w:style>
  <w:style w:type="character" w:customStyle="1" w:styleId="NagwekZnak">
    <w:name w:val="Nagłówek Znak"/>
    <w:basedOn w:val="Domylnaczcionkaakapitu"/>
    <w:link w:val="Nagwek"/>
    <w:uiPriority w:val="99"/>
    <w:rsid w:val="004E1AED"/>
  </w:style>
  <w:style w:type="paragraph" w:styleId="Stopka">
    <w:name w:val="footer"/>
    <w:basedOn w:val="Normalny"/>
    <w:link w:val="StopkaZnak"/>
    <w:uiPriority w:val="99"/>
    <w:unhideWhenUsed/>
    <w:rsid w:val="004E1AED"/>
    <w:pPr>
      <w:spacing w:before="0" w:after="0" w:line="240" w:lineRule="auto"/>
    </w:pPr>
  </w:style>
  <w:style w:type="character" w:customStyle="1" w:styleId="StopkaZnak">
    <w:name w:val="Stopka Znak"/>
    <w:basedOn w:val="Domylnaczcionkaakapitu"/>
    <w:link w:val="Stopka"/>
    <w:uiPriority w:val="99"/>
    <w:rsid w:val="004E1AED"/>
  </w:style>
  <w:style w:type="paragraph" w:customStyle="1" w:styleId="msonormal0">
    <w:name w:val="msonormal"/>
    <w:basedOn w:val="Normalny"/>
    <w:rsid w:val="009D54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D548F"/>
    <w:rPr>
      <w:color w:val="0000FF"/>
      <w:u w:val="single"/>
    </w:rPr>
  </w:style>
  <w:style w:type="character" w:customStyle="1" w:styleId="popup">
    <w:name w:val="popup"/>
    <w:basedOn w:val="Domylnaczcionkaakapitu"/>
    <w:rsid w:val="009D548F"/>
  </w:style>
  <w:style w:type="paragraph" w:styleId="NormalnyWeb">
    <w:name w:val="Normal (Web)"/>
    <w:basedOn w:val="Normalny"/>
    <w:uiPriority w:val="99"/>
    <w:unhideWhenUsed/>
    <w:rsid w:val="009D54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D548F"/>
    <w:rPr>
      <w:b/>
      <w:bCs/>
    </w:rPr>
  </w:style>
  <w:style w:type="character" w:customStyle="1" w:styleId="hidden-xs">
    <w:name w:val="hidden-xs"/>
    <w:basedOn w:val="Domylnaczcionkaakapitu"/>
    <w:rsid w:val="009D548F"/>
  </w:style>
  <w:style w:type="character" w:customStyle="1" w:styleId="label">
    <w:name w:val="label"/>
    <w:basedOn w:val="Domylnaczcionkaakapitu"/>
    <w:rsid w:val="009D548F"/>
  </w:style>
  <w:style w:type="character" w:customStyle="1" w:styleId="pull-left">
    <w:name w:val="pull-left"/>
    <w:basedOn w:val="Domylnaczcionkaakapitu"/>
    <w:rsid w:val="009D548F"/>
  </w:style>
  <w:style w:type="character" w:customStyle="1" w:styleId="pull-right">
    <w:name w:val="pull-right"/>
    <w:basedOn w:val="Domylnaczcionkaakapitu"/>
    <w:rsid w:val="009D548F"/>
  </w:style>
  <w:style w:type="table" w:styleId="Siatkatabelijasna">
    <w:name w:val="Grid Table Light"/>
    <w:basedOn w:val="Standardowy"/>
    <w:uiPriority w:val="40"/>
    <w:rsid w:val="00B46F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kapitzlist">
    <w:name w:val="List Paragraph"/>
    <w:basedOn w:val="Normalny"/>
    <w:uiPriority w:val="34"/>
    <w:unhideWhenUsed/>
    <w:qFormat/>
    <w:rsid w:val="00C609B5"/>
    <w:pPr>
      <w:ind w:left="720"/>
      <w:contextualSpacing/>
    </w:pPr>
  </w:style>
  <w:style w:type="paragraph" w:styleId="Bezodstpw">
    <w:name w:val="No Spacing"/>
    <w:link w:val="BezodstpwZnak"/>
    <w:uiPriority w:val="1"/>
    <w:qFormat/>
    <w:rsid w:val="005653F2"/>
    <w:pPr>
      <w:spacing w:before="0" w:after="0" w:line="240" w:lineRule="auto"/>
    </w:pPr>
    <w:rPr>
      <w:lang w:eastAsia="pl-PL"/>
    </w:rPr>
  </w:style>
  <w:style w:type="character" w:customStyle="1" w:styleId="BezodstpwZnak">
    <w:name w:val="Bez odstępów Znak"/>
    <w:basedOn w:val="Domylnaczcionkaakapitu"/>
    <w:link w:val="Bezodstpw"/>
    <w:uiPriority w:val="1"/>
    <w:rsid w:val="005653F2"/>
    <w:rPr>
      <w:lang w:eastAsia="pl-PL"/>
    </w:rPr>
  </w:style>
  <w:style w:type="character" w:customStyle="1" w:styleId="FontStyle244">
    <w:name w:val="Font Style244"/>
    <w:uiPriority w:val="99"/>
    <w:rsid w:val="000D479B"/>
    <w:rPr>
      <w:rFonts w:ascii="Arial" w:hAnsi="Arial" w:cs="Arial" w:hint="default"/>
      <w:sz w:val="16"/>
      <w:szCs w:val="16"/>
    </w:rPr>
  </w:style>
  <w:style w:type="paragraph" w:customStyle="1" w:styleId="Style136">
    <w:name w:val="Style136"/>
    <w:basedOn w:val="Normalny"/>
    <w:uiPriority w:val="99"/>
    <w:rsid w:val="000D479B"/>
    <w:pPr>
      <w:widowControl w:val="0"/>
      <w:autoSpaceDE w:val="0"/>
      <w:autoSpaceDN w:val="0"/>
      <w:adjustRightInd w:val="0"/>
      <w:spacing w:before="0" w:after="0" w:line="206" w:lineRule="exact"/>
      <w:ind w:firstLine="672"/>
    </w:pPr>
    <w:rPr>
      <w:rFonts w:ascii="Calibri" w:eastAsia="Times New Roman" w:hAnsi="Calibri" w:cs="Times New Roman"/>
      <w:sz w:val="24"/>
      <w:szCs w:val="24"/>
      <w:lang w:eastAsia="pl-PL"/>
    </w:rPr>
  </w:style>
  <w:style w:type="paragraph" w:customStyle="1" w:styleId="Style95">
    <w:name w:val="Style95"/>
    <w:basedOn w:val="Normalny"/>
    <w:uiPriority w:val="99"/>
    <w:rsid w:val="000D479B"/>
    <w:pPr>
      <w:widowControl w:val="0"/>
      <w:autoSpaceDE w:val="0"/>
      <w:autoSpaceDN w:val="0"/>
      <w:adjustRightInd w:val="0"/>
      <w:spacing w:before="0" w:after="0" w:line="206" w:lineRule="exact"/>
      <w:jc w:val="right"/>
    </w:pPr>
    <w:rPr>
      <w:rFonts w:ascii="Calibri" w:eastAsia="Times New Roman" w:hAnsi="Calibri" w:cs="Times New Roman"/>
      <w:sz w:val="24"/>
      <w:szCs w:val="24"/>
      <w:lang w:eastAsia="pl-PL"/>
    </w:rPr>
  </w:style>
  <w:style w:type="paragraph" w:customStyle="1" w:styleId="Style123">
    <w:name w:val="Style123"/>
    <w:basedOn w:val="Normalny"/>
    <w:uiPriority w:val="99"/>
    <w:rsid w:val="009B349A"/>
    <w:pPr>
      <w:widowControl w:val="0"/>
      <w:autoSpaceDE w:val="0"/>
      <w:autoSpaceDN w:val="0"/>
      <w:adjustRightInd w:val="0"/>
      <w:spacing w:before="0" w:after="0" w:line="206" w:lineRule="exact"/>
      <w:ind w:hanging="269"/>
    </w:pPr>
    <w:rPr>
      <w:rFonts w:ascii="Calibri" w:eastAsia="Times New Roman" w:hAnsi="Calibri" w:cs="Times New Roman"/>
      <w:sz w:val="24"/>
      <w:szCs w:val="24"/>
      <w:lang w:eastAsia="pl-PL"/>
    </w:rPr>
  </w:style>
  <w:style w:type="paragraph" w:customStyle="1" w:styleId="Style133">
    <w:name w:val="Style133"/>
    <w:basedOn w:val="Normalny"/>
    <w:uiPriority w:val="99"/>
    <w:rsid w:val="009B349A"/>
    <w:pPr>
      <w:widowControl w:val="0"/>
      <w:autoSpaceDE w:val="0"/>
      <w:autoSpaceDN w:val="0"/>
      <w:adjustRightInd w:val="0"/>
      <w:spacing w:before="0" w:after="0" w:line="206" w:lineRule="exact"/>
      <w:ind w:firstLine="389"/>
    </w:pPr>
    <w:rPr>
      <w:rFonts w:ascii="Calibri" w:eastAsia="Times New Roman" w:hAnsi="Calibri" w:cs="Times New Roman"/>
      <w:sz w:val="24"/>
      <w:szCs w:val="24"/>
      <w:lang w:eastAsia="pl-PL"/>
    </w:rPr>
  </w:style>
  <w:style w:type="paragraph" w:customStyle="1" w:styleId="Style18">
    <w:name w:val="Style18"/>
    <w:basedOn w:val="Normalny"/>
    <w:uiPriority w:val="99"/>
    <w:rsid w:val="009B349A"/>
    <w:pPr>
      <w:widowControl w:val="0"/>
      <w:autoSpaceDE w:val="0"/>
      <w:autoSpaceDN w:val="0"/>
      <w:adjustRightInd w:val="0"/>
      <w:spacing w:before="0" w:after="0" w:line="206" w:lineRule="exact"/>
    </w:pPr>
    <w:rPr>
      <w:rFonts w:ascii="Calibri" w:eastAsia="Times New Roman" w:hAnsi="Calibri" w:cs="Times New Roman"/>
      <w:sz w:val="24"/>
      <w:szCs w:val="24"/>
      <w:lang w:eastAsia="pl-PL"/>
    </w:rPr>
  </w:style>
  <w:style w:type="paragraph" w:customStyle="1" w:styleId="western">
    <w:name w:val="western"/>
    <w:basedOn w:val="Normalny"/>
    <w:rsid w:val="00E24D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176">
    <w:name w:val="Style176"/>
    <w:basedOn w:val="Normalny"/>
    <w:uiPriority w:val="99"/>
    <w:rsid w:val="00292E27"/>
    <w:pPr>
      <w:widowControl w:val="0"/>
      <w:autoSpaceDE w:val="0"/>
      <w:autoSpaceDN w:val="0"/>
      <w:adjustRightInd w:val="0"/>
      <w:spacing w:before="0" w:after="0" w:line="240" w:lineRule="auto"/>
    </w:pPr>
    <w:rPr>
      <w:rFonts w:ascii="Calibri" w:eastAsia="Times New Roman" w:hAnsi="Calibri" w:cs="Times New Roman"/>
      <w:sz w:val="24"/>
      <w:szCs w:val="24"/>
      <w:lang w:eastAsia="pl-PL"/>
    </w:rPr>
  </w:style>
  <w:style w:type="character" w:customStyle="1" w:styleId="FontStyle255">
    <w:name w:val="Font Style255"/>
    <w:uiPriority w:val="99"/>
    <w:rsid w:val="00292E27"/>
    <w:rPr>
      <w:rFonts w:ascii="Arial" w:hAnsi="Arial" w:cs="Arial"/>
      <w:sz w:val="16"/>
      <w:szCs w:val="16"/>
    </w:rPr>
  </w:style>
  <w:style w:type="paragraph" w:customStyle="1" w:styleId="Style29">
    <w:name w:val="Style29"/>
    <w:basedOn w:val="Normalny"/>
    <w:uiPriority w:val="99"/>
    <w:rsid w:val="005C7D60"/>
    <w:pPr>
      <w:widowControl w:val="0"/>
      <w:autoSpaceDE w:val="0"/>
      <w:autoSpaceDN w:val="0"/>
      <w:adjustRightInd w:val="0"/>
      <w:spacing w:before="0" w:after="0" w:line="312" w:lineRule="exact"/>
    </w:pPr>
    <w:rPr>
      <w:rFonts w:ascii="Calibri" w:eastAsia="Times New Roman" w:hAnsi="Calibri" w:cs="Times New Roman"/>
      <w:sz w:val="24"/>
      <w:szCs w:val="24"/>
      <w:lang w:eastAsia="pl-PL"/>
    </w:rPr>
  </w:style>
  <w:style w:type="character" w:customStyle="1" w:styleId="font-sizes">
    <w:name w:val="font-sizes"/>
    <w:basedOn w:val="Domylnaczcionkaakapitu"/>
    <w:rsid w:val="00172088"/>
  </w:style>
  <w:style w:type="character" w:customStyle="1" w:styleId="syl-major-name-label">
    <w:name w:val="syl-major-name-label"/>
    <w:basedOn w:val="Domylnaczcionkaakapitu"/>
    <w:rsid w:val="00172088"/>
  </w:style>
  <w:style w:type="paragraph" w:styleId="Tekstpodstawowy">
    <w:name w:val="Body Text"/>
    <w:basedOn w:val="Normalny"/>
    <w:link w:val="TekstpodstawowyZnak"/>
    <w:uiPriority w:val="99"/>
    <w:semiHidden/>
    <w:qFormat/>
    <w:rsid w:val="003904E2"/>
    <w:pPr>
      <w:spacing w:after="120"/>
    </w:pPr>
  </w:style>
  <w:style w:type="character" w:customStyle="1" w:styleId="TekstpodstawowyZnak">
    <w:name w:val="Tekst podstawowy Znak"/>
    <w:basedOn w:val="Domylnaczcionkaakapitu"/>
    <w:link w:val="Tekstpodstawowy"/>
    <w:uiPriority w:val="99"/>
    <w:semiHidden/>
    <w:rsid w:val="003904E2"/>
  </w:style>
  <w:style w:type="paragraph" w:styleId="Lista2">
    <w:name w:val="List 2"/>
    <w:basedOn w:val="Normalny"/>
    <w:uiPriority w:val="99"/>
    <w:unhideWhenUsed/>
    <w:rsid w:val="00B55D6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6930">
      <w:bodyDiv w:val="1"/>
      <w:marLeft w:val="0"/>
      <w:marRight w:val="0"/>
      <w:marTop w:val="0"/>
      <w:marBottom w:val="0"/>
      <w:divBdr>
        <w:top w:val="none" w:sz="0" w:space="0" w:color="auto"/>
        <w:left w:val="none" w:sz="0" w:space="0" w:color="auto"/>
        <w:bottom w:val="none" w:sz="0" w:space="0" w:color="auto"/>
        <w:right w:val="none" w:sz="0" w:space="0" w:color="auto"/>
      </w:divBdr>
      <w:divsChild>
        <w:div w:id="1584339065">
          <w:marLeft w:val="0"/>
          <w:marRight w:val="0"/>
          <w:marTop w:val="0"/>
          <w:marBottom w:val="0"/>
          <w:divBdr>
            <w:top w:val="none" w:sz="0" w:space="0" w:color="auto"/>
            <w:left w:val="none" w:sz="0" w:space="0" w:color="auto"/>
            <w:bottom w:val="none" w:sz="0" w:space="0" w:color="auto"/>
            <w:right w:val="none" w:sz="0" w:space="0" w:color="auto"/>
          </w:divBdr>
          <w:divsChild>
            <w:div w:id="492062814">
              <w:marLeft w:val="0"/>
              <w:marRight w:val="0"/>
              <w:marTop w:val="0"/>
              <w:marBottom w:val="0"/>
              <w:divBdr>
                <w:top w:val="none" w:sz="0" w:space="0" w:color="auto"/>
                <w:left w:val="none" w:sz="0" w:space="0" w:color="auto"/>
                <w:bottom w:val="none" w:sz="0" w:space="0" w:color="auto"/>
                <w:right w:val="none" w:sz="0" w:space="0" w:color="auto"/>
              </w:divBdr>
            </w:div>
            <w:div w:id="1431968036">
              <w:marLeft w:val="0"/>
              <w:marRight w:val="0"/>
              <w:marTop w:val="0"/>
              <w:marBottom w:val="0"/>
              <w:divBdr>
                <w:top w:val="none" w:sz="0" w:space="0" w:color="auto"/>
                <w:left w:val="none" w:sz="0" w:space="0" w:color="auto"/>
                <w:bottom w:val="none" w:sz="0" w:space="0" w:color="auto"/>
                <w:right w:val="none" w:sz="0" w:space="0" w:color="auto"/>
              </w:divBdr>
            </w:div>
            <w:div w:id="280964154">
              <w:marLeft w:val="0"/>
              <w:marRight w:val="0"/>
              <w:marTop w:val="0"/>
              <w:marBottom w:val="0"/>
              <w:divBdr>
                <w:top w:val="none" w:sz="0" w:space="0" w:color="auto"/>
                <w:left w:val="none" w:sz="0" w:space="0" w:color="auto"/>
                <w:bottom w:val="none" w:sz="0" w:space="0" w:color="auto"/>
                <w:right w:val="none" w:sz="0" w:space="0" w:color="auto"/>
              </w:divBdr>
            </w:div>
            <w:div w:id="1232082571">
              <w:marLeft w:val="0"/>
              <w:marRight w:val="0"/>
              <w:marTop w:val="0"/>
              <w:marBottom w:val="0"/>
              <w:divBdr>
                <w:top w:val="none" w:sz="0" w:space="0" w:color="auto"/>
                <w:left w:val="none" w:sz="0" w:space="0" w:color="auto"/>
                <w:bottom w:val="none" w:sz="0" w:space="0" w:color="auto"/>
                <w:right w:val="none" w:sz="0" w:space="0" w:color="auto"/>
              </w:divBdr>
            </w:div>
            <w:div w:id="1848523601">
              <w:marLeft w:val="0"/>
              <w:marRight w:val="0"/>
              <w:marTop w:val="0"/>
              <w:marBottom w:val="0"/>
              <w:divBdr>
                <w:top w:val="none" w:sz="0" w:space="0" w:color="auto"/>
                <w:left w:val="none" w:sz="0" w:space="0" w:color="auto"/>
                <w:bottom w:val="none" w:sz="0" w:space="0" w:color="auto"/>
                <w:right w:val="none" w:sz="0" w:space="0" w:color="auto"/>
              </w:divBdr>
            </w:div>
            <w:div w:id="600338476">
              <w:marLeft w:val="0"/>
              <w:marRight w:val="0"/>
              <w:marTop w:val="0"/>
              <w:marBottom w:val="0"/>
              <w:divBdr>
                <w:top w:val="none" w:sz="0" w:space="0" w:color="auto"/>
                <w:left w:val="none" w:sz="0" w:space="0" w:color="auto"/>
                <w:bottom w:val="none" w:sz="0" w:space="0" w:color="auto"/>
                <w:right w:val="none" w:sz="0" w:space="0" w:color="auto"/>
              </w:divBdr>
            </w:div>
            <w:div w:id="1885211660">
              <w:marLeft w:val="0"/>
              <w:marRight w:val="0"/>
              <w:marTop w:val="0"/>
              <w:marBottom w:val="0"/>
              <w:divBdr>
                <w:top w:val="none" w:sz="0" w:space="0" w:color="auto"/>
                <w:left w:val="none" w:sz="0" w:space="0" w:color="auto"/>
                <w:bottom w:val="none" w:sz="0" w:space="0" w:color="auto"/>
                <w:right w:val="none" w:sz="0" w:space="0" w:color="auto"/>
              </w:divBdr>
            </w:div>
            <w:div w:id="560404673">
              <w:marLeft w:val="0"/>
              <w:marRight w:val="0"/>
              <w:marTop w:val="0"/>
              <w:marBottom w:val="0"/>
              <w:divBdr>
                <w:top w:val="none" w:sz="0" w:space="0" w:color="auto"/>
                <w:left w:val="none" w:sz="0" w:space="0" w:color="auto"/>
                <w:bottom w:val="none" w:sz="0" w:space="0" w:color="auto"/>
                <w:right w:val="none" w:sz="0" w:space="0" w:color="auto"/>
              </w:divBdr>
            </w:div>
            <w:div w:id="802576552">
              <w:marLeft w:val="0"/>
              <w:marRight w:val="0"/>
              <w:marTop w:val="0"/>
              <w:marBottom w:val="0"/>
              <w:divBdr>
                <w:top w:val="none" w:sz="0" w:space="0" w:color="auto"/>
                <w:left w:val="none" w:sz="0" w:space="0" w:color="auto"/>
                <w:bottom w:val="none" w:sz="0" w:space="0" w:color="auto"/>
                <w:right w:val="none" w:sz="0" w:space="0" w:color="auto"/>
              </w:divBdr>
            </w:div>
            <w:div w:id="1268075352">
              <w:marLeft w:val="0"/>
              <w:marRight w:val="0"/>
              <w:marTop w:val="0"/>
              <w:marBottom w:val="0"/>
              <w:divBdr>
                <w:top w:val="none" w:sz="0" w:space="0" w:color="auto"/>
                <w:left w:val="none" w:sz="0" w:space="0" w:color="auto"/>
                <w:bottom w:val="none" w:sz="0" w:space="0" w:color="auto"/>
                <w:right w:val="none" w:sz="0" w:space="0" w:color="auto"/>
              </w:divBdr>
            </w:div>
            <w:div w:id="2135707463">
              <w:marLeft w:val="0"/>
              <w:marRight w:val="0"/>
              <w:marTop w:val="0"/>
              <w:marBottom w:val="0"/>
              <w:divBdr>
                <w:top w:val="none" w:sz="0" w:space="0" w:color="auto"/>
                <w:left w:val="none" w:sz="0" w:space="0" w:color="auto"/>
                <w:bottom w:val="none" w:sz="0" w:space="0" w:color="auto"/>
                <w:right w:val="none" w:sz="0" w:space="0" w:color="auto"/>
              </w:divBdr>
            </w:div>
            <w:div w:id="1856923073">
              <w:marLeft w:val="0"/>
              <w:marRight w:val="0"/>
              <w:marTop w:val="0"/>
              <w:marBottom w:val="0"/>
              <w:divBdr>
                <w:top w:val="none" w:sz="0" w:space="0" w:color="auto"/>
                <w:left w:val="none" w:sz="0" w:space="0" w:color="auto"/>
                <w:bottom w:val="none" w:sz="0" w:space="0" w:color="auto"/>
                <w:right w:val="none" w:sz="0" w:space="0" w:color="auto"/>
              </w:divBdr>
            </w:div>
            <w:div w:id="1407219719">
              <w:marLeft w:val="0"/>
              <w:marRight w:val="0"/>
              <w:marTop w:val="0"/>
              <w:marBottom w:val="0"/>
              <w:divBdr>
                <w:top w:val="none" w:sz="0" w:space="0" w:color="auto"/>
                <w:left w:val="none" w:sz="0" w:space="0" w:color="auto"/>
                <w:bottom w:val="none" w:sz="0" w:space="0" w:color="auto"/>
                <w:right w:val="none" w:sz="0" w:space="0" w:color="auto"/>
              </w:divBdr>
            </w:div>
            <w:div w:id="1231229358">
              <w:marLeft w:val="0"/>
              <w:marRight w:val="0"/>
              <w:marTop w:val="0"/>
              <w:marBottom w:val="0"/>
              <w:divBdr>
                <w:top w:val="none" w:sz="0" w:space="0" w:color="auto"/>
                <w:left w:val="none" w:sz="0" w:space="0" w:color="auto"/>
                <w:bottom w:val="none" w:sz="0" w:space="0" w:color="auto"/>
                <w:right w:val="none" w:sz="0" w:space="0" w:color="auto"/>
              </w:divBdr>
            </w:div>
            <w:div w:id="1240402321">
              <w:marLeft w:val="0"/>
              <w:marRight w:val="0"/>
              <w:marTop w:val="0"/>
              <w:marBottom w:val="0"/>
              <w:divBdr>
                <w:top w:val="none" w:sz="0" w:space="0" w:color="auto"/>
                <w:left w:val="none" w:sz="0" w:space="0" w:color="auto"/>
                <w:bottom w:val="none" w:sz="0" w:space="0" w:color="auto"/>
                <w:right w:val="none" w:sz="0" w:space="0" w:color="auto"/>
              </w:divBdr>
            </w:div>
            <w:div w:id="57285155">
              <w:marLeft w:val="0"/>
              <w:marRight w:val="0"/>
              <w:marTop w:val="0"/>
              <w:marBottom w:val="0"/>
              <w:divBdr>
                <w:top w:val="none" w:sz="0" w:space="0" w:color="auto"/>
                <w:left w:val="none" w:sz="0" w:space="0" w:color="auto"/>
                <w:bottom w:val="none" w:sz="0" w:space="0" w:color="auto"/>
                <w:right w:val="none" w:sz="0" w:space="0" w:color="auto"/>
              </w:divBdr>
            </w:div>
            <w:div w:id="773667797">
              <w:marLeft w:val="0"/>
              <w:marRight w:val="0"/>
              <w:marTop w:val="0"/>
              <w:marBottom w:val="0"/>
              <w:divBdr>
                <w:top w:val="none" w:sz="0" w:space="0" w:color="auto"/>
                <w:left w:val="none" w:sz="0" w:space="0" w:color="auto"/>
                <w:bottom w:val="none" w:sz="0" w:space="0" w:color="auto"/>
                <w:right w:val="none" w:sz="0" w:space="0" w:color="auto"/>
              </w:divBdr>
            </w:div>
            <w:div w:id="1775394591">
              <w:marLeft w:val="0"/>
              <w:marRight w:val="0"/>
              <w:marTop w:val="0"/>
              <w:marBottom w:val="0"/>
              <w:divBdr>
                <w:top w:val="none" w:sz="0" w:space="0" w:color="auto"/>
                <w:left w:val="none" w:sz="0" w:space="0" w:color="auto"/>
                <w:bottom w:val="none" w:sz="0" w:space="0" w:color="auto"/>
                <w:right w:val="none" w:sz="0" w:space="0" w:color="auto"/>
              </w:divBdr>
            </w:div>
            <w:div w:id="1226531419">
              <w:marLeft w:val="0"/>
              <w:marRight w:val="0"/>
              <w:marTop w:val="0"/>
              <w:marBottom w:val="0"/>
              <w:divBdr>
                <w:top w:val="none" w:sz="0" w:space="0" w:color="auto"/>
                <w:left w:val="none" w:sz="0" w:space="0" w:color="auto"/>
                <w:bottom w:val="none" w:sz="0" w:space="0" w:color="auto"/>
                <w:right w:val="none" w:sz="0" w:space="0" w:color="auto"/>
              </w:divBdr>
            </w:div>
            <w:div w:id="1404179248">
              <w:marLeft w:val="0"/>
              <w:marRight w:val="0"/>
              <w:marTop w:val="0"/>
              <w:marBottom w:val="0"/>
              <w:divBdr>
                <w:top w:val="none" w:sz="0" w:space="0" w:color="auto"/>
                <w:left w:val="none" w:sz="0" w:space="0" w:color="auto"/>
                <w:bottom w:val="none" w:sz="0" w:space="0" w:color="auto"/>
                <w:right w:val="none" w:sz="0" w:space="0" w:color="auto"/>
              </w:divBdr>
            </w:div>
            <w:div w:id="523792065">
              <w:marLeft w:val="0"/>
              <w:marRight w:val="0"/>
              <w:marTop w:val="0"/>
              <w:marBottom w:val="0"/>
              <w:divBdr>
                <w:top w:val="none" w:sz="0" w:space="0" w:color="auto"/>
                <w:left w:val="none" w:sz="0" w:space="0" w:color="auto"/>
                <w:bottom w:val="none" w:sz="0" w:space="0" w:color="auto"/>
                <w:right w:val="none" w:sz="0" w:space="0" w:color="auto"/>
              </w:divBdr>
            </w:div>
            <w:div w:id="391125699">
              <w:marLeft w:val="0"/>
              <w:marRight w:val="0"/>
              <w:marTop w:val="0"/>
              <w:marBottom w:val="0"/>
              <w:divBdr>
                <w:top w:val="none" w:sz="0" w:space="0" w:color="auto"/>
                <w:left w:val="none" w:sz="0" w:space="0" w:color="auto"/>
                <w:bottom w:val="none" w:sz="0" w:space="0" w:color="auto"/>
                <w:right w:val="none" w:sz="0" w:space="0" w:color="auto"/>
              </w:divBdr>
            </w:div>
            <w:div w:id="942150470">
              <w:marLeft w:val="0"/>
              <w:marRight w:val="0"/>
              <w:marTop w:val="0"/>
              <w:marBottom w:val="0"/>
              <w:divBdr>
                <w:top w:val="none" w:sz="0" w:space="0" w:color="auto"/>
                <w:left w:val="none" w:sz="0" w:space="0" w:color="auto"/>
                <w:bottom w:val="none" w:sz="0" w:space="0" w:color="auto"/>
                <w:right w:val="none" w:sz="0" w:space="0" w:color="auto"/>
              </w:divBdr>
            </w:div>
            <w:div w:id="2023895541">
              <w:marLeft w:val="0"/>
              <w:marRight w:val="0"/>
              <w:marTop w:val="0"/>
              <w:marBottom w:val="0"/>
              <w:divBdr>
                <w:top w:val="none" w:sz="0" w:space="0" w:color="auto"/>
                <w:left w:val="none" w:sz="0" w:space="0" w:color="auto"/>
                <w:bottom w:val="none" w:sz="0" w:space="0" w:color="auto"/>
                <w:right w:val="none" w:sz="0" w:space="0" w:color="auto"/>
              </w:divBdr>
            </w:div>
            <w:div w:id="286619058">
              <w:marLeft w:val="0"/>
              <w:marRight w:val="0"/>
              <w:marTop w:val="0"/>
              <w:marBottom w:val="0"/>
              <w:divBdr>
                <w:top w:val="none" w:sz="0" w:space="0" w:color="auto"/>
                <w:left w:val="none" w:sz="0" w:space="0" w:color="auto"/>
                <w:bottom w:val="none" w:sz="0" w:space="0" w:color="auto"/>
                <w:right w:val="none" w:sz="0" w:space="0" w:color="auto"/>
              </w:divBdr>
            </w:div>
            <w:div w:id="1630160296">
              <w:marLeft w:val="0"/>
              <w:marRight w:val="0"/>
              <w:marTop w:val="0"/>
              <w:marBottom w:val="0"/>
              <w:divBdr>
                <w:top w:val="none" w:sz="0" w:space="0" w:color="auto"/>
                <w:left w:val="none" w:sz="0" w:space="0" w:color="auto"/>
                <w:bottom w:val="none" w:sz="0" w:space="0" w:color="auto"/>
                <w:right w:val="none" w:sz="0" w:space="0" w:color="auto"/>
              </w:divBdr>
            </w:div>
            <w:div w:id="1696033371">
              <w:marLeft w:val="0"/>
              <w:marRight w:val="0"/>
              <w:marTop w:val="0"/>
              <w:marBottom w:val="0"/>
              <w:divBdr>
                <w:top w:val="none" w:sz="0" w:space="0" w:color="auto"/>
                <w:left w:val="none" w:sz="0" w:space="0" w:color="auto"/>
                <w:bottom w:val="none" w:sz="0" w:space="0" w:color="auto"/>
                <w:right w:val="none" w:sz="0" w:space="0" w:color="auto"/>
              </w:divBdr>
            </w:div>
            <w:div w:id="1269199062">
              <w:marLeft w:val="0"/>
              <w:marRight w:val="0"/>
              <w:marTop w:val="0"/>
              <w:marBottom w:val="0"/>
              <w:divBdr>
                <w:top w:val="none" w:sz="0" w:space="0" w:color="auto"/>
                <w:left w:val="none" w:sz="0" w:space="0" w:color="auto"/>
                <w:bottom w:val="none" w:sz="0" w:space="0" w:color="auto"/>
                <w:right w:val="none" w:sz="0" w:space="0" w:color="auto"/>
              </w:divBdr>
            </w:div>
          </w:divsChild>
        </w:div>
        <w:div w:id="949118949">
          <w:marLeft w:val="0"/>
          <w:marRight w:val="0"/>
          <w:marTop w:val="0"/>
          <w:marBottom w:val="0"/>
          <w:divBdr>
            <w:top w:val="none" w:sz="0" w:space="0" w:color="auto"/>
            <w:left w:val="none" w:sz="0" w:space="0" w:color="auto"/>
            <w:bottom w:val="none" w:sz="0" w:space="0" w:color="auto"/>
            <w:right w:val="none" w:sz="0" w:space="0" w:color="auto"/>
          </w:divBdr>
          <w:divsChild>
            <w:div w:id="1859006623">
              <w:marLeft w:val="0"/>
              <w:marRight w:val="0"/>
              <w:marTop w:val="0"/>
              <w:marBottom w:val="0"/>
              <w:divBdr>
                <w:top w:val="none" w:sz="0" w:space="0" w:color="auto"/>
                <w:left w:val="none" w:sz="0" w:space="0" w:color="auto"/>
                <w:bottom w:val="none" w:sz="0" w:space="0" w:color="auto"/>
                <w:right w:val="none" w:sz="0" w:space="0" w:color="auto"/>
              </w:divBdr>
            </w:div>
            <w:div w:id="1240560046">
              <w:marLeft w:val="0"/>
              <w:marRight w:val="0"/>
              <w:marTop w:val="0"/>
              <w:marBottom w:val="0"/>
              <w:divBdr>
                <w:top w:val="none" w:sz="0" w:space="0" w:color="auto"/>
                <w:left w:val="none" w:sz="0" w:space="0" w:color="auto"/>
                <w:bottom w:val="none" w:sz="0" w:space="0" w:color="auto"/>
                <w:right w:val="none" w:sz="0" w:space="0" w:color="auto"/>
              </w:divBdr>
            </w:div>
            <w:div w:id="1485050549">
              <w:marLeft w:val="0"/>
              <w:marRight w:val="0"/>
              <w:marTop w:val="0"/>
              <w:marBottom w:val="0"/>
              <w:divBdr>
                <w:top w:val="none" w:sz="0" w:space="0" w:color="auto"/>
                <w:left w:val="none" w:sz="0" w:space="0" w:color="auto"/>
                <w:bottom w:val="none" w:sz="0" w:space="0" w:color="auto"/>
                <w:right w:val="none" w:sz="0" w:space="0" w:color="auto"/>
              </w:divBdr>
            </w:div>
            <w:div w:id="754130388">
              <w:marLeft w:val="0"/>
              <w:marRight w:val="0"/>
              <w:marTop w:val="0"/>
              <w:marBottom w:val="0"/>
              <w:divBdr>
                <w:top w:val="none" w:sz="0" w:space="0" w:color="auto"/>
                <w:left w:val="none" w:sz="0" w:space="0" w:color="auto"/>
                <w:bottom w:val="none" w:sz="0" w:space="0" w:color="auto"/>
                <w:right w:val="none" w:sz="0" w:space="0" w:color="auto"/>
              </w:divBdr>
            </w:div>
            <w:div w:id="1350182768">
              <w:marLeft w:val="0"/>
              <w:marRight w:val="0"/>
              <w:marTop w:val="0"/>
              <w:marBottom w:val="0"/>
              <w:divBdr>
                <w:top w:val="none" w:sz="0" w:space="0" w:color="auto"/>
                <w:left w:val="none" w:sz="0" w:space="0" w:color="auto"/>
                <w:bottom w:val="none" w:sz="0" w:space="0" w:color="auto"/>
                <w:right w:val="none" w:sz="0" w:space="0" w:color="auto"/>
              </w:divBdr>
            </w:div>
            <w:div w:id="2095978838">
              <w:marLeft w:val="0"/>
              <w:marRight w:val="0"/>
              <w:marTop w:val="0"/>
              <w:marBottom w:val="0"/>
              <w:divBdr>
                <w:top w:val="none" w:sz="0" w:space="0" w:color="auto"/>
                <w:left w:val="none" w:sz="0" w:space="0" w:color="auto"/>
                <w:bottom w:val="none" w:sz="0" w:space="0" w:color="auto"/>
                <w:right w:val="none" w:sz="0" w:space="0" w:color="auto"/>
              </w:divBdr>
            </w:div>
          </w:divsChild>
        </w:div>
        <w:div w:id="1924148033">
          <w:marLeft w:val="0"/>
          <w:marRight w:val="0"/>
          <w:marTop w:val="0"/>
          <w:marBottom w:val="0"/>
          <w:divBdr>
            <w:top w:val="none" w:sz="0" w:space="0" w:color="auto"/>
            <w:left w:val="none" w:sz="0" w:space="0" w:color="auto"/>
            <w:bottom w:val="none" w:sz="0" w:space="0" w:color="auto"/>
            <w:right w:val="none" w:sz="0" w:space="0" w:color="auto"/>
          </w:divBdr>
        </w:div>
        <w:div w:id="1675184329">
          <w:marLeft w:val="0"/>
          <w:marRight w:val="0"/>
          <w:marTop w:val="0"/>
          <w:marBottom w:val="0"/>
          <w:divBdr>
            <w:top w:val="none" w:sz="0" w:space="0" w:color="auto"/>
            <w:left w:val="none" w:sz="0" w:space="0" w:color="auto"/>
            <w:bottom w:val="none" w:sz="0" w:space="0" w:color="auto"/>
            <w:right w:val="none" w:sz="0" w:space="0" w:color="auto"/>
          </w:divBdr>
        </w:div>
        <w:div w:id="1543594984">
          <w:marLeft w:val="0"/>
          <w:marRight w:val="0"/>
          <w:marTop w:val="0"/>
          <w:marBottom w:val="0"/>
          <w:divBdr>
            <w:top w:val="none" w:sz="0" w:space="0" w:color="auto"/>
            <w:left w:val="none" w:sz="0" w:space="0" w:color="auto"/>
            <w:bottom w:val="none" w:sz="0" w:space="0" w:color="auto"/>
            <w:right w:val="none" w:sz="0" w:space="0" w:color="auto"/>
          </w:divBdr>
        </w:div>
        <w:div w:id="1372416274">
          <w:marLeft w:val="0"/>
          <w:marRight w:val="0"/>
          <w:marTop w:val="0"/>
          <w:marBottom w:val="0"/>
          <w:divBdr>
            <w:top w:val="none" w:sz="0" w:space="0" w:color="auto"/>
            <w:left w:val="none" w:sz="0" w:space="0" w:color="auto"/>
            <w:bottom w:val="none" w:sz="0" w:space="0" w:color="auto"/>
            <w:right w:val="none" w:sz="0" w:space="0" w:color="auto"/>
          </w:divBdr>
        </w:div>
        <w:div w:id="1885870733">
          <w:marLeft w:val="0"/>
          <w:marRight w:val="0"/>
          <w:marTop w:val="0"/>
          <w:marBottom w:val="0"/>
          <w:divBdr>
            <w:top w:val="none" w:sz="0" w:space="0" w:color="auto"/>
            <w:left w:val="none" w:sz="0" w:space="0" w:color="auto"/>
            <w:bottom w:val="none" w:sz="0" w:space="0" w:color="auto"/>
            <w:right w:val="none" w:sz="0" w:space="0" w:color="auto"/>
          </w:divBdr>
        </w:div>
        <w:div w:id="517307096">
          <w:marLeft w:val="0"/>
          <w:marRight w:val="0"/>
          <w:marTop w:val="0"/>
          <w:marBottom w:val="0"/>
          <w:divBdr>
            <w:top w:val="none" w:sz="0" w:space="0" w:color="auto"/>
            <w:left w:val="none" w:sz="0" w:space="0" w:color="auto"/>
            <w:bottom w:val="none" w:sz="0" w:space="0" w:color="auto"/>
            <w:right w:val="none" w:sz="0" w:space="0" w:color="auto"/>
          </w:divBdr>
        </w:div>
        <w:div w:id="416024682">
          <w:marLeft w:val="0"/>
          <w:marRight w:val="0"/>
          <w:marTop w:val="0"/>
          <w:marBottom w:val="0"/>
          <w:divBdr>
            <w:top w:val="none" w:sz="0" w:space="0" w:color="auto"/>
            <w:left w:val="none" w:sz="0" w:space="0" w:color="auto"/>
            <w:bottom w:val="none" w:sz="0" w:space="0" w:color="auto"/>
            <w:right w:val="none" w:sz="0" w:space="0" w:color="auto"/>
          </w:divBdr>
          <w:divsChild>
            <w:div w:id="1202212312">
              <w:marLeft w:val="0"/>
              <w:marRight w:val="0"/>
              <w:marTop w:val="0"/>
              <w:marBottom w:val="0"/>
              <w:divBdr>
                <w:top w:val="none" w:sz="0" w:space="0" w:color="auto"/>
                <w:left w:val="none" w:sz="0" w:space="0" w:color="auto"/>
                <w:bottom w:val="none" w:sz="0" w:space="0" w:color="auto"/>
                <w:right w:val="none" w:sz="0" w:space="0" w:color="auto"/>
              </w:divBdr>
            </w:div>
            <w:div w:id="2042316426">
              <w:marLeft w:val="0"/>
              <w:marRight w:val="0"/>
              <w:marTop w:val="0"/>
              <w:marBottom w:val="0"/>
              <w:divBdr>
                <w:top w:val="none" w:sz="0" w:space="0" w:color="auto"/>
                <w:left w:val="none" w:sz="0" w:space="0" w:color="auto"/>
                <w:bottom w:val="none" w:sz="0" w:space="0" w:color="auto"/>
                <w:right w:val="none" w:sz="0" w:space="0" w:color="auto"/>
              </w:divBdr>
            </w:div>
            <w:div w:id="1241721448">
              <w:marLeft w:val="0"/>
              <w:marRight w:val="0"/>
              <w:marTop w:val="0"/>
              <w:marBottom w:val="0"/>
              <w:divBdr>
                <w:top w:val="none" w:sz="0" w:space="0" w:color="auto"/>
                <w:left w:val="none" w:sz="0" w:space="0" w:color="auto"/>
                <w:bottom w:val="none" w:sz="0" w:space="0" w:color="auto"/>
                <w:right w:val="none" w:sz="0" w:space="0" w:color="auto"/>
              </w:divBdr>
            </w:div>
            <w:div w:id="1729642040">
              <w:marLeft w:val="0"/>
              <w:marRight w:val="0"/>
              <w:marTop w:val="0"/>
              <w:marBottom w:val="0"/>
              <w:divBdr>
                <w:top w:val="none" w:sz="0" w:space="0" w:color="auto"/>
                <w:left w:val="none" w:sz="0" w:space="0" w:color="auto"/>
                <w:bottom w:val="none" w:sz="0" w:space="0" w:color="auto"/>
                <w:right w:val="none" w:sz="0" w:space="0" w:color="auto"/>
              </w:divBdr>
            </w:div>
            <w:div w:id="1957254570">
              <w:marLeft w:val="0"/>
              <w:marRight w:val="0"/>
              <w:marTop w:val="0"/>
              <w:marBottom w:val="0"/>
              <w:divBdr>
                <w:top w:val="none" w:sz="0" w:space="0" w:color="auto"/>
                <w:left w:val="none" w:sz="0" w:space="0" w:color="auto"/>
                <w:bottom w:val="none" w:sz="0" w:space="0" w:color="auto"/>
                <w:right w:val="none" w:sz="0" w:space="0" w:color="auto"/>
              </w:divBdr>
            </w:div>
            <w:div w:id="2138985620">
              <w:marLeft w:val="0"/>
              <w:marRight w:val="0"/>
              <w:marTop w:val="0"/>
              <w:marBottom w:val="0"/>
              <w:divBdr>
                <w:top w:val="none" w:sz="0" w:space="0" w:color="auto"/>
                <w:left w:val="none" w:sz="0" w:space="0" w:color="auto"/>
                <w:bottom w:val="none" w:sz="0" w:space="0" w:color="auto"/>
                <w:right w:val="none" w:sz="0" w:space="0" w:color="auto"/>
              </w:divBdr>
            </w:div>
          </w:divsChild>
        </w:div>
        <w:div w:id="950162686">
          <w:marLeft w:val="0"/>
          <w:marRight w:val="0"/>
          <w:marTop w:val="0"/>
          <w:marBottom w:val="0"/>
          <w:divBdr>
            <w:top w:val="none" w:sz="0" w:space="0" w:color="auto"/>
            <w:left w:val="none" w:sz="0" w:space="0" w:color="auto"/>
            <w:bottom w:val="none" w:sz="0" w:space="0" w:color="auto"/>
            <w:right w:val="none" w:sz="0" w:space="0" w:color="auto"/>
          </w:divBdr>
          <w:divsChild>
            <w:div w:id="828208371">
              <w:marLeft w:val="0"/>
              <w:marRight w:val="0"/>
              <w:marTop w:val="0"/>
              <w:marBottom w:val="0"/>
              <w:divBdr>
                <w:top w:val="none" w:sz="0" w:space="0" w:color="auto"/>
                <w:left w:val="none" w:sz="0" w:space="0" w:color="auto"/>
                <w:bottom w:val="none" w:sz="0" w:space="0" w:color="auto"/>
                <w:right w:val="none" w:sz="0" w:space="0" w:color="auto"/>
              </w:divBdr>
            </w:div>
          </w:divsChild>
        </w:div>
        <w:div w:id="408575611">
          <w:marLeft w:val="0"/>
          <w:marRight w:val="0"/>
          <w:marTop w:val="0"/>
          <w:marBottom w:val="0"/>
          <w:divBdr>
            <w:top w:val="none" w:sz="0" w:space="0" w:color="auto"/>
            <w:left w:val="none" w:sz="0" w:space="0" w:color="auto"/>
            <w:bottom w:val="none" w:sz="0" w:space="0" w:color="auto"/>
            <w:right w:val="none" w:sz="0" w:space="0" w:color="auto"/>
          </w:divBdr>
          <w:divsChild>
            <w:div w:id="1346326671">
              <w:marLeft w:val="0"/>
              <w:marRight w:val="0"/>
              <w:marTop w:val="0"/>
              <w:marBottom w:val="0"/>
              <w:divBdr>
                <w:top w:val="none" w:sz="0" w:space="0" w:color="auto"/>
                <w:left w:val="none" w:sz="0" w:space="0" w:color="auto"/>
                <w:bottom w:val="none" w:sz="0" w:space="0" w:color="auto"/>
                <w:right w:val="none" w:sz="0" w:space="0" w:color="auto"/>
              </w:divBdr>
            </w:div>
          </w:divsChild>
        </w:div>
        <w:div w:id="1256939080">
          <w:marLeft w:val="0"/>
          <w:marRight w:val="0"/>
          <w:marTop w:val="0"/>
          <w:marBottom w:val="0"/>
          <w:divBdr>
            <w:top w:val="none" w:sz="0" w:space="0" w:color="auto"/>
            <w:left w:val="none" w:sz="0" w:space="0" w:color="auto"/>
            <w:bottom w:val="none" w:sz="0" w:space="0" w:color="auto"/>
            <w:right w:val="none" w:sz="0" w:space="0" w:color="auto"/>
          </w:divBdr>
          <w:divsChild>
            <w:div w:id="971516980">
              <w:marLeft w:val="0"/>
              <w:marRight w:val="0"/>
              <w:marTop w:val="0"/>
              <w:marBottom w:val="0"/>
              <w:divBdr>
                <w:top w:val="none" w:sz="0" w:space="0" w:color="auto"/>
                <w:left w:val="none" w:sz="0" w:space="0" w:color="auto"/>
                <w:bottom w:val="none" w:sz="0" w:space="0" w:color="auto"/>
                <w:right w:val="none" w:sz="0" w:space="0" w:color="auto"/>
              </w:divBdr>
            </w:div>
          </w:divsChild>
        </w:div>
        <w:div w:id="1581914226">
          <w:marLeft w:val="0"/>
          <w:marRight w:val="0"/>
          <w:marTop w:val="0"/>
          <w:marBottom w:val="0"/>
          <w:divBdr>
            <w:top w:val="none" w:sz="0" w:space="0" w:color="auto"/>
            <w:left w:val="none" w:sz="0" w:space="0" w:color="auto"/>
            <w:bottom w:val="none" w:sz="0" w:space="0" w:color="auto"/>
            <w:right w:val="none" w:sz="0" w:space="0" w:color="auto"/>
          </w:divBdr>
        </w:div>
        <w:div w:id="1036470418">
          <w:marLeft w:val="0"/>
          <w:marRight w:val="0"/>
          <w:marTop w:val="0"/>
          <w:marBottom w:val="0"/>
          <w:divBdr>
            <w:top w:val="none" w:sz="0" w:space="0" w:color="auto"/>
            <w:left w:val="none" w:sz="0" w:space="0" w:color="auto"/>
            <w:bottom w:val="none" w:sz="0" w:space="0" w:color="auto"/>
            <w:right w:val="none" w:sz="0" w:space="0" w:color="auto"/>
          </w:divBdr>
        </w:div>
        <w:div w:id="1872259675">
          <w:marLeft w:val="0"/>
          <w:marRight w:val="0"/>
          <w:marTop w:val="0"/>
          <w:marBottom w:val="0"/>
          <w:divBdr>
            <w:top w:val="none" w:sz="0" w:space="0" w:color="auto"/>
            <w:left w:val="none" w:sz="0" w:space="0" w:color="auto"/>
            <w:bottom w:val="none" w:sz="0" w:space="0" w:color="auto"/>
            <w:right w:val="none" w:sz="0" w:space="0" w:color="auto"/>
          </w:divBdr>
        </w:div>
        <w:div w:id="1049376933">
          <w:marLeft w:val="0"/>
          <w:marRight w:val="0"/>
          <w:marTop w:val="0"/>
          <w:marBottom w:val="0"/>
          <w:divBdr>
            <w:top w:val="none" w:sz="0" w:space="0" w:color="auto"/>
            <w:left w:val="none" w:sz="0" w:space="0" w:color="auto"/>
            <w:bottom w:val="none" w:sz="0" w:space="0" w:color="auto"/>
            <w:right w:val="none" w:sz="0" w:space="0" w:color="auto"/>
          </w:divBdr>
        </w:div>
        <w:div w:id="1061757911">
          <w:marLeft w:val="0"/>
          <w:marRight w:val="0"/>
          <w:marTop w:val="0"/>
          <w:marBottom w:val="0"/>
          <w:divBdr>
            <w:top w:val="none" w:sz="0" w:space="0" w:color="auto"/>
            <w:left w:val="none" w:sz="0" w:space="0" w:color="auto"/>
            <w:bottom w:val="none" w:sz="0" w:space="0" w:color="auto"/>
            <w:right w:val="none" w:sz="0" w:space="0" w:color="auto"/>
          </w:divBdr>
          <w:divsChild>
            <w:div w:id="539558458">
              <w:marLeft w:val="0"/>
              <w:marRight w:val="0"/>
              <w:marTop w:val="0"/>
              <w:marBottom w:val="0"/>
              <w:divBdr>
                <w:top w:val="none" w:sz="0" w:space="0" w:color="auto"/>
                <w:left w:val="none" w:sz="0" w:space="0" w:color="auto"/>
                <w:bottom w:val="none" w:sz="0" w:space="0" w:color="auto"/>
                <w:right w:val="none" w:sz="0" w:space="0" w:color="auto"/>
              </w:divBdr>
            </w:div>
            <w:div w:id="1745031160">
              <w:marLeft w:val="0"/>
              <w:marRight w:val="0"/>
              <w:marTop w:val="0"/>
              <w:marBottom w:val="0"/>
              <w:divBdr>
                <w:top w:val="none" w:sz="0" w:space="0" w:color="auto"/>
                <w:left w:val="none" w:sz="0" w:space="0" w:color="auto"/>
                <w:bottom w:val="none" w:sz="0" w:space="0" w:color="auto"/>
                <w:right w:val="none" w:sz="0" w:space="0" w:color="auto"/>
              </w:divBdr>
            </w:div>
            <w:div w:id="931009417">
              <w:marLeft w:val="0"/>
              <w:marRight w:val="0"/>
              <w:marTop w:val="0"/>
              <w:marBottom w:val="0"/>
              <w:divBdr>
                <w:top w:val="none" w:sz="0" w:space="0" w:color="auto"/>
                <w:left w:val="none" w:sz="0" w:space="0" w:color="auto"/>
                <w:bottom w:val="none" w:sz="0" w:space="0" w:color="auto"/>
                <w:right w:val="none" w:sz="0" w:space="0" w:color="auto"/>
              </w:divBdr>
            </w:div>
          </w:divsChild>
        </w:div>
        <w:div w:id="2017616202">
          <w:marLeft w:val="0"/>
          <w:marRight w:val="0"/>
          <w:marTop w:val="0"/>
          <w:marBottom w:val="0"/>
          <w:divBdr>
            <w:top w:val="none" w:sz="0" w:space="0" w:color="auto"/>
            <w:left w:val="none" w:sz="0" w:space="0" w:color="auto"/>
            <w:bottom w:val="none" w:sz="0" w:space="0" w:color="auto"/>
            <w:right w:val="none" w:sz="0" w:space="0" w:color="auto"/>
          </w:divBdr>
          <w:divsChild>
            <w:div w:id="2114282600">
              <w:marLeft w:val="0"/>
              <w:marRight w:val="0"/>
              <w:marTop w:val="0"/>
              <w:marBottom w:val="0"/>
              <w:divBdr>
                <w:top w:val="none" w:sz="0" w:space="0" w:color="auto"/>
                <w:left w:val="none" w:sz="0" w:space="0" w:color="auto"/>
                <w:bottom w:val="none" w:sz="0" w:space="0" w:color="auto"/>
                <w:right w:val="none" w:sz="0" w:space="0" w:color="auto"/>
              </w:divBdr>
            </w:div>
            <w:div w:id="2142721547">
              <w:marLeft w:val="0"/>
              <w:marRight w:val="0"/>
              <w:marTop w:val="0"/>
              <w:marBottom w:val="0"/>
              <w:divBdr>
                <w:top w:val="none" w:sz="0" w:space="0" w:color="auto"/>
                <w:left w:val="none" w:sz="0" w:space="0" w:color="auto"/>
                <w:bottom w:val="none" w:sz="0" w:space="0" w:color="auto"/>
                <w:right w:val="none" w:sz="0" w:space="0" w:color="auto"/>
              </w:divBdr>
            </w:div>
            <w:div w:id="2105108248">
              <w:marLeft w:val="0"/>
              <w:marRight w:val="0"/>
              <w:marTop w:val="0"/>
              <w:marBottom w:val="0"/>
              <w:divBdr>
                <w:top w:val="none" w:sz="0" w:space="0" w:color="auto"/>
                <w:left w:val="none" w:sz="0" w:space="0" w:color="auto"/>
                <w:bottom w:val="none" w:sz="0" w:space="0" w:color="auto"/>
                <w:right w:val="none" w:sz="0" w:space="0" w:color="auto"/>
              </w:divBdr>
            </w:div>
            <w:div w:id="683946594">
              <w:marLeft w:val="0"/>
              <w:marRight w:val="0"/>
              <w:marTop w:val="0"/>
              <w:marBottom w:val="0"/>
              <w:divBdr>
                <w:top w:val="none" w:sz="0" w:space="0" w:color="auto"/>
                <w:left w:val="none" w:sz="0" w:space="0" w:color="auto"/>
                <w:bottom w:val="none" w:sz="0" w:space="0" w:color="auto"/>
                <w:right w:val="none" w:sz="0" w:space="0" w:color="auto"/>
              </w:divBdr>
            </w:div>
            <w:div w:id="2037807546">
              <w:marLeft w:val="0"/>
              <w:marRight w:val="0"/>
              <w:marTop w:val="0"/>
              <w:marBottom w:val="0"/>
              <w:divBdr>
                <w:top w:val="none" w:sz="0" w:space="0" w:color="auto"/>
                <w:left w:val="none" w:sz="0" w:space="0" w:color="auto"/>
                <w:bottom w:val="none" w:sz="0" w:space="0" w:color="auto"/>
                <w:right w:val="none" w:sz="0" w:space="0" w:color="auto"/>
              </w:divBdr>
            </w:div>
          </w:divsChild>
        </w:div>
        <w:div w:id="1875339210">
          <w:marLeft w:val="0"/>
          <w:marRight w:val="0"/>
          <w:marTop w:val="0"/>
          <w:marBottom w:val="0"/>
          <w:divBdr>
            <w:top w:val="none" w:sz="0" w:space="0" w:color="auto"/>
            <w:left w:val="none" w:sz="0" w:space="0" w:color="auto"/>
            <w:bottom w:val="none" w:sz="0" w:space="0" w:color="auto"/>
            <w:right w:val="none" w:sz="0" w:space="0" w:color="auto"/>
          </w:divBdr>
          <w:divsChild>
            <w:div w:id="1884712371">
              <w:marLeft w:val="0"/>
              <w:marRight w:val="0"/>
              <w:marTop w:val="0"/>
              <w:marBottom w:val="0"/>
              <w:divBdr>
                <w:top w:val="none" w:sz="0" w:space="0" w:color="auto"/>
                <w:left w:val="none" w:sz="0" w:space="0" w:color="auto"/>
                <w:bottom w:val="none" w:sz="0" w:space="0" w:color="auto"/>
                <w:right w:val="none" w:sz="0" w:space="0" w:color="auto"/>
              </w:divBdr>
            </w:div>
            <w:div w:id="522784363">
              <w:marLeft w:val="0"/>
              <w:marRight w:val="0"/>
              <w:marTop w:val="0"/>
              <w:marBottom w:val="0"/>
              <w:divBdr>
                <w:top w:val="none" w:sz="0" w:space="0" w:color="auto"/>
                <w:left w:val="none" w:sz="0" w:space="0" w:color="auto"/>
                <w:bottom w:val="none" w:sz="0" w:space="0" w:color="auto"/>
                <w:right w:val="none" w:sz="0" w:space="0" w:color="auto"/>
              </w:divBdr>
            </w:div>
            <w:div w:id="544372541">
              <w:marLeft w:val="0"/>
              <w:marRight w:val="0"/>
              <w:marTop w:val="0"/>
              <w:marBottom w:val="0"/>
              <w:divBdr>
                <w:top w:val="none" w:sz="0" w:space="0" w:color="auto"/>
                <w:left w:val="none" w:sz="0" w:space="0" w:color="auto"/>
                <w:bottom w:val="none" w:sz="0" w:space="0" w:color="auto"/>
                <w:right w:val="none" w:sz="0" w:space="0" w:color="auto"/>
              </w:divBdr>
            </w:div>
          </w:divsChild>
        </w:div>
        <w:div w:id="636839916">
          <w:marLeft w:val="0"/>
          <w:marRight w:val="0"/>
          <w:marTop w:val="0"/>
          <w:marBottom w:val="0"/>
          <w:divBdr>
            <w:top w:val="none" w:sz="0" w:space="0" w:color="auto"/>
            <w:left w:val="none" w:sz="0" w:space="0" w:color="auto"/>
            <w:bottom w:val="none" w:sz="0" w:space="0" w:color="auto"/>
            <w:right w:val="none" w:sz="0" w:space="0" w:color="auto"/>
          </w:divBdr>
          <w:divsChild>
            <w:div w:id="18277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15606799">
      <w:bodyDiv w:val="1"/>
      <w:marLeft w:val="0"/>
      <w:marRight w:val="0"/>
      <w:marTop w:val="0"/>
      <w:marBottom w:val="0"/>
      <w:divBdr>
        <w:top w:val="none" w:sz="0" w:space="0" w:color="auto"/>
        <w:left w:val="none" w:sz="0" w:space="0" w:color="auto"/>
        <w:bottom w:val="none" w:sz="0" w:space="0" w:color="auto"/>
        <w:right w:val="none" w:sz="0" w:space="0" w:color="auto"/>
      </w:divBdr>
      <w:divsChild>
        <w:div w:id="1456632099">
          <w:marLeft w:val="0"/>
          <w:marRight w:val="0"/>
          <w:marTop w:val="0"/>
          <w:marBottom w:val="0"/>
          <w:divBdr>
            <w:top w:val="none" w:sz="0" w:space="0" w:color="auto"/>
            <w:left w:val="none" w:sz="0" w:space="0" w:color="auto"/>
            <w:bottom w:val="none" w:sz="0" w:space="0" w:color="auto"/>
            <w:right w:val="none" w:sz="0" w:space="0" w:color="auto"/>
          </w:divBdr>
          <w:divsChild>
            <w:div w:id="1349529785">
              <w:marLeft w:val="0"/>
              <w:marRight w:val="0"/>
              <w:marTop w:val="0"/>
              <w:marBottom w:val="0"/>
              <w:divBdr>
                <w:top w:val="none" w:sz="0" w:space="0" w:color="auto"/>
                <w:left w:val="none" w:sz="0" w:space="0" w:color="auto"/>
                <w:bottom w:val="none" w:sz="0" w:space="0" w:color="auto"/>
                <w:right w:val="none" w:sz="0" w:space="0" w:color="auto"/>
              </w:divBdr>
            </w:div>
            <w:div w:id="1340308669">
              <w:marLeft w:val="0"/>
              <w:marRight w:val="0"/>
              <w:marTop w:val="0"/>
              <w:marBottom w:val="0"/>
              <w:divBdr>
                <w:top w:val="none" w:sz="0" w:space="0" w:color="auto"/>
                <w:left w:val="none" w:sz="0" w:space="0" w:color="auto"/>
                <w:bottom w:val="none" w:sz="0" w:space="0" w:color="auto"/>
                <w:right w:val="none" w:sz="0" w:space="0" w:color="auto"/>
              </w:divBdr>
            </w:div>
            <w:div w:id="87627236">
              <w:marLeft w:val="0"/>
              <w:marRight w:val="0"/>
              <w:marTop w:val="0"/>
              <w:marBottom w:val="0"/>
              <w:divBdr>
                <w:top w:val="none" w:sz="0" w:space="0" w:color="auto"/>
                <w:left w:val="none" w:sz="0" w:space="0" w:color="auto"/>
                <w:bottom w:val="none" w:sz="0" w:space="0" w:color="auto"/>
                <w:right w:val="none" w:sz="0" w:space="0" w:color="auto"/>
              </w:divBdr>
            </w:div>
            <w:div w:id="1294557863">
              <w:marLeft w:val="0"/>
              <w:marRight w:val="0"/>
              <w:marTop w:val="0"/>
              <w:marBottom w:val="0"/>
              <w:divBdr>
                <w:top w:val="none" w:sz="0" w:space="0" w:color="auto"/>
                <w:left w:val="none" w:sz="0" w:space="0" w:color="auto"/>
                <w:bottom w:val="none" w:sz="0" w:space="0" w:color="auto"/>
                <w:right w:val="none" w:sz="0" w:space="0" w:color="auto"/>
              </w:divBdr>
            </w:div>
            <w:div w:id="882595173">
              <w:marLeft w:val="0"/>
              <w:marRight w:val="0"/>
              <w:marTop w:val="0"/>
              <w:marBottom w:val="0"/>
              <w:divBdr>
                <w:top w:val="none" w:sz="0" w:space="0" w:color="auto"/>
                <w:left w:val="none" w:sz="0" w:space="0" w:color="auto"/>
                <w:bottom w:val="none" w:sz="0" w:space="0" w:color="auto"/>
                <w:right w:val="none" w:sz="0" w:space="0" w:color="auto"/>
              </w:divBdr>
            </w:div>
            <w:div w:id="685638177">
              <w:marLeft w:val="0"/>
              <w:marRight w:val="0"/>
              <w:marTop w:val="0"/>
              <w:marBottom w:val="0"/>
              <w:divBdr>
                <w:top w:val="none" w:sz="0" w:space="0" w:color="auto"/>
                <w:left w:val="none" w:sz="0" w:space="0" w:color="auto"/>
                <w:bottom w:val="none" w:sz="0" w:space="0" w:color="auto"/>
                <w:right w:val="none" w:sz="0" w:space="0" w:color="auto"/>
              </w:divBdr>
            </w:div>
            <w:div w:id="721365097">
              <w:marLeft w:val="0"/>
              <w:marRight w:val="0"/>
              <w:marTop w:val="0"/>
              <w:marBottom w:val="0"/>
              <w:divBdr>
                <w:top w:val="none" w:sz="0" w:space="0" w:color="auto"/>
                <w:left w:val="none" w:sz="0" w:space="0" w:color="auto"/>
                <w:bottom w:val="none" w:sz="0" w:space="0" w:color="auto"/>
                <w:right w:val="none" w:sz="0" w:space="0" w:color="auto"/>
              </w:divBdr>
            </w:div>
            <w:div w:id="1581594703">
              <w:marLeft w:val="0"/>
              <w:marRight w:val="0"/>
              <w:marTop w:val="0"/>
              <w:marBottom w:val="0"/>
              <w:divBdr>
                <w:top w:val="none" w:sz="0" w:space="0" w:color="auto"/>
                <w:left w:val="none" w:sz="0" w:space="0" w:color="auto"/>
                <w:bottom w:val="none" w:sz="0" w:space="0" w:color="auto"/>
                <w:right w:val="none" w:sz="0" w:space="0" w:color="auto"/>
              </w:divBdr>
            </w:div>
            <w:div w:id="1221479474">
              <w:marLeft w:val="0"/>
              <w:marRight w:val="0"/>
              <w:marTop w:val="0"/>
              <w:marBottom w:val="0"/>
              <w:divBdr>
                <w:top w:val="none" w:sz="0" w:space="0" w:color="auto"/>
                <w:left w:val="none" w:sz="0" w:space="0" w:color="auto"/>
                <w:bottom w:val="none" w:sz="0" w:space="0" w:color="auto"/>
                <w:right w:val="none" w:sz="0" w:space="0" w:color="auto"/>
              </w:divBdr>
            </w:div>
            <w:div w:id="828593954">
              <w:marLeft w:val="0"/>
              <w:marRight w:val="0"/>
              <w:marTop w:val="0"/>
              <w:marBottom w:val="0"/>
              <w:divBdr>
                <w:top w:val="none" w:sz="0" w:space="0" w:color="auto"/>
                <w:left w:val="none" w:sz="0" w:space="0" w:color="auto"/>
                <w:bottom w:val="none" w:sz="0" w:space="0" w:color="auto"/>
                <w:right w:val="none" w:sz="0" w:space="0" w:color="auto"/>
              </w:divBdr>
            </w:div>
            <w:div w:id="1449350287">
              <w:marLeft w:val="0"/>
              <w:marRight w:val="0"/>
              <w:marTop w:val="0"/>
              <w:marBottom w:val="0"/>
              <w:divBdr>
                <w:top w:val="none" w:sz="0" w:space="0" w:color="auto"/>
                <w:left w:val="none" w:sz="0" w:space="0" w:color="auto"/>
                <w:bottom w:val="none" w:sz="0" w:space="0" w:color="auto"/>
                <w:right w:val="none" w:sz="0" w:space="0" w:color="auto"/>
              </w:divBdr>
            </w:div>
            <w:div w:id="211235672">
              <w:marLeft w:val="0"/>
              <w:marRight w:val="0"/>
              <w:marTop w:val="0"/>
              <w:marBottom w:val="0"/>
              <w:divBdr>
                <w:top w:val="none" w:sz="0" w:space="0" w:color="auto"/>
                <w:left w:val="none" w:sz="0" w:space="0" w:color="auto"/>
                <w:bottom w:val="none" w:sz="0" w:space="0" w:color="auto"/>
                <w:right w:val="none" w:sz="0" w:space="0" w:color="auto"/>
              </w:divBdr>
            </w:div>
            <w:div w:id="1606378239">
              <w:marLeft w:val="0"/>
              <w:marRight w:val="0"/>
              <w:marTop w:val="0"/>
              <w:marBottom w:val="0"/>
              <w:divBdr>
                <w:top w:val="none" w:sz="0" w:space="0" w:color="auto"/>
                <w:left w:val="none" w:sz="0" w:space="0" w:color="auto"/>
                <w:bottom w:val="none" w:sz="0" w:space="0" w:color="auto"/>
                <w:right w:val="none" w:sz="0" w:space="0" w:color="auto"/>
              </w:divBdr>
            </w:div>
            <w:div w:id="1983927813">
              <w:marLeft w:val="0"/>
              <w:marRight w:val="0"/>
              <w:marTop w:val="0"/>
              <w:marBottom w:val="0"/>
              <w:divBdr>
                <w:top w:val="none" w:sz="0" w:space="0" w:color="auto"/>
                <w:left w:val="none" w:sz="0" w:space="0" w:color="auto"/>
                <w:bottom w:val="none" w:sz="0" w:space="0" w:color="auto"/>
                <w:right w:val="none" w:sz="0" w:space="0" w:color="auto"/>
              </w:divBdr>
            </w:div>
            <w:div w:id="825705931">
              <w:marLeft w:val="0"/>
              <w:marRight w:val="0"/>
              <w:marTop w:val="0"/>
              <w:marBottom w:val="0"/>
              <w:divBdr>
                <w:top w:val="none" w:sz="0" w:space="0" w:color="auto"/>
                <w:left w:val="none" w:sz="0" w:space="0" w:color="auto"/>
                <w:bottom w:val="none" w:sz="0" w:space="0" w:color="auto"/>
                <w:right w:val="none" w:sz="0" w:space="0" w:color="auto"/>
              </w:divBdr>
            </w:div>
            <w:div w:id="434642322">
              <w:marLeft w:val="0"/>
              <w:marRight w:val="0"/>
              <w:marTop w:val="0"/>
              <w:marBottom w:val="0"/>
              <w:divBdr>
                <w:top w:val="none" w:sz="0" w:space="0" w:color="auto"/>
                <w:left w:val="none" w:sz="0" w:space="0" w:color="auto"/>
                <w:bottom w:val="none" w:sz="0" w:space="0" w:color="auto"/>
                <w:right w:val="none" w:sz="0" w:space="0" w:color="auto"/>
              </w:divBdr>
            </w:div>
            <w:div w:id="1891768769">
              <w:marLeft w:val="0"/>
              <w:marRight w:val="0"/>
              <w:marTop w:val="0"/>
              <w:marBottom w:val="0"/>
              <w:divBdr>
                <w:top w:val="none" w:sz="0" w:space="0" w:color="auto"/>
                <w:left w:val="none" w:sz="0" w:space="0" w:color="auto"/>
                <w:bottom w:val="none" w:sz="0" w:space="0" w:color="auto"/>
                <w:right w:val="none" w:sz="0" w:space="0" w:color="auto"/>
              </w:divBdr>
            </w:div>
            <w:div w:id="2110812450">
              <w:marLeft w:val="0"/>
              <w:marRight w:val="0"/>
              <w:marTop w:val="0"/>
              <w:marBottom w:val="0"/>
              <w:divBdr>
                <w:top w:val="none" w:sz="0" w:space="0" w:color="auto"/>
                <w:left w:val="none" w:sz="0" w:space="0" w:color="auto"/>
                <w:bottom w:val="none" w:sz="0" w:space="0" w:color="auto"/>
                <w:right w:val="none" w:sz="0" w:space="0" w:color="auto"/>
              </w:divBdr>
            </w:div>
            <w:div w:id="1497915533">
              <w:marLeft w:val="0"/>
              <w:marRight w:val="0"/>
              <w:marTop w:val="0"/>
              <w:marBottom w:val="0"/>
              <w:divBdr>
                <w:top w:val="none" w:sz="0" w:space="0" w:color="auto"/>
                <w:left w:val="none" w:sz="0" w:space="0" w:color="auto"/>
                <w:bottom w:val="none" w:sz="0" w:space="0" w:color="auto"/>
                <w:right w:val="none" w:sz="0" w:space="0" w:color="auto"/>
              </w:divBdr>
            </w:div>
            <w:div w:id="811413042">
              <w:marLeft w:val="0"/>
              <w:marRight w:val="0"/>
              <w:marTop w:val="0"/>
              <w:marBottom w:val="0"/>
              <w:divBdr>
                <w:top w:val="none" w:sz="0" w:space="0" w:color="auto"/>
                <w:left w:val="none" w:sz="0" w:space="0" w:color="auto"/>
                <w:bottom w:val="none" w:sz="0" w:space="0" w:color="auto"/>
                <w:right w:val="none" w:sz="0" w:space="0" w:color="auto"/>
              </w:divBdr>
            </w:div>
            <w:div w:id="1414736855">
              <w:marLeft w:val="0"/>
              <w:marRight w:val="0"/>
              <w:marTop w:val="0"/>
              <w:marBottom w:val="0"/>
              <w:divBdr>
                <w:top w:val="none" w:sz="0" w:space="0" w:color="auto"/>
                <w:left w:val="none" w:sz="0" w:space="0" w:color="auto"/>
                <w:bottom w:val="none" w:sz="0" w:space="0" w:color="auto"/>
                <w:right w:val="none" w:sz="0" w:space="0" w:color="auto"/>
              </w:divBdr>
            </w:div>
            <w:div w:id="1977953642">
              <w:marLeft w:val="0"/>
              <w:marRight w:val="0"/>
              <w:marTop w:val="0"/>
              <w:marBottom w:val="0"/>
              <w:divBdr>
                <w:top w:val="none" w:sz="0" w:space="0" w:color="auto"/>
                <w:left w:val="none" w:sz="0" w:space="0" w:color="auto"/>
                <w:bottom w:val="none" w:sz="0" w:space="0" w:color="auto"/>
                <w:right w:val="none" w:sz="0" w:space="0" w:color="auto"/>
              </w:divBdr>
            </w:div>
            <w:div w:id="1499269502">
              <w:marLeft w:val="0"/>
              <w:marRight w:val="0"/>
              <w:marTop w:val="0"/>
              <w:marBottom w:val="0"/>
              <w:divBdr>
                <w:top w:val="none" w:sz="0" w:space="0" w:color="auto"/>
                <w:left w:val="none" w:sz="0" w:space="0" w:color="auto"/>
                <w:bottom w:val="none" w:sz="0" w:space="0" w:color="auto"/>
                <w:right w:val="none" w:sz="0" w:space="0" w:color="auto"/>
              </w:divBdr>
            </w:div>
            <w:div w:id="605036765">
              <w:marLeft w:val="0"/>
              <w:marRight w:val="0"/>
              <w:marTop w:val="0"/>
              <w:marBottom w:val="0"/>
              <w:divBdr>
                <w:top w:val="none" w:sz="0" w:space="0" w:color="auto"/>
                <w:left w:val="none" w:sz="0" w:space="0" w:color="auto"/>
                <w:bottom w:val="none" w:sz="0" w:space="0" w:color="auto"/>
                <w:right w:val="none" w:sz="0" w:space="0" w:color="auto"/>
              </w:divBdr>
            </w:div>
            <w:div w:id="1454523149">
              <w:marLeft w:val="0"/>
              <w:marRight w:val="0"/>
              <w:marTop w:val="0"/>
              <w:marBottom w:val="0"/>
              <w:divBdr>
                <w:top w:val="none" w:sz="0" w:space="0" w:color="auto"/>
                <w:left w:val="none" w:sz="0" w:space="0" w:color="auto"/>
                <w:bottom w:val="none" w:sz="0" w:space="0" w:color="auto"/>
                <w:right w:val="none" w:sz="0" w:space="0" w:color="auto"/>
              </w:divBdr>
            </w:div>
            <w:div w:id="1610966516">
              <w:marLeft w:val="0"/>
              <w:marRight w:val="0"/>
              <w:marTop w:val="0"/>
              <w:marBottom w:val="0"/>
              <w:divBdr>
                <w:top w:val="none" w:sz="0" w:space="0" w:color="auto"/>
                <w:left w:val="none" w:sz="0" w:space="0" w:color="auto"/>
                <w:bottom w:val="none" w:sz="0" w:space="0" w:color="auto"/>
                <w:right w:val="none" w:sz="0" w:space="0" w:color="auto"/>
              </w:divBdr>
            </w:div>
            <w:div w:id="1690640532">
              <w:marLeft w:val="0"/>
              <w:marRight w:val="0"/>
              <w:marTop w:val="0"/>
              <w:marBottom w:val="0"/>
              <w:divBdr>
                <w:top w:val="none" w:sz="0" w:space="0" w:color="auto"/>
                <w:left w:val="none" w:sz="0" w:space="0" w:color="auto"/>
                <w:bottom w:val="none" w:sz="0" w:space="0" w:color="auto"/>
                <w:right w:val="none" w:sz="0" w:space="0" w:color="auto"/>
              </w:divBdr>
            </w:div>
            <w:div w:id="1775636175">
              <w:marLeft w:val="0"/>
              <w:marRight w:val="0"/>
              <w:marTop w:val="0"/>
              <w:marBottom w:val="0"/>
              <w:divBdr>
                <w:top w:val="none" w:sz="0" w:space="0" w:color="auto"/>
                <w:left w:val="none" w:sz="0" w:space="0" w:color="auto"/>
                <w:bottom w:val="none" w:sz="0" w:space="0" w:color="auto"/>
                <w:right w:val="none" w:sz="0" w:space="0" w:color="auto"/>
              </w:divBdr>
            </w:div>
          </w:divsChild>
        </w:div>
        <w:div w:id="138889904">
          <w:marLeft w:val="0"/>
          <w:marRight w:val="0"/>
          <w:marTop w:val="0"/>
          <w:marBottom w:val="0"/>
          <w:divBdr>
            <w:top w:val="none" w:sz="0" w:space="0" w:color="auto"/>
            <w:left w:val="none" w:sz="0" w:space="0" w:color="auto"/>
            <w:bottom w:val="none" w:sz="0" w:space="0" w:color="auto"/>
            <w:right w:val="none" w:sz="0" w:space="0" w:color="auto"/>
          </w:divBdr>
          <w:divsChild>
            <w:div w:id="41250537">
              <w:marLeft w:val="0"/>
              <w:marRight w:val="0"/>
              <w:marTop w:val="0"/>
              <w:marBottom w:val="0"/>
              <w:divBdr>
                <w:top w:val="none" w:sz="0" w:space="0" w:color="auto"/>
                <w:left w:val="none" w:sz="0" w:space="0" w:color="auto"/>
                <w:bottom w:val="none" w:sz="0" w:space="0" w:color="auto"/>
                <w:right w:val="none" w:sz="0" w:space="0" w:color="auto"/>
              </w:divBdr>
            </w:div>
            <w:div w:id="170294495">
              <w:marLeft w:val="0"/>
              <w:marRight w:val="0"/>
              <w:marTop w:val="0"/>
              <w:marBottom w:val="0"/>
              <w:divBdr>
                <w:top w:val="none" w:sz="0" w:space="0" w:color="auto"/>
                <w:left w:val="none" w:sz="0" w:space="0" w:color="auto"/>
                <w:bottom w:val="none" w:sz="0" w:space="0" w:color="auto"/>
                <w:right w:val="none" w:sz="0" w:space="0" w:color="auto"/>
              </w:divBdr>
            </w:div>
            <w:div w:id="634262839">
              <w:marLeft w:val="0"/>
              <w:marRight w:val="0"/>
              <w:marTop w:val="0"/>
              <w:marBottom w:val="0"/>
              <w:divBdr>
                <w:top w:val="none" w:sz="0" w:space="0" w:color="auto"/>
                <w:left w:val="none" w:sz="0" w:space="0" w:color="auto"/>
                <w:bottom w:val="none" w:sz="0" w:space="0" w:color="auto"/>
                <w:right w:val="none" w:sz="0" w:space="0" w:color="auto"/>
              </w:divBdr>
            </w:div>
            <w:div w:id="1663200724">
              <w:marLeft w:val="0"/>
              <w:marRight w:val="0"/>
              <w:marTop w:val="0"/>
              <w:marBottom w:val="0"/>
              <w:divBdr>
                <w:top w:val="none" w:sz="0" w:space="0" w:color="auto"/>
                <w:left w:val="none" w:sz="0" w:space="0" w:color="auto"/>
                <w:bottom w:val="none" w:sz="0" w:space="0" w:color="auto"/>
                <w:right w:val="none" w:sz="0" w:space="0" w:color="auto"/>
              </w:divBdr>
            </w:div>
            <w:div w:id="2023966142">
              <w:marLeft w:val="0"/>
              <w:marRight w:val="0"/>
              <w:marTop w:val="0"/>
              <w:marBottom w:val="0"/>
              <w:divBdr>
                <w:top w:val="none" w:sz="0" w:space="0" w:color="auto"/>
                <w:left w:val="none" w:sz="0" w:space="0" w:color="auto"/>
                <w:bottom w:val="none" w:sz="0" w:space="0" w:color="auto"/>
                <w:right w:val="none" w:sz="0" w:space="0" w:color="auto"/>
              </w:divBdr>
            </w:div>
            <w:div w:id="725759595">
              <w:marLeft w:val="0"/>
              <w:marRight w:val="0"/>
              <w:marTop w:val="0"/>
              <w:marBottom w:val="0"/>
              <w:divBdr>
                <w:top w:val="none" w:sz="0" w:space="0" w:color="auto"/>
                <w:left w:val="none" w:sz="0" w:space="0" w:color="auto"/>
                <w:bottom w:val="none" w:sz="0" w:space="0" w:color="auto"/>
                <w:right w:val="none" w:sz="0" w:space="0" w:color="auto"/>
              </w:divBdr>
            </w:div>
          </w:divsChild>
        </w:div>
        <w:div w:id="1599943955">
          <w:marLeft w:val="0"/>
          <w:marRight w:val="0"/>
          <w:marTop w:val="0"/>
          <w:marBottom w:val="0"/>
          <w:divBdr>
            <w:top w:val="none" w:sz="0" w:space="0" w:color="auto"/>
            <w:left w:val="none" w:sz="0" w:space="0" w:color="auto"/>
            <w:bottom w:val="none" w:sz="0" w:space="0" w:color="auto"/>
            <w:right w:val="none" w:sz="0" w:space="0" w:color="auto"/>
          </w:divBdr>
        </w:div>
        <w:div w:id="1092555941">
          <w:marLeft w:val="0"/>
          <w:marRight w:val="0"/>
          <w:marTop w:val="0"/>
          <w:marBottom w:val="0"/>
          <w:divBdr>
            <w:top w:val="none" w:sz="0" w:space="0" w:color="auto"/>
            <w:left w:val="none" w:sz="0" w:space="0" w:color="auto"/>
            <w:bottom w:val="none" w:sz="0" w:space="0" w:color="auto"/>
            <w:right w:val="none" w:sz="0" w:space="0" w:color="auto"/>
          </w:divBdr>
        </w:div>
        <w:div w:id="2098868773">
          <w:marLeft w:val="0"/>
          <w:marRight w:val="0"/>
          <w:marTop w:val="0"/>
          <w:marBottom w:val="0"/>
          <w:divBdr>
            <w:top w:val="none" w:sz="0" w:space="0" w:color="auto"/>
            <w:left w:val="none" w:sz="0" w:space="0" w:color="auto"/>
            <w:bottom w:val="none" w:sz="0" w:space="0" w:color="auto"/>
            <w:right w:val="none" w:sz="0" w:space="0" w:color="auto"/>
          </w:divBdr>
        </w:div>
        <w:div w:id="1560095262">
          <w:marLeft w:val="0"/>
          <w:marRight w:val="0"/>
          <w:marTop w:val="0"/>
          <w:marBottom w:val="0"/>
          <w:divBdr>
            <w:top w:val="none" w:sz="0" w:space="0" w:color="auto"/>
            <w:left w:val="none" w:sz="0" w:space="0" w:color="auto"/>
            <w:bottom w:val="none" w:sz="0" w:space="0" w:color="auto"/>
            <w:right w:val="none" w:sz="0" w:space="0" w:color="auto"/>
          </w:divBdr>
        </w:div>
        <w:div w:id="1273826304">
          <w:marLeft w:val="0"/>
          <w:marRight w:val="0"/>
          <w:marTop w:val="0"/>
          <w:marBottom w:val="0"/>
          <w:divBdr>
            <w:top w:val="none" w:sz="0" w:space="0" w:color="auto"/>
            <w:left w:val="none" w:sz="0" w:space="0" w:color="auto"/>
            <w:bottom w:val="none" w:sz="0" w:space="0" w:color="auto"/>
            <w:right w:val="none" w:sz="0" w:space="0" w:color="auto"/>
          </w:divBdr>
        </w:div>
        <w:div w:id="1567915044">
          <w:marLeft w:val="0"/>
          <w:marRight w:val="0"/>
          <w:marTop w:val="0"/>
          <w:marBottom w:val="0"/>
          <w:divBdr>
            <w:top w:val="none" w:sz="0" w:space="0" w:color="auto"/>
            <w:left w:val="none" w:sz="0" w:space="0" w:color="auto"/>
            <w:bottom w:val="none" w:sz="0" w:space="0" w:color="auto"/>
            <w:right w:val="none" w:sz="0" w:space="0" w:color="auto"/>
          </w:divBdr>
        </w:div>
        <w:div w:id="632826965">
          <w:marLeft w:val="0"/>
          <w:marRight w:val="0"/>
          <w:marTop w:val="0"/>
          <w:marBottom w:val="0"/>
          <w:divBdr>
            <w:top w:val="none" w:sz="0" w:space="0" w:color="auto"/>
            <w:left w:val="none" w:sz="0" w:space="0" w:color="auto"/>
            <w:bottom w:val="none" w:sz="0" w:space="0" w:color="auto"/>
            <w:right w:val="none" w:sz="0" w:space="0" w:color="auto"/>
          </w:divBdr>
          <w:divsChild>
            <w:div w:id="192577120">
              <w:marLeft w:val="0"/>
              <w:marRight w:val="0"/>
              <w:marTop w:val="0"/>
              <w:marBottom w:val="0"/>
              <w:divBdr>
                <w:top w:val="none" w:sz="0" w:space="0" w:color="auto"/>
                <w:left w:val="none" w:sz="0" w:space="0" w:color="auto"/>
                <w:bottom w:val="none" w:sz="0" w:space="0" w:color="auto"/>
                <w:right w:val="none" w:sz="0" w:space="0" w:color="auto"/>
              </w:divBdr>
            </w:div>
            <w:div w:id="1683899202">
              <w:marLeft w:val="0"/>
              <w:marRight w:val="0"/>
              <w:marTop w:val="0"/>
              <w:marBottom w:val="0"/>
              <w:divBdr>
                <w:top w:val="none" w:sz="0" w:space="0" w:color="auto"/>
                <w:left w:val="none" w:sz="0" w:space="0" w:color="auto"/>
                <w:bottom w:val="none" w:sz="0" w:space="0" w:color="auto"/>
                <w:right w:val="none" w:sz="0" w:space="0" w:color="auto"/>
              </w:divBdr>
            </w:div>
            <w:div w:id="1237323064">
              <w:marLeft w:val="0"/>
              <w:marRight w:val="0"/>
              <w:marTop w:val="0"/>
              <w:marBottom w:val="0"/>
              <w:divBdr>
                <w:top w:val="none" w:sz="0" w:space="0" w:color="auto"/>
                <w:left w:val="none" w:sz="0" w:space="0" w:color="auto"/>
                <w:bottom w:val="none" w:sz="0" w:space="0" w:color="auto"/>
                <w:right w:val="none" w:sz="0" w:space="0" w:color="auto"/>
              </w:divBdr>
            </w:div>
            <w:div w:id="957492068">
              <w:marLeft w:val="0"/>
              <w:marRight w:val="0"/>
              <w:marTop w:val="0"/>
              <w:marBottom w:val="0"/>
              <w:divBdr>
                <w:top w:val="none" w:sz="0" w:space="0" w:color="auto"/>
                <w:left w:val="none" w:sz="0" w:space="0" w:color="auto"/>
                <w:bottom w:val="none" w:sz="0" w:space="0" w:color="auto"/>
                <w:right w:val="none" w:sz="0" w:space="0" w:color="auto"/>
              </w:divBdr>
            </w:div>
            <w:div w:id="1108549739">
              <w:marLeft w:val="0"/>
              <w:marRight w:val="0"/>
              <w:marTop w:val="0"/>
              <w:marBottom w:val="0"/>
              <w:divBdr>
                <w:top w:val="none" w:sz="0" w:space="0" w:color="auto"/>
                <w:left w:val="none" w:sz="0" w:space="0" w:color="auto"/>
                <w:bottom w:val="none" w:sz="0" w:space="0" w:color="auto"/>
                <w:right w:val="none" w:sz="0" w:space="0" w:color="auto"/>
              </w:divBdr>
            </w:div>
            <w:div w:id="874005881">
              <w:marLeft w:val="0"/>
              <w:marRight w:val="0"/>
              <w:marTop w:val="0"/>
              <w:marBottom w:val="0"/>
              <w:divBdr>
                <w:top w:val="none" w:sz="0" w:space="0" w:color="auto"/>
                <w:left w:val="none" w:sz="0" w:space="0" w:color="auto"/>
                <w:bottom w:val="none" w:sz="0" w:space="0" w:color="auto"/>
                <w:right w:val="none" w:sz="0" w:space="0" w:color="auto"/>
              </w:divBdr>
            </w:div>
          </w:divsChild>
        </w:div>
        <w:div w:id="637564169">
          <w:marLeft w:val="0"/>
          <w:marRight w:val="0"/>
          <w:marTop w:val="0"/>
          <w:marBottom w:val="0"/>
          <w:divBdr>
            <w:top w:val="none" w:sz="0" w:space="0" w:color="auto"/>
            <w:left w:val="none" w:sz="0" w:space="0" w:color="auto"/>
            <w:bottom w:val="none" w:sz="0" w:space="0" w:color="auto"/>
            <w:right w:val="none" w:sz="0" w:space="0" w:color="auto"/>
          </w:divBdr>
          <w:divsChild>
            <w:div w:id="42022703">
              <w:marLeft w:val="0"/>
              <w:marRight w:val="0"/>
              <w:marTop w:val="0"/>
              <w:marBottom w:val="0"/>
              <w:divBdr>
                <w:top w:val="none" w:sz="0" w:space="0" w:color="auto"/>
                <w:left w:val="none" w:sz="0" w:space="0" w:color="auto"/>
                <w:bottom w:val="none" w:sz="0" w:space="0" w:color="auto"/>
                <w:right w:val="none" w:sz="0" w:space="0" w:color="auto"/>
              </w:divBdr>
            </w:div>
          </w:divsChild>
        </w:div>
        <w:div w:id="1650480610">
          <w:marLeft w:val="0"/>
          <w:marRight w:val="0"/>
          <w:marTop w:val="0"/>
          <w:marBottom w:val="0"/>
          <w:divBdr>
            <w:top w:val="none" w:sz="0" w:space="0" w:color="auto"/>
            <w:left w:val="none" w:sz="0" w:space="0" w:color="auto"/>
            <w:bottom w:val="none" w:sz="0" w:space="0" w:color="auto"/>
            <w:right w:val="none" w:sz="0" w:space="0" w:color="auto"/>
          </w:divBdr>
          <w:divsChild>
            <w:div w:id="1113403137">
              <w:marLeft w:val="0"/>
              <w:marRight w:val="0"/>
              <w:marTop w:val="0"/>
              <w:marBottom w:val="0"/>
              <w:divBdr>
                <w:top w:val="none" w:sz="0" w:space="0" w:color="auto"/>
                <w:left w:val="none" w:sz="0" w:space="0" w:color="auto"/>
                <w:bottom w:val="none" w:sz="0" w:space="0" w:color="auto"/>
                <w:right w:val="none" w:sz="0" w:space="0" w:color="auto"/>
              </w:divBdr>
            </w:div>
          </w:divsChild>
        </w:div>
        <w:div w:id="723140491">
          <w:marLeft w:val="0"/>
          <w:marRight w:val="0"/>
          <w:marTop w:val="0"/>
          <w:marBottom w:val="0"/>
          <w:divBdr>
            <w:top w:val="none" w:sz="0" w:space="0" w:color="auto"/>
            <w:left w:val="none" w:sz="0" w:space="0" w:color="auto"/>
            <w:bottom w:val="none" w:sz="0" w:space="0" w:color="auto"/>
            <w:right w:val="none" w:sz="0" w:space="0" w:color="auto"/>
          </w:divBdr>
          <w:divsChild>
            <w:div w:id="1176310800">
              <w:marLeft w:val="0"/>
              <w:marRight w:val="0"/>
              <w:marTop w:val="0"/>
              <w:marBottom w:val="0"/>
              <w:divBdr>
                <w:top w:val="none" w:sz="0" w:space="0" w:color="auto"/>
                <w:left w:val="none" w:sz="0" w:space="0" w:color="auto"/>
                <w:bottom w:val="none" w:sz="0" w:space="0" w:color="auto"/>
                <w:right w:val="none" w:sz="0" w:space="0" w:color="auto"/>
              </w:divBdr>
            </w:div>
          </w:divsChild>
        </w:div>
        <w:div w:id="306470352">
          <w:marLeft w:val="0"/>
          <w:marRight w:val="0"/>
          <w:marTop w:val="0"/>
          <w:marBottom w:val="0"/>
          <w:divBdr>
            <w:top w:val="none" w:sz="0" w:space="0" w:color="auto"/>
            <w:left w:val="none" w:sz="0" w:space="0" w:color="auto"/>
            <w:bottom w:val="none" w:sz="0" w:space="0" w:color="auto"/>
            <w:right w:val="none" w:sz="0" w:space="0" w:color="auto"/>
          </w:divBdr>
        </w:div>
        <w:div w:id="1787843635">
          <w:marLeft w:val="0"/>
          <w:marRight w:val="0"/>
          <w:marTop w:val="0"/>
          <w:marBottom w:val="0"/>
          <w:divBdr>
            <w:top w:val="none" w:sz="0" w:space="0" w:color="auto"/>
            <w:left w:val="none" w:sz="0" w:space="0" w:color="auto"/>
            <w:bottom w:val="none" w:sz="0" w:space="0" w:color="auto"/>
            <w:right w:val="none" w:sz="0" w:space="0" w:color="auto"/>
          </w:divBdr>
        </w:div>
        <w:div w:id="1460418220">
          <w:marLeft w:val="0"/>
          <w:marRight w:val="0"/>
          <w:marTop w:val="0"/>
          <w:marBottom w:val="0"/>
          <w:divBdr>
            <w:top w:val="none" w:sz="0" w:space="0" w:color="auto"/>
            <w:left w:val="none" w:sz="0" w:space="0" w:color="auto"/>
            <w:bottom w:val="none" w:sz="0" w:space="0" w:color="auto"/>
            <w:right w:val="none" w:sz="0" w:space="0" w:color="auto"/>
          </w:divBdr>
        </w:div>
        <w:div w:id="1487669629">
          <w:marLeft w:val="0"/>
          <w:marRight w:val="0"/>
          <w:marTop w:val="0"/>
          <w:marBottom w:val="0"/>
          <w:divBdr>
            <w:top w:val="none" w:sz="0" w:space="0" w:color="auto"/>
            <w:left w:val="none" w:sz="0" w:space="0" w:color="auto"/>
            <w:bottom w:val="none" w:sz="0" w:space="0" w:color="auto"/>
            <w:right w:val="none" w:sz="0" w:space="0" w:color="auto"/>
          </w:divBdr>
        </w:div>
        <w:div w:id="2086953344">
          <w:marLeft w:val="0"/>
          <w:marRight w:val="0"/>
          <w:marTop w:val="0"/>
          <w:marBottom w:val="0"/>
          <w:divBdr>
            <w:top w:val="none" w:sz="0" w:space="0" w:color="auto"/>
            <w:left w:val="none" w:sz="0" w:space="0" w:color="auto"/>
            <w:bottom w:val="none" w:sz="0" w:space="0" w:color="auto"/>
            <w:right w:val="none" w:sz="0" w:space="0" w:color="auto"/>
          </w:divBdr>
          <w:divsChild>
            <w:div w:id="81997259">
              <w:marLeft w:val="0"/>
              <w:marRight w:val="0"/>
              <w:marTop w:val="0"/>
              <w:marBottom w:val="0"/>
              <w:divBdr>
                <w:top w:val="none" w:sz="0" w:space="0" w:color="auto"/>
                <w:left w:val="none" w:sz="0" w:space="0" w:color="auto"/>
                <w:bottom w:val="none" w:sz="0" w:space="0" w:color="auto"/>
                <w:right w:val="none" w:sz="0" w:space="0" w:color="auto"/>
              </w:divBdr>
            </w:div>
            <w:div w:id="1258097055">
              <w:marLeft w:val="0"/>
              <w:marRight w:val="0"/>
              <w:marTop w:val="0"/>
              <w:marBottom w:val="0"/>
              <w:divBdr>
                <w:top w:val="none" w:sz="0" w:space="0" w:color="auto"/>
                <w:left w:val="none" w:sz="0" w:space="0" w:color="auto"/>
                <w:bottom w:val="none" w:sz="0" w:space="0" w:color="auto"/>
                <w:right w:val="none" w:sz="0" w:space="0" w:color="auto"/>
              </w:divBdr>
            </w:div>
            <w:div w:id="663633625">
              <w:marLeft w:val="0"/>
              <w:marRight w:val="0"/>
              <w:marTop w:val="0"/>
              <w:marBottom w:val="0"/>
              <w:divBdr>
                <w:top w:val="none" w:sz="0" w:space="0" w:color="auto"/>
                <w:left w:val="none" w:sz="0" w:space="0" w:color="auto"/>
                <w:bottom w:val="none" w:sz="0" w:space="0" w:color="auto"/>
                <w:right w:val="none" w:sz="0" w:space="0" w:color="auto"/>
              </w:divBdr>
            </w:div>
          </w:divsChild>
        </w:div>
        <w:div w:id="2029863426">
          <w:marLeft w:val="0"/>
          <w:marRight w:val="0"/>
          <w:marTop w:val="0"/>
          <w:marBottom w:val="0"/>
          <w:divBdr>
            <w:top w:val="none" w:sz="0" w:space="0" w:color="auto"/>
            <w:left w:val="none" w:sz="0" w:space="0" w:color="auto"/>
            <w:bottom w:val="none" w:sz="0" w:space="0" w:color="auto"/>
            <w:right w:val="none" w:sz="0" w:space="0" w:color="auto"/>
          </w:divBdr>
          <w:divsChild>
            <w:div w:id="515121583">
              <w:marLeft w:val="0"/>
              <w:marRight w:val="0"/>
              <w:marTop w:val="0"/>
              <w:marBottom w:val="0"/>
              <w:divBdr>
                <w:top w:val="none" w:sz="0" w:space="0" w:color="auto"/>
                <w:left w:val="none" w:sz="0" w:space="0" w:color="auto"/>
                <w:bottom w:val="none" w:sz="0" w:space="0" w:color="auto"/>
                <w:right w:val="none" w:sz="0" w:space="0" w:color="auto"/>
              </w:divBdr>
            </w:div>
            <w:div w:id="1059403854">
              <w:marLeft w:val="0"/>
              <w:marRight w:val="0"/>
              <w:marTop w:val="0"/>
              <w:marBottom w:val="0"/>
              <w:divBdr>
                <w:top w:val="none" w:sz="0" w:space="0" w:color="auto"/>
                <w:left w:val="none" w:sz="0" w:space="0" w:color="auto"/>
                <w:bottom w:val="none" w:sz="0" w:space="0" w:color="auto"/>
                <w:right w:val="none" w:sz="0" w:space="0" w:color="auto"/>
              </w:divBdr>
            </w:div>
            <w:div w:id="233702227">
              <w:marLeft w:val="0"/>
              <w:marRight w:val="0"/>
              <w:marTop w:val="0"/>
              <w:marBottom w:val="0"/>
              <w:divBdr>
                <w:top w:val="none" w:sz="0" w:space="0" w:color="auto"/>
                <w:left w:val="none" w:sz="0" w:space="0" w:color="auto"/>
                <w:bottom w:val="none" w:sz="0" w:space="0" w:color="auto"/>
                <w:right w:val="none" w:sz="0" w:space="0" w:color="auto"/>
              </w:divBdr>
            </w:div>
          </w:divsChild>
        </w:div>
        <w:div w:id="107555810">
          <w:marLeft w:val="0"/>
          <w:marRight w:val="0"/>
          <w:marTop w:val="0"/>
          <w:marBottom w:val="0"/>
          <w:divBdr>
            <w:top w:val="none" w:sz="0" w:space="0" w:color="auto"/>
            <w:left w:val="none" w:sz="0" w:space="0" w:color="auto"/>
            <w:bottom w:val="none" w:sz="0" w:space="0" w:color="auto"/>
            <w:right w:val="none" w:sz="0" w:space="0" w:color="auto"/>
          </w:divBdr>
          <w:divsChild>
            <w:div w:id="1446344483">
              <w:marLeft w:val="0"/>
              <w:marRight w:val="0"/>
              <w:marTop w:val="0"/>
              <w:marBottom w:val="0"/>
              <w:divBdr>
                <w:top w:val="none" w:sz="0" w:space="0" w:color="auto"/>
                <w:left w:val="none" w:sz="0" w:space="0" w:color="auto"/>
                <w:bottom w:val="none" w:sz="0" w:space="0" w:color="auto"/>
                <w:right w:val="none" w:sz="0" w:space="0" w:color="auto"/>
              </w:divBdr>
            </w:div>
            <w:div w:id="666248349">
              <w:marLeft w:val="0"/>
              <w:marRight w:val="0"/>
              <w:marTop w:val="0"/>
              <w:marBottom w:val="0"/>
              <w:divBdr>
                <w:top w:val="none" w:sz="0" w:space="0" w:color="auto"/>
                <w:left w:val="none" w:sz="0" w:space="0" w:color="auto"/>
                <w:bottom w:val="none" w:sz="0" w:space="0" w:color="auto"/>
                <w:right w:val="none" w:sz="0" w:space="0" w:color="auto"/>
              </w:divBdr>
            </w:div>
            <w:div w:id="705370895">
              <w:marLeft w:val="0"/>
              <w:marRight w:val="0"/>
              <w:marTop w:val="0"/>
              <w:marBottom w:val="0"/>
              <w:divBdr>
                <w:top w:val="none" w:sz="0" w:space="0" w:color="auto"/>
                <w:left w:val="none" w:sz="0" w:space="0" w:color="auto"/>
                <w:bottom w:val="none" w:sz="0" w:space="0" w:color="auto"/>
                <w:right w:val="none" w:sz="0" w:space="0" w:color="auto"/>
              </w:divBdr>
            </w:div>
          </w:divsChild>
        </w:div>
        <w:div w:id="1874807633">
          <w:marLeft w:val="0"/>
          <w:marRight w:val="0"/>
          <w:marTop w:val="0"/>
          <w:marBottom w:val="0"/>
          <w:divBdr>
            <w:top w:val="none" w:sz="0" w:space="0" w:color="auto"/>
            <w:left w:val="none" w:sz="0" w:space="0" w:color="auto"/>
            <w:bottom w:val="none" w:sz="0" w:space="0" w:color="auto"/>
            <w:right w:val="none" w:sz="0" w:space="0" w:color="auto"/>
          </w:divBdr>
          <w:divsChild>
            <w:div w:id="5790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9389">
      <w:bodyDiv w:val="1"/>
      <w:marLeft w:val="0"/>
      <w:marRight w:val="0"/>
      <w:marTop w:val="0"/>
      <w:marBottom w:val="0"/>
      <w:divBdr>
        <w:top w:val="none" w:sz="0" w:space="0" w:color="auto"/>
        <w:left w:val="none" w:sz="0" w:space="0" w:color="auto"/>
        <w:bottom w:val="none" w:sz="0" w:space="0" w:color="auto"/>
        <w:right w:val="none" w:sz="0" w:space="0" w:color="auto"/>
      </w:divBdr>
    </w:div>
    <w:div w:id="320695284">
      <w:bodyDiv w:val="1"/>
      <w:marLeft w:val="0"/>
      <w:marRight w:val="0"/>
      <w:marTop w:val="0"/>
      <w:marBottom w:val="0"/>
      <w:divBdr>
        <w:top w:val="none" w:sz="0" w:space="0" w:color="auto"/>
        <w:left w:val="none" w:sz="0" w:space="0" w:color="auto"/>
        <w:bottom w:val="none" w:sz="0" w:space="0" w:color="auto"/>
        <w:right w:val="none" w:sz="0" w:space="0" w:color="auto"/>
      </w:divBdr>
      <w:divsChild>
        <w:div w:id="1281768106">
          <w:marLeft w:val="0"/>
          <w:marRight w:val="0"/>
          <w:marTop w:val="0"/>
          <w:marBottom w:val="0"/>
          <w:divBdr>
            <w:top w:val="none" w:sz="0" w:space="0" w:color="auto"/>
            <w:left w:val="none" w:sz="0" w:space="0" w:color="auto"/>
            <w:bottom w:val="none" w:sz="0" w:space="0" w:color="auto"/>
            <w:right w:val="none" w:sz="0" w:space="0" w:color="auto"/>
          </w:divBdr>
          <w:divsChild>
            <w:div w:id="1869369089">
              <w:marLeft w:val="0"/>
              <w:marRight w:val="0"/>
              <w:marTop w:val="0"/>
              <w:marBottom w:val="0"/>
              <w:divBdr>
                <w:top w:val="none" w:sz="0" w:space="0" w:color="auto"/>
                <w:left w:val="none" w:sz="0" w:space="0" w:color="auto"/>
                <w:bottom w:val="none" w:sz="0" w:space="0" w:color="auto"/>
                <w:right w:val="none" w:sz="0" w:space="0" w:color="auto"/>
              </w:divBdr>
            </w:div>
            <w:div w:id="195048653">
              <w:marLeft w:val="0"/>
              <w:marRight w:val="0"/>
              <w:marTop w:val="0"/>
              <w:marBottom w:val="0"/>
              <w:divBdr>
                <w:top w:val="none" w:sz="0" w:space="0" w:color="auto"/>
                <w:left w:val="none" w:sz="0" w:space="0" w:color="auto"/>
                <w:bottom w:val="none" w:sz="0" w:space="0" w:color="auto"/>
                <w:right w:val="none" w:sz="0" w:space="0" w:color="auto"/>
              </w:divBdr>
            </w:div>
            <w:div w:id="629630257">
              <w:marLeft w:val="0"/>
              <w:marRight w:val="0"/>
              <w:marTop w:val="0"/>
              <w:marBottom w:val="0"/>
              <w:divBdr>
                <w:top w:val="none" w:sz="0" w:space="0" w:color="auto"/>
                <w:left w:val="none" w:sz="0" w:space="0" w:color="auto"/>
                <w:bottom w:val="none" w:sz="0" w:space="0" w:color="auto"/>
                <w:right w:val="none" w:sz="0" w:space="0" w:color="auto"/>
              </w:divBdr>
            </w:div>
            <w:div w:id="549459759">
              <w:marLeft w:val="0"/>
              <w:marRight w:val="0"/>
              <w:marTop w:val="0"/>
              <w:marBottom w:val="0"/>
              <w:divBdr>
                <w:top w:val="none" w:sz="0" w:space="0" w:color="auto"/>
                <w:left w:val="none" w:sz="0" w:space="0" w:color="auto"/>
                <w:bottom w:val="none" w:sz="0" w:space="0" w:color="auto"/>
                <w:right w:val="none" w:sz="0" w:space="0" w:color="auto"/>
              </w:divBdr>
            </w:div>
            <w:div w:id="2035109687">
              <w:marLeft w:val="0"/>
              <w:marRight w:val="0"/>
              <w:marTop w:val="0"/>
              <w:marBottom w:val="0"/>
              <w:divBdr>
                <w:top w:val="none" w:sz="0" w:space="0" w:color="auto"/>
                <w:left w:val="none" w:sz="0" w:space="0" w:color="auto"/>
                <w:bottom w:val="none" w:sz="0" w:space="0" w:color="auto"/>
                <w:right w:val="none" w:sz="0" w:space="0" w:color="auto"/>
              </w:divBdr>
            </w:div>
            <w:div w:id="129986004">
              <w:marLeft w:val="0"/>
              <w:marRight w:val="0"/>
              <w:marTop w:val="0"/>
              <w:marBottom w:val="0"/>
              <w:divBdr>
                <w:top w:val="none" w:sz="0" w:space="0" w:color="auto"/>
                <w:left w:val="none" w:sz="0" w:space="0" w:color="auto"/>
                <w:bottom w:val="none" w:sz="0" w:space="0" w:color="auto"/>
                <w:right w:val="none" w:sz="0" w:space="0" w:color="auto"/>
              </w:divBdr>
            </w:div>
            <w:div w:id="20471666">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1904290813">
              <w:marLeft w:val="0"/>
              <w:marRight w:val="0"/>
              <w:marTop w:val="0"/>
              <w:marBottom w:val="0"/>
              <w:divBdr>
                <w:top w:val="none" w:sz="0" w:space="0" w:color="auto"/>
                <w:left w:val="none" w:sz="0" w:space="0" w:color="auto"/>
                <w:bottom w:val="none" w:sz="0" w:space="0" w:color="auto"/>
                <w:right w:val="none" w:sz="0" w:space="0" w:color="auto"/>
              </w:divBdr>
            </w:div>
            <w:div w:id="591939903">
              <w:marLeft w:val="0"/>
              <w:marRight w:val="0"/>
              <w:marTop w:val="0"/>
              <w:marBottom w:val="0"/>
              <w:divBdr>
                <w:top w:val="none" w:sz="0" w:space="0" w:color="auto"/>
                <w:left w:val="none" w:sz="0" w:space="0" w:color="auto"/>
                <w:bottom w:val="none" w:sz="0" w:space="0" w:color="auto"/>
                <w:right w:val="none" w:sz="0" w:space="0" w:color="auto"/>
              </w:divBdr>
            </w:div>
            <w:div w:id="226037664">
              <w:marLeft w:val="0"/>
              <w:marRight w:val="0"/>
              <w:marTop w:val="0"/>
              <w:marBottom w:val="0"/>
              <w:divBdr>
                <w:top w:val="none" w:sz="0" w:space="0" w:color="auto"/>
                <w:left w:val="none" w:sz="0" w:space="0" w:color="auto"/>
                <w:bottom w:val="none" w:sz="0" w:space="0" w:color="auto"/>
                <w:right w:val="none" w:sz="0" w:space="0" w:color="auto"/>
              </w:divBdr>
            </w:div>
            <w:div w:id="1749305188">
              <w:marLeft w:val="0"/>
              <w:marRight w:val="0"/>
              <w:marTop w:val="0"/>
              <w:marBottom w:val="0"/>
              <w:divBdr>
                <w:top w:val="none" w:sz="0" w:space="0" w:color="auto"/>
                <w:left w:val="none" w:sz="0" w:space="0" w:color="auto"/>
                <w:bottom w:val="none" w:sz="0" w:space="0" w:color="auto"/>
                <w:right w:val="none" w:sz="0" w:space="0" w:color="auto"/>
              </w:divBdr>
            </w:div>
            <w:div w:id="1937127604">
              <w:marLeft w:val="0"/>
              <w:marRight w:val="0"/>
              <w:marTop w:val="0"/>
              <w:marBottom w:val="0"/>
              <w:divBdr>
                <w:top w:val="none" w:sz="0" w:space="0" w:color="auto"/>
                <w:left w:val="none" w:sz="0" w:space="0" w:color="auto"/>
                <w:bottom w:val="none" w:sz="0" w:space="0" w:color="auto"/>
                <w:right w:val="none" w:sz="0" w:space="0" w:color="auto"/>
              </w:divBdr>
            </w:div>
            <w:div w:id="2009364244">
              <w:marLeft w:val="0"/>
              <w:marRight w:val="0"/>
              <w:marTop w:val="0"/>
              <w:marBottom w:val="0"/>
              <w:divBdr>
                <w:top w:val="none" w:sz="0" w:space="0" w:color="auto"/>
                <w:left w:val="none" w:sz="0" w:space="0" w:color="auto"/>
                <w:bottom w:val="none" w:sz="0" w:space="0" w:color="auto"/>
                <w:right w:val="none" w:sz="0" w:space="0" w:color="auto"/>
              </w:divBdr>
            </w:div>
            <w:div w:id="1425497240">
              <w:marLeft w:val="0"/>
              <w:marRight w:val="0"/>
              <w:marTop w:val="0"/>
              <w:marBottom w:val="0"/>
              <w:divBdr>
                <w:top w:val="none" w:sz="0" w:space="0" w:color="auto"/>
                <w:left w:val="none" w:sz="0" w:space="0" w:color="auto"/>
                <w:bottom w:val="none" w:sz="0" w:space="0" w:color="auto"/>
                <w:right w:val="none" w:sz="0" w:space="0" w:color="auto"/>
              </w:divBdr>
            </w:div>
            <w:div w:id="1217666170">
              <w:marLeft w:val="0"/>
              <w:marRight w:val="0"/>
              <w:marTop w:val="0"/>
              <w:marBottom w:val="0"/>
              <w:divBdr>
                <w:top w:val="none" w:sz="0" w:space="0" w:color="auto"/>
                <w:left w:val="none" w:sz="0" w:space="0" w:color="auto"/>
                <w:bottom w:val="none" w:sz="0" w:space="0" w:color="auto"/>
                <w:right w:val="none" w:sz="0" w:space="0" w:color="auto"/>
              </w:divBdr>
            </w:div>
            <w:div w:id="289213445">
              <w:marLeft w:val="0"/>
              <w:marRight w:val="0"/>
              <w:marTop w:val="0"/>
              <w:marBottom w:val="0"/>
              <w:divBdr>
                <w:top w:val="none" w:sz="0" w:space="0" w:color="auto"/>
                <w:left w:val="none" w:sz="0" w:space="0" w:color="auto"/>
                <w:bottom w:val="none" w:sz="0" w:space="0" w:color="auto"/>
                <w:right w:val="none" w:sz="0" w:space="0" w:color="auto"/>
              </w:divBdr>
            </w:div>
            <w:div w:id="618687551">
              <w:marLeft w:val="0"/>
              <w:marRight w:val="0"/>
              <w:marTop w:val="0"/>
              <w:marBottom w:val="0"/>
              <w:divBdr>
                <w:top w:val="none" w:sz="0" w:space="0" w:color="auto"/>
                <w:left w:val="none" w:sz="0" w:space="0" w:color="auto"/>
                <w:bottom w:val="none" w:sz="0" w:space="0" w:color="auto"/>
                <w:right w:val="none" w:sz="0" w:space="0" w:color="auto"/>
              </w:divBdr>
            </w:div>
            <w:div w:id="1657804744">
              <w:marLeft w:val="0"/>
              <w:marRight w:val="0"/>
              <w:marTop w:val="0"/>
              <w:marBottom w:val="0"/>
              <w:divBdr>
                <w:top w:val="none" w:sz="0" w:space="0" w:color="auto"/>
                <w:left w:val="none" w:sz="0" w:space="0" w:color="auto"/>
                <w:bottom w:val="none" w:sz="0" w:space="0" w:color="auto"/>
                <w:right w:val="none" w:sz="0" w:space="0" w:color="auto"/>
              </w:divBdr>
            </w:div>
            <w:div w:id="1959020741">
              <w:marLeft w:val="0"/>
              <w:marRight w:val="0"/>
              <w:marTop w:val="0"/>
              <w:marBottom w:val="0"/>
              <w:divBdr>
                <w:top w:val="none" w:sz="0" w:space="0" w:color="auto"/>
                <w:left w:val="none" w:sz="0" w:space="0" w:color="auto"/>
                <w:bottom w:val="none" w:sz="0" w:space="0" w:color="auto"/>
                <w:right w:val="none" w:sz="0" w:space="0" w:color="auto"/>
              </w:divBdr>
            </w:div>
            <w:div w:id="1415395608">
              <w:marLeft w:val="0"/>
              <w:marRight w:val="0"/>
              <w:marTop w:val="0"/>
              <w:marBottom w:val="0"/>
              <w:divBdr>
                <w:top w:val="none" w:sz="0" w:space="0" w:color="auto"/>
                <w:left w:val="none" w:sz="0" w:space="0" w:color="auto"/>
                <w:bottom w:val="none" w:sz="0" w:space="0" w:color="auto"/>
                <w:right w:val="none" w:sz="0" w:space="0" w:color="auto"/>
              </w:divBdr>
            </w:div>
            <w:div w:id="1689327132">
              <w:marLeft w:val="0"/>
              <w:marRight w:val="0"/>
              <w:marTop w:val="0"/>
              <w:marBottom w:val="0"/>
              <w:divBdr>
                <w:top w:val="none" w:sz="0" w:space="0" w:color="auto"/>
                <w:left w:val="none" w:sz="0" w:space="0" w:color="auto"/>
                <w:bottom w:val="none" w:sz="0" w:space="0" w:color="auto"/>
                <w:right w:val="none" w:sz="0" w:space="0" w:color="auto"/>
              </w:divBdr>
            </w:div>
            <w:div w:id="1312323625">
              <w:marLeft w:val="0"/>
              <w:marRight w:val="0"/>
              <w:marTop w:val="0"/>
              <w:marBottom w:val="0"/>
              <w:divBdr>
                <w:top w:val="none" w:sz="0" w:space="0" w:color="auto"/>
                <w:left w:val="none" w:sz="0" w:space="0" w:color="auto"/>
                <w:bottom w:val="none" w:sz="0" w:space="0" w:color="auto"/>
                <w:right w:val="none" w:sz="0" w:space="0" w:color="auto"/>
              </w:divBdr>
            </w:div>
            <w:div w:id="1449927440">
              <w:marLeft w:val="0"/>
              <w:marRight w:val="0"/>
              <w:marTop w:val="0"/>
              <w:marBottom w:val="0"/>
              <w:divBdr>
                <w:top w:val="none" w:sz="0" w:space="0" w:color="auto"/>
                <w:left w:val="none" w:sz="0" w:space="0" w:color="auto"/>
                <w:bottom w:val="none" w:sz="0" w:space="0" w:color="auto"/>
                <w:right w:val="none" w:sz="0" w:space="0" w:color="auto"/>
              </w:divBdr>
            </w:div>
            <w:div w:id="967200863">
              <w:marLeft w:val="0"/>
              <w:marRight w:val="0"/>
              <w:marTop w:val="0"/>
              <w:marBottom w:val="0"/>
              <w:divBdr>
                <w:top w:val="none" w:sz="0" w:space="0" w:color="auto"/>
                <w:left w:val="none" w:sz="0" w:space="0" w:color="auto"/>
                <w:bottom w:val="none" w:sz="0" w:space="0" w:color="auto"/>
                <w:right w:val="none" w:sz="0" w:space="0" w:color="auto"/>
              </w:divBdr>
            </w:div>
            <w:div w:id="1748765206">
              <w:marLeft w:val="0"/>
              <w:marRight w:val="0"/>
              <w:marTop w:val="0"/>
              <w:marBottom w:val="0"/>
              <w:divBdr>
                <w:top w:val="none" w:sz="0" w:space="0" w:color="auto"/>
                <w:left w:val="none" w:sz="0" w:space="0" w:color="auto"/>
                <w:bottom w:val="none" w:sz="0" w:space="0" w:color="auto"/>
                <w:right w:val="none" w:sz="0" w:space="0" w:color="auto"/>
              </w:divBdr>
            </w:div>
            <w:div w:id="1823809352">
              <w:marLeft w:val="0"/>
              <w:marRight w:val="0"/>
              <w:marTop w:val="0"/>
              <w:marBottom w:val="0"/>
              <w:divBdr>
                <w:top w:val="none" w:sz="0" w:space="0" w:color="auto"/>
                <w:left w:val="none" w:sz="0" w:space="0" w:color="auto"/>
                <w:bottom w:val="none" w:sz="0" w:space="0" w:color="auto"/>
                <w:right w:val="none" w:sz="0" w:space="0" w:color="auto"/>
              </w:divBdr>
            </w:div>
            <w:div w:id="215625452">
              <w:marLeft w:val="0"/>
              <w:marRight w:val="0"/>
              <w:marTop w:val="0"/>
              <w:marBottom w:val="0"/>
              <w:divBdr>
                <w:top w:val="none" w:sz="0" w:space="0" w:color="auto"/>
                <w:left w:val="none" w:sz="0" w:space="0" w:color="auto"/>
                <w:bottom w:val="none" w:sz="0" w:space="0" w:color="auto"/>
                <w:right w:val="none" w:sz="0" w:space="0" w:color="auto"/>
              </w:divBdr>
            </w:div>
            <w:div w:id="744843604">
              <w:marLeft w:val="0"/>
              <w:marRight w:val="0"/>
              <w:marTop w:val="0"/>
              <w:marBottom w:val="0"/>
              <w:divBdr>
                <w:top w:val="none" w:sz="0" w:space="0" w:color="auto"/>
                <w:left w:val="none" w:sz="0" w:space="0" w:color="auto"/>
                <w:bottom w:val="none" w:sz="0" w:space="0" w:color="auto"/>
                <w:right w:val="none" w:sz="0" w:space="0" w:color="auto"/>
              </w:divBdr>
            </w:div>
            <w:div w:id="1633170741">
              <w:marLeft w:val="0"/>
              <w:marRight w:val="0"/>
              <w:marTop w:val="0"/>
              <w:marBottom w:val="0"/>
              <w:divBdr>
                <w:top w:val="none" w:sz="0" w:space="0" w:color="auto"/>
                <w:left w:val="none" w:sz="0" w:space="0" w:color="auto"/>
                <w:bottom w:val="none" w:sz="0" w:space="0" w:color="auto"/>
                <w:right w:val="none" w:sz="0" w:space="0" w:color="auto"/>
              </w:divBdr>
            </w:div>
            <w:div w:id="1173842299">
              <w:marLeft w:val="0"/>
              <w:marRight w:val="0"/>
              <w:marTop w:val="0"/>
              <w:marBottom w:val="0"/>
              <w:divBdr>
                <w:top w:val="none" w:sz="0" w:space="0" w:color="auto"/>
                <w:left w:val="none" w:sz="0" w:space="0" w:color="auto"/>
                <w:bottom w:val="none" w:sz="0" w:space="0" w:color="auto"/>
                <w:right w:val="none" w:sz="0" w:space="0" w:color="auto"/>
              </w:divBdr>
            </w:div>
            <w:div w:id="888347259">
              <w:marLeft w:val="0"/>
              <w:marRight w:val="0"/>
              <w:marTop w:val="0"/>
              <w:marBottom w:val="0"/>
              <w:divBdr>
                <w:top w:val="none" w:sz="0" w:space="0" w:color="auto"/>
                <w:left w:val="none" w:sz="0" w:space="0" w:color="auto"/>
                <w:bottom w:val="none" w:sz="0" w:space="0" w:color="auto"/>
                <w:right w:val="none" w:sz="0" w:space="0" w:color="auto"/>
              </w:divBdr>
            </w:div>
          </w:divsChild>
        </w:div>
        <w:div w:id="2026252217">
          <w:marLeft w:val="0"/>
          <w:marRight w:val="0"/>
          <w:marTop w:val="0"/>
          <w:marBottom w:val="0"/>
          <w:divBdr>
            <w:top w:val="none" w:sz="0" w:space="0" w:color="auto"/>
            <w:left w:val="none" w:sz="0" w:space="0" w:color="auto"/>
            <w:bottom w:val="none" w:sz="0" w:space="0" w:color="auto"/>
            <w:right w:val="none" w:sz="0" w:space="0" w:color="auto"/>
          </w:divBdr>
          <w:divsChild>
            <w:div w:id="1189762047">
              <w:marLeft w:val="0"/>
              <w:marRight w:val="0"/>
              <w:marTop w:val="0"/>
              <w:marBottom w:val="0"/>
              <w:divBdr>
                <w:top w:val="none" w:sz="0" w:space="0" w:color="auto"/>
                <w:left w:val="none" w:sz="0" w:space="0" w:color="auto"/>
                <w:bottom w:val="none" w:sz="0" w:space="0" w:color="auto"/>
                <w:right w:val="none" w:sz="0" w:space="0" w:color="auto"/>
              </w:divBdr>
            </w:div>
          </w:divsChild>
        </w:div>
        <w:div w:id="2000570521">
          <w:marLeft w:val="0"/>
          <w:marRight w:val="0"/>
          <w:marTop w:val="0"/>
          <w:marBottom w:val="0"/>
          <w:divBdr>
            <w:top w:val="none" w:sz="0" w:space="0" w:color="auto"/>
            <w:left w:val="none" w:sz="0" w:space="0" w:color="auto"/>
            <w:bottom w:val="none" w:sz="0" w:space="0" w:color="auto"/>
            <w:right w:val="none" w:sz="0" w:space="0" w:color="auto"/>
          </w:divBdr>
          <w:divsChild>
            <w:div w:id="78063381">
              <w:marLeft w:val="0"/>
              <w:marRight w:val="0"/>
              <w:marTop w:val="0"/>
              <w:marBottom w:val="0"/>
              <w:divBdr>
                <w:top w:val="none" w:sz="0" w:space="0" w:color="auto"/>
                <w:left w:val="none" w:sz="0" w:space="0" w:color="auto"/>
                <w:bottom w:val="none" w:sz="0" w:space="0" w:color="auto"/>
                <w:right w:val="none" w:sz="0" w:space="0" w:color="auto"/>
              </w:divBdr>
            </w:div>
          </w:divsChild>
        </w:div>
        <w:div w:id="689642900">
          <w:marLeft w:val="0"/>
          <w:marRight w:val="0"/>
          <w:marTop w:val="0"/>
          <w:marBottom w:val="0"/>
          <w:divBdr>
            <w:top w:val="none" w:sz="0" w:space="0" w:color="auto"/>
            <w:left w:val="none" w:sz="0" w:space="0" w:color="auto"/>
            <w:bottom w:val="none" w:sz="0" w:space="0" w:color="auto"/>
            <w:right w:val="none" w:sz="0" w:space="0" w:color="auto"/>
          </w:divBdr>
          <w:divsChild>
            <w:div w:id="1849976467">
              <w:marLeft w:val="0"/>
              <w:marRight w:val="0"/>
              <w:marTop w:val="0"/>
              <w:marBottom w:val="0"/>
              <w:divBdr>
                <w:top w:val="none" w:sz="0" w:space="0" w:color="auto"/>
                <w:left w:val="none" w:sz="0" w:space="0" w:color="auto"/>
                <w:bottom w:val="none" w:sz="0" w:space="0" w:color="auto"/>
                <w:right w:val="none" w:sz="0" w:space="0" w:color="auto"/>
              </w:divBdr>
            </w:div>
          </w:divsChild>
        </w:div>
        <w:div w:id="1624455302">
          <w:marLeft w:val="0"/>
          <w:marRight w:val="0"/>
          <w:marTop w:val="0"/>
          <w:marBottom w:val="0"/>
          <w:divBdr>
            <w:top w:val="none" w:sz="0" w:space="0" w:color="auto"/>
            <w:left w:val="none" w:sz="0" w:space="0" w:color="auto"/>
            <w:bottom w:val="none" w:sz="0" w:space="0" w:color="auto"/>
            <w:right w:val="none" w:sz="0" w:space="0" w:color="auto"/>
          </w:divBdr>
        </w:div>
        <w:div w:id="943801569">
          <w:marLeft w:val="0"/>
          <w:marRight w:val="0"/>
          <w:marTop w:val="0"/>
          <w:marBottom w:val="0"/>
          <w:divBdr>
            <w:top w:val="none" w:sz="0" w:space="0" w:color="auto"/>
            <w:left w:val="none" w:sz="0" w:space="0" w:color="auto"/>
            <w:bottom w:val="none" w:sz="0" w:space="0" w:color="auto"/>
            <w:right w:val="none" w:sz="0" w:space="0" w:color="auto"/>
          </w:divBdr>
        </w:div>
        <w:div w:id="1644845296">
          <w:marLeft w:val="0"/>
          <w:marRight w:val="0"/>
          <w:marTop w:val="0"/>
          <w:marBottom w:val="0"/>
          <w:divBdr>
            <w:top w:val="none" w:sz="0" w:space="0" w:color="auto"/>
            <w:left w:val="none" w:sz="0" w:space="0" w:color="auto"/>
            <w:bottom w:val="none" w:sz="0" w:space="0" w:color="auto"/>
            <w:right w:val="none" w:sz="0" w:space="0" w:color="auto"/>
          </w:divBdr>
          <w:divsChild>
            <w:div w:id="236481448">
              <w:marLeft w:val="0"/>
              <w:marRight w:val="0"/>
              <w:marTop w:val="0"/>
              <w:marBottom w:val="0"/>
              <w:divBdr>
                <w:top w:val="none" w:sz="0" w:space="0" w:color="auto"/>
                <w:left w:val="none" w:sz="0" w:space="0" w:color="auto"/>
                <w:bottom w:val="none" w:sz="0" w:space="0" w:color="auto"/>
                <w:right w:val="none" w:sz="0" w:space="0" w:color="auto"/>
              </w:divBdr>
            </w:div>
            <w:div w:id="801769969">
              <w:marLeft w:val="0"/>
              <w:marRight w:val="0"/>
              <w:marTop w:val="0"/>
              <w:marBottom w:val="0"/>
              <w:divBdr>
                <w:top w:val="none" w:sz="0" w:space="0" w:color="auto"/>
                <w:left w:val="none" w:sz="0" w:space="0" w:color="auto"/>
                <w:bottom w:val="none" w:sz="0" w:space="0" w:color="auto"/>
                <w:right w:val="none" w:sz="0" w:space="0" w:color="auto"/>
              </w:divBdr>
            </w:div>
            <w:div w:id="2015110520">
              <w:marLeft w:val="0"/>
              <w:marRight w:val="0"/>
              <w:marTop w:val="0"/>
              <w:marBottom w:val="0"/>
              <w:divBdr>
                <w:top w:val="none" w:sz="0" w:space="0" w:color="auto"/>
                <w:left w:val="none" w:sz="0" w:space="0" w:color="auto"/>
                <w:bottom w:val="none" w:sz="0" w:space="0" w:color="auto"/>
                <w:right w:val="none" w:sz="0" w:space="0" w:color="auto"/>
              </w:divBdr>
            </w:div>
            <w:div w:id="190536173">
              <w:marLeft w:val="0"/>
              <w:marRight w:val="0"/>
              <w:marTop w:val="0"/>
              <w:marBottom w:val="0"/>
              <w:divBdr>
                <w:top w:val="none" w:sz="0" w:space="0" w:color="auto"/>
                <w:left w:val="none" w:sz="0" w:space="0" w:color="auto"/>
                <w:bottom w:val="none" w:sz="0" w:space="0" w:color="auto"/>
                <w:right w:val="none" w:sz="0" w:space="0" w:color="auto"/>
              </w:divBdr>
            </w:div>
            <w:div w:id="1865510368">
              <w:marLeft w:val="0"/>
              <w:marRight w:val="0"/>
              <w:marTop w:val="0"/>
              <w:marBottom w:val="0"/>
              <w:divBdr>
                <w:top w:val="none" w:sz="0" w:space="0" w:color="auto"/>
                <w:left w:val="none" w:sz="0" w:space="0" w:color="auto"/>
                <w:bottom w:val="none" w:sz="0" w:space="0" w:color="auto"/>
                <w:right w:val="none" w:sz="0" w:space="0" w:color="auto"/>
              </w:divBdr>
            </w:div>
          </w:divsChild>
        </w:div>
        <w:div w:id="1902785130">
          <w:marLeft w:val="0"/>
          <w:marRight w:val="0"/>
          <w:marTop w:val="0"/>
          <w:marBottom w:val="0"/>
          <w:divBdr>
            <w:top w:val="none" w:sz="0" w:space="0" w:color="auto"/>
            <w:left w:val="none" w:sz="0" w:space="0" w:color="auto"/>
            <w:bottom w:val="none" w:sz="0" w:space="0" w:color="auto"/>
            <w:right w:val="none" w:sz="0" w:space="0" w:color="auto"/>
          </w:divBdr>
          <w:divsChild>
            <w:div w:id="9334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6932">
      <w:bodyDiv w:val="1"/>
      <w:marLeft w:val="0"/>
      <w:marRight w:val="0"/>
      <w:marTop w:val="0"/>
      <w:marBottom w:val="0"/>
      <w:divBdr>
        <w:top w:val="none" w:sz="0" w:space="0" w:color="auto"/>
        <w:left w:val="none" w:sz="0" w:space="0" w:color="auto"/>
        <w:bottom w:val="none" w:sz="0" w:space="0" w:color="auto"/>
        <w:right w:val="none" w:sz="0" w:space="0" w:color="auto"/>
      </w:divBdr>
    </w:div>
    <w:div w:id="379089707">
      <w:bodyDiv w:val="1"/>
      <w:marLeft w:val="0"/>
      <w:marRight w:val="0"/>
      <w:marTop w:val="0"/>
      <w:marBottom w:val="0"/>
      <w:divBdr>
        <w:top w:val="none" w:sz="0" w:space="0" w:color="auto"/>
        <w:left w:val="none" w:sz="0" w:space="0" w:color="auto"/>
        <w:bottom w:val="none" w:sz="0" w:space="0" w:color="auto"/>
        <w:right w:val="none" w:sz="0" w:space="0" w:color="auto"/>
      </w:divBdr>
      <w:divsChild>
        <w:div w:id="911701360">
          <w:marLeft w:val="0"/>
          <w:marRight w:val="0"/>
          <w:marTop w:val="0"/>
          <w:marBottom w:val="0"/>
          <w:divBdr>
            <w:top w:val="none" w:sz="0" w:space="0" w:color="auto"/>
            <w:left w:val="none" w:sz="0" w:space="0" w:color="auto"/>
            <w:bottom w:val="none" w:sz="0" w:space="0" w:color="auto"/>
            <w:right w:val="none" w:sz="0" w:space="0" w:color="auto"/>
          </w:divBdr>
          <w:divsChild>
            <w:div w:id="704867951">
              <w:marLeft w:val="0"/>
              <w:marRight w:val="0"/>
              <w:marTop w:val="0"/>
              <w:marBottom w:val="0"/>
              <w:divBdr>
                <w:top w:val="none" w:sz="0" w:space="0" w:color="auto"/>
                <w:left w:val="none" w:sz="0" w:space="0" w:color="auto"/>
                <w:bottom w:val="none" w:sz="0" w:space="0" w:color="auto"/>
                <w:right w:val="none" w:sz="0" w:space="0" w:color="auto"/>
              </w:divBdr>
            </w:div>
            <w:div w:id="1330016864">
              <w:marLeft w:val="0"/>
              <w:marRight w:val="0"/>
              <w:marTop w:val="0"/>
              <w:marBottom w:val="0"/>
              <w:divBdr>
                <w:top w:val="none" w:sz="0" w:space="0" w:color="auto"/>
                <w:left w:val="none" w:sz="0" w:space="0" w:color="auto"/>
                <w:bottom w:val="none" w:sz="0" w:space="0" w:color="auto"/>
                <w:right w:val="none" w:sz="0" w:space="0" w:color="auto"/>
              </w:divBdr>
            </w:div>
            <w:div w:id="1859000539">
              <w:marLeft w:val="0"/>
              <w:marRight w:val="0"/>
              <w:marTop w:val="0"/>
              <w:marBottom w:val="0"/>
              <w:divBdr>
                <w:top w:val="none" w:sz="0" w:space="0" w:color="auto"/>
                <w:left w:val="none" w:sz="0" w:space="0" w:color="auto"/>
                <w:bottom w:val="none" w:sz="0" w:space="0" w:color="auto"/>
                <w:right w:val="none" w:sz="0" w:space="0" w:color="auto"/>
              </w:divBdr>
            </w:div>
            <w:div w:id="239366224">
              <w:marLeft w:val="0"/>
              <w:marRight w:val="0"/>
              <w:marTop w:val="0"/>
              <w:marBottom w:val="0"/>
              <w:divBdr>
                <w:top w:val="none" w:sz="0" w:space="0" w:color="auto"/>
                <w:left w:val="none" w:sz="0" w:space="0" w:color="auto"/>
                <w:bottom w:val="none" w:sz="0" w:space="0" w:color="auto"/>
                <w:right w:val="none" w:sz="0" w:space="0" w:color="auto"/>
              </w:divBdr>
            </w:div>
            <w:div w:id="1307079399">
              <w:marLeft w:val="0"/>
              <w:marRight w:val="0"/>
              <w:marTop w:val="0"/>
              <w:marBottom w:val="0"/>
              <w:divBdr>
                <w:top w:val="none" w:sz="0" w:space="0" w:color="auto"/>
                <w:left w:val="none" w:sz="0" w:space="0" w:color="auto"/>
                <w:bottom w:val="none" w:sz="0" w:space="0" w:color="auto"/>
                <w:right w:val="none" w:sz="0" w:space="0" w:color="auto"/>
              </w:divBdr>
            </w:div>
            <w:div w:id="597374744">
              <w:marLeft w:val="0"/>
              <w:marRight w:val="0"/>
              <w:marTop w:val="0"/>
              <w:marBottom w:val="0"/>
              <w:divBdr>
                <w:top w:val="none" w:sz="0" w:space="0" w:color="auto"/>
                <w:left w:val="none" w:sz="0" w:space="0" w:color="auto"/>
                <w:bottom w:val="none" w:sz="0" w:space="0" w:color="auto"/>
                <w:right w:val="none" w:sz="0" w:space="0" w:color="auto"/>
              </w:divBdr>
            </w:div>
            <w:div w:id="609556920">
              <w:marLeft w:val="0"/>
              <w:marRight w:val="0"/>
              <w:marTop w:val="0"/>
              <w:marBottom w:val="0"/>
              <w:divBdr>
                <w:top w:val="none" w:sz="0" w:space="0" w:color="auto"/>
                <w:left w:val="none" w:sz="0" w:space="0" w:color="auto"/>
                <w:bottom w:val="none" w:sz="0" w:space="0" w:color="auto"/>
                <w:right w:val="none" w:sz="0" w:space="0" w:color="auto"/>
              </w:divBdr>
            </w:div>
            <w:div w:id="824510560">
              <w:marLeft w:val="0"/>
              <w:marRight w:val="0"/>
              <w:marTop w:val="0"/>
              <w:marBottom w:val="0"/>
              <w:divBdr>
                <w:top w:val="none" w:sz="0" w:space="0" w:color="auto"/>
                <w:left w:val="none" w:sz="0" w:space="0" w:color="auto"/>
                <w:bottom w:val="none" w:sz="0" w:space="0" w:color="auto"/>
                <w:right w:val="none" w:sz="0" w:space="0" w:color="auto"/>
              </w:divBdr>
            </w:div>
            <w:div w:id="1369572064">
              <w:marLeft w:val="0"/>
              <w:marRight w:val="0"/>
              <w:marTop w:val="0"/>
              <w:marBottom w:val="0"/>
              <w:divBdr>
                <w:top w:val="none" w:sz="0" w:space="0" w:color="auto"/>
                <w:left w:val="none" w:sz="0" w:space="0" w:color="auto"/>
                <w:bottom w:val="none" w:sz="0" w:space="0" w:color="auto"/>
                <w:right w:val="none" w:sz="0" w:space="0" w:color="auto"/>
              </w:divBdr>
            </w:div>
            <w:div w:id="1361393673">
              <w:marLeft w:val="0"/>
              <w:marRight w:val="0"/>
              <w:marTop w:val="0"/>
              <w:marBottom w:val="0"/>
              <w:divBdr>
                <w:top w:val="none" w:sz="0" w:space="0" w:color="auto"/>
                <w:left w:val="none" w:sz="0" w:space="0" w:color="auto"/>
                <w:bottom w:val="none" w:sz="0" w:space="0" w:color="auto"/>
                <w:right w:val="none" w:sz="0" w:space="0" w:color="auto"/>
              </w:divBdr>
            </w:div>
            <w:div w:id="1001278923">
              <w:marLeft w:val="0"/>
              <w:marRight w:val="0"/>
              <w:marTop w:val="0"/>
              <w:marBottom w:val="0"/>
              <w:divBdr>
                <w:top w:val="none" w:sz="0" w:space="0" w:color="auto"/>
                <w:left w:val="none" w:sz="0" w:space="0" w:color="auto"/>
                <w:bottom w:val="none" w:sz="0" w:space="0" w:color="auto"/>
                <w:right w:val="none" w:sz="0" w:space="0" w:color="auto"/>
              </w:divBdr>
            </w:div>
            <w:div w:id="2092192936">
              <w:marLeft w:val="0"/>
              <w:marRight w:val="0"/>
              <w:marTop w:val="0"/>
              <w:marBottom w:val="0"/>
              <w:divBdr>
                <w:top w:val="none" w:sz="0" w:space="0" w:color="auto"/>
                <w:left w:val="none" w:sz="0" w:space="0" w:color="auto"/>
                <w:bottom w:val="none" w:sz="0" w:space="0" w:color="auto"/>
                <w:right w:val="none" w:sz="0" w:space="0" w:color="auto"/>
              </w:divBdr>
            </w:div>
            <w:div w:id="1116827115">
              <w:marLeft w:val="0"/>
              <w:marRight w:val="0"/>
              <w:marTop w:val="0"/>
              <w:marBottom w:val="0"/>
              <w:divBdr>
                <w:top w:val="none" w:sz="0" w:space="0" w:color="auto"/>
                <w:left w:val="none" w:sz="0" w:space="0" w:color="auto"/>
                <w:bottom w:val="none" w:sz="0" w:space="0" w:color="auto"/>
                <w:right w:val="none" w:sz="0" w:space="0" w:color="auto"/>
              </w:divBdr>
            </w:div>
            <w:div w:id="156117582">
              <w:marLeft w:val="0"/>
              <w:marRight w:val="0"/>
              <w:marTop w:val="0"/>
              <w:marBottom w:val="0"/>
              <w:divBdr>
                <w:top w:val="none" w:sz="0" w:space="0" w:color="auto"/>
                <w:left w:val="none" w:sz="0" w:space="0" w:color="auto"/>
                <w:bottom w:val="none" w:sz="0" w:space="0" w:color="auto"/>
                <w:right w:val="none" w:sz="0" w:space="0" w:color="auto"/>
              </w:divBdr>
            </w:div>
            <w:div w:id="1942756319">
              <w:marLeft w:val="0"/>
              <w:marRight w:val="0"/>
              <w:marTop w:val="0"/>
              <w:marBottom w:val="0"/>
              <w:divBdr>
                <w:top w:val="none" w:sz="0" w:space="0" w:color="auto"/>
                <w:left w:val="none" w:sz="0" w:space="0" w:color="auto"/>
                <w:bottom w:val="none" w:sz="0" w:space="0" w:color="auto"/>
                <w:right w:val="none" w:sz="0" w:space="0" w:color="auto"/>
              </w:divBdr>
            </w:div>
            <w:div w:id="1231841517">
              <w:marLeft w:val="0"/>
              <w:marRight w:val="0"/>
              <w:marTop w:val="0"/>
              <w:marBottom w:val="0"/>
              <w:divBdr>
                <w:top w:val="none" w:sz="0" w:space="0" w:color="auto"/>
                <w:left w:val="none" w:sz="0" w:space="0" w:color="auto"/>
                <w:bottom w:val="none" w:sz="0" w:space="0" w:color="auto"/>
                <w:right w:val="none" w:sz="0" w:space="0" w:color="auto"/>
              </w:divBdr>
            </w:div>
            <w:div w:id="2004163279">
              <w:marLeft w:val="0"/>
              <w:marRight w:val="0"/>
              <w:marTop w:val="0"/>
              <w:marBottom w:val="0"/>
              <w:divBdr>
                <w:top w:val="none" w:sz="0" w:space="0" w:color="auto"/>
                <w:left w:val="none" w:sz="0" w:space="0" w:color="auto"/>
                <w:bottom w:val="none" w:sz="0" w:space="0" w:color="auto"/>
                <w:right w:val="none" w:sz="0" w:space="0" w:color="auto"/>
              </w:divBdr>
            </w:div>
            <w:div w:id="384377446">
              <w:marLeft w:val="0"/>
              <w:marRight w:val="0"/>
              <w:marTop w:val="0"/>
              <w:marBottom w:val="0"/>
              <w:divBdr>
                <w:top w:val="none" w:sz="0" w:space="0" w:color="auto"/>
                <w:left w:val="none" w:sz="0" w:space="0" w:color="auto"/>
                <w:bottom w:val="none" w:sz="0" w:space="0" w:color="auto"/>
                <w:right w:val="none" w:sz="0" w:space="0" w:color="auto"/>
              </w:divBdr>
            </w:div>
            <w:div w:id="1118598845">
              <w:marLeft w:val="0"/>
              <w:marRight w:val="0"/>
              <w:marTop w:val="0"/>
              <w:marBottom w:val="0"/>
              <w:divBdr>
                <w:top w:val="none" w:sz="0" w:space="0" w:color="auto"/>
                <w:left w:val="none" w:sz="0" w:space="0" w:color="auto"/>
                <w:bottom w:val="none" w:sz="0" w:space="0" w:color="auto"/>
                <w:right w:val="none" w:sz="0" w:space="0" w:color="auto"/>
              </w:divBdr>
            </w:div>
            <w:div w:id="1560051585">
              <w:marLeft w:val="0"/>
              <w:marRight w:val="0"/>
              <w:marTop w:val="0"/>
              <w:marBottom w:val="0"/>
              <w:divBdr>
                <w:top w:val="none" w:sz="0" w:space="0" w:color="auto"/>
                <w:left w:val="none" w:sz="0" w:space="0" w:color="auto"/>
                <w:bottom w:val="none" w:sz="0" w:space="0" w:color="auto"/>
                <w:right w:val="none" w:sz="0" w:space="0" w:color="auto"/>
              </w:divBdr>
            </w:div>
            <w:div w:id="562838555">
              <w:marLeft w:val="0"/>
              <w:marRight w:val="0"/>
              <w:marTop w:val="0"/>
              <w:marBottom w:val="0"/>
              <w:divBdr>
                <w:top w:val="none" w:sz="0" w:space="0" w:color="auto"/>
                <w:left w:val="none" w:sz="0" w:space="0" w:color="auto"/>
                <w:bottom w:val="none" w:sz="0" w:space="0" w:color="auto"/>
                <w:right w:val="none" w:sz="0" w:space="0" w:color="auto"/>
              </w:divBdr>
            </w:div>
            <w:div w:id="1802530032">
              <w:marLeft w:val="0"/>
              <w:marRight w:val="0"/>
              <w:marTop w:val="0"/>
              <w:marBottom w:val="0"/>
              <w:divBdr>
                <w:top w:val="none" w:sz="0" w:space="0" w:color="auto"/>
                <w:left w:val="none" w:sz="0" w:space="0" w:color="auto"/>
                <w:bottom w:val="none" w:sz="0" w:space="0" w:color="auto"/>
                <w:right w:val="none" w:sz="0" w:space="0" w:color="auto"/>
              </w:divBdr>
            </w:div>
            <w:div w:id="1460806553">
              <w:marLeft w:val="0"/>
              <w:marRight w:val="0"/>
              <w:marTop w:val="0"/>
              <w:marBottom w:val="0"/>
              <w:divBdr>
                <w:top w:val="none" w:sz="0" w:space="0" w:color="auto"/>
                <w:left w:val="none" w:sz="0" w:space="0" w:color="auto"/>
                <w:bottom w:val="none" w:sz="0" w:space="0" w:color="auto"/>
                <w:right w:val="none" w:sz="0" w:space="0" w:color="auto"/>
              </w:divBdr>
            </w:div>
            <w:div w:id="1217467343">
              <w:marLeft w:val="0"/>
              <w:marRight w:val="0"/>
              <w:marTop w:val="0"/>
              <w:marBottom w:val="0"/>
              <w:divBdr>
                <w:top w:val="none" w:sz="0" w:space="0" w:color="auto"/>
                <w:left w:val="none" w:sz="0" w:space="0" w:color="auto"/>
                <w:bottom w:val="none" w:sz="0" w:space="0" w:color="auto"/>
                <w:right w:val="none" w:sz="0" w:space="0" w:color="auto"/>
              </w:divBdr>
            </w:div>
            <w:div w:id="213734854">
              <w:marLeft w:val="0"/>
              <w:marRight w:val="0"/>
              <w:marTop w:val="0"/>
              <w:marBottom w:val="0"/>
              <w:divBdr>
                <w:top w:val="none" w:sz="0" w:space="0" w:color="auto"/>
                <w:left w:val="none" w:sz="0" w:space="0" w:color="auto"/>
                <w:bottom w:val="none" w:sz="0" w:space="0" w:color="auto"/>
                <w:right w:val="none" w:sz="0" w:space="0" w:color="auto"/>
              </w:divBdr>
            </w:div>
            <w:div w:id="459499652">
              <w:marLeft w:val="0"/>
              <w:marRight w:val="0"/>
              <w:marTop w:val="0"/>
              <w:marBottom w:val="0"/>
              <w:divBdr>
                <w:top w:val="none" w:sz="0" w:space="0" w:color="auto"/>
                <w:left w:val="none" w:sz="0" w:space="0" w:color="auto"/>
                <w:bottom w:val="none" w:sz="0" w:space="0" w:color="auto"/>
                <w:right w:val="none" w:sz="0" w:space="0" w:color="auto"/>
              </w:divBdr>
            </w:div>
            <w:div w:id="1219971257">
              <w:marLeft w:val="0"/>
              <w:marRight w:val="0"/>
              <w:marTop w:val="0"/>
              <w:marBottom w:val="0"/>
              <w:divBdr>
                <w:top w:val="none" w:sz="0" w:space="0" w:color="auto"/>
                <w:left w:val="none" w:sz="0" w:space="0" w:color="auto"/>
                <w:bottom w:val="none" w:sz="0" w:space="0" w:color="auto"/>
                <w:right w:val="none" w:sz="0" w:space="0" w:color="auto"/>
              </w:divBdr>
            </w:div>
            <w:div w:id="1881358832">
              <w:marLeft w:val="0"/>
              <w:marRight w:val="0"/>
              <w:marTop w:val="0"/>
              <w:marBottom w:val="0"/>
              <w:divBdr>
                <w:top w:val="none" w:sz="0" w:space="0" w:color="auto"/>
                <w:left w:val="none" w:sz="0" w:space="0" w:color="auto"/>
                <w:bottom w:val="none" w:sz="0" w:space="0" w:color="auto"/>
                <w:right w:val="none" w:sz="0" w:space="0" w:color="auto"/>
              </w:divBdr>
            </w:div>
            <w:div w:id="614950577">
              <w:marLeft w:val="0"/>
              <w:marRight w:val="0"/>
              <w:marTop w:val="0"/>
              <w:marBottom w:val="0"/>
              <w:divBdr>
                <w:top w:val="none" w:sz="0" w:space="0" w:color="auto"/>
                <w:left w:val="none" w:sz="0" w:space="0" w:color="auto"/>
                <w:bottom w:val="none" w:sz="0" w:space="0" w:color="auto"/>
                <w:right w:val="none" w:sz="0" w:space="0" w:color="auto"/>
              </w:divBdr>
            </w:div>
            <w:div w:id="1024020457">
              <w:marLeft w:val="0"/>
              <w:marRight w:val="0"/>
              <w:marTop w:val="0"/>
              <w:marBottom w:val="0"/>
              <w:divBdr>
                <w:top w:val="none" w:sz="0" w:space="0" w:color="auto"/>
                <w:left w:val="none" w:sz="0" w:space="0" w:color="auto"/>
                <w:bottom w:val="none" w:sz="0" w:space="0" w:color="auto"/>
                <w:right w:val="none" w:sz="0" w:space="0" w:color="auto"/>
              </w:divBdr>
            </w:div>
            <w:div w:id="1224758612">
              <w:marLeft w:val="0"/>
              <w:marRight w:val="0"/>
              <w:marTop w:val="0"/>
              <w:marBottom w:val="0"/>
              <w:divBdr>
                <w:top w:val="none" w:sz="0" w:space="0" w:color="auto"/>
                <w:left w:val="none" w:sz="0" w:space="0" w:color="auto"/>
                <w:bottom w:val="none" w:sz="0" w:space="0" w:color="auto"/>
                <w:right w:val="none" w:sz="0" w:space="0" w:color="auto"/>
              </w:divBdr>
            </w:div>
            <w:div w:id="254481513">
              <w:marLeft w:val="0"/>
              <w:marRight w:val="0"/>
              <w:marTop w:val="0"/>
              <w:marBottom w:val="0"/>
              <w:divBdr>
                <w:top w:val="none" w:sz="0" w:space="0" w:color="auto"/>
                <w:left w:val="none" w:sz="0" w:space="0" w:color="auto"/>
                <w:bottom w:val="none" w:sz="0" w:space="0" w:color="auto"/>
                <w:right w:val="none" w:sz="0" w:space="0" w:color="auto"/>
              </w:divBdr>
            </w:div>
            <w:div w:id="485705814">
              <w:marLeft w:val="0"/>
              <w:marRight w:val="0"/>
              <w:marTop w:val="0"/>
              <w:marBottom w:val="0"/>
              <w:divBdr>
                <w:top w:val="none" w:sz="0" w:space="0" w:color="auto"/>
                <w:left w:val="none" w:sz="0" w:space="0" w:color="auto"/>
                <w:bottom w:val="none" w:sz="0" w:space="0" w:color="auto"/>
                <w:right w:val="none" w:sz="0" w:space="0" w:color="auto"/>
              </w:divBdr>
            </w:div>
            <w:div w:id="710568635">
              <w:marLeft w:val="0"/>
              <w:marRight w:val="0"/>
              <w:marTop w:val="0"/>
              <w:marBottom w:val="0"/>
              <w:divBdr>
                <w:top w:val="none" w:sz="0" w:space="0" w:color="auto"/>
                <w:left w:val="none" w:sz="0" w:space="0" w:color="auto"/>
                <w:bottom w:val="none" w:sz="0" w:space="0" w:color="auto"/>
                <w:right w:val="none" w:sz="0" w:space="0" w:color="auto"/>
              </w:divBdr>
            </w:div>
          </w:divsChild>
        </w:div>
        <w:div w:id="1695884592">
          <w:marLeft w:val="0"/>
          <w:marRight w:val="0"/>
          <w:marTop w:val="0"/>
          <w:marBottom w:val="0"/>
          <w:divBdr>
            <w:top w:val="none" w:sz="0" w:space="0" w:color="auto"/>
            <w:left w:val="none" w:sz="0" w:space="0" w:color="auto"/>
            <w:bottom w:val="none" w:sz="0" w:space="0" w:color="auto"/>
            <w:right w:val="none" w:sz="0" w:space="0" w:color="auto"/>
          </w:divBdr>
          <w:divsChild>
            <w:div w:id="911507107">
              <w:marLeft w:val="0"/>
              <w:marRight w:val="0"/>
              <w:marTop w:val="0"/>
              <w:marBottom w:val="0"/>
              <w:divBdr>
                <w:top w:val="none" w:sz="0" w:space="0" w:color="auto"/>
                <w:left w:val="none" w:sz="0" w:space="0" w:color="auto"/>
                <w:bottom w:val="none" w:sz="0" w:space="0" w:color="auto"/>
                <w:right w:val="none" w:sz="0" w:space="0" w:color="auto"/>
              </w:divBdr>
            </w:div>
          </w:divsChild>
        </w:div>
        <w:div w:id="1698309677">
          <w:marLeft w:val="0"/>
          <w:marRight w:val="0"/>
          <w:marTop w:val="0"/>
          <w:marBottom w:val="0"/>
          <w:divBdr>
            <w:top w:val="none" w:sz="0" w:space="0" w:color="auto"/>
            <w:left w:val="none" w:sz="0" w:space="0" w:color="auto"/>
            <w:bottom w:val="none" w:sz="0" w:space="0" w:color="auto"/>
            <w:right w:val="none" w:sz="0" w:space="0" w:color="auto"/>
          </w:divBdr>
          <w:divsChild>
            <w:div w:id="933437148">
              <w:marLeft w:val="0"/>
              <w:marRight w:val="0"/>
              <w:marTop w:val="0"/>
              <w:marBottom w:val="0"/>
              <w:divBdr>
                <w:top w:val="none" w:sz="0" w:space="0" w:color="auto"/>
                <w:left w:val="none" w:sz="0" w:space="0" w:color="auto"/>
                <w:bottom w:val="none" w:sz="0" w:space="0" w:color="auto"/>
                <w:right w:val="none" w:sz="0" w:space="0" w:color="auto"/>
              </w:divBdr>
            </w:div>
          </w:divsChild>
        </w:div>
        <w:div w:id="191118766">
          <w:marLeft w:val="0"/>
          <w:marRight w:val="0"/>
          <w:marTop w:val="0"/>
          <w:marBottom w:val="0"/>
          <w:divBdr>
            <w:top w:val="none" w:sz="0" w:space="0" w:color="auto"/>
            <w:left w:val="none" w:sz="0" w:space="0" w:color="auto"/>
            <w:bottom w:val="none" w:sz="0" w:space="0" w:color="auto"/>
            <w:right w:val="none" w:sz="0" w:space="0" w:color="auto"/>
          </w:divBdr>
          <w:divsChild>
            <w:div w:id="771124352">
              <w:marLeft w:val="0"/>
              <w:marRight w:val="0"/>
              <w:marTop w:val="0"/>
              <w:marBottom w:val="0"/>
              <w:divBdr>
                <w:top w:val="none" w:sz="0" w:space="0" w:color="auto"/>
                <w:left w:val="none" w:sz="0" w:space="0" w:color="auto"/>
                <w:bottom w:val="none" w:sz="0" w:space="0" w:color="auto"/>
                <w:right w:val="none" w:sz="0" w:space="0" w:color="auto"/>
              </w:divBdr>
            </w:div>
          </w:divsChild>
        </w:div>
        <w:div w:id="769199741">
          <w:marLeft w:val="0"/>
          <w:marRight w:val="0"/>
          <w:marTop w:val="0"/>
          <w:marBottom w:val="0"/>
          <w:divBdr>
            <w:top w:val="none" w:sz="0" w:space="0" w:color="auto"/>
            <w:left w:val="none" w:sz="0" w:space="0" w:color="auto"/>
            <w:bottom w:val="none" w:sz="0" w:space="0" w:color="auto"/>
            <w:right w:val="none" w:sz="0" w:space="0" w:color="auto"/>
          </w:divBdr>
        </w:div>
        <w:div w:id="1961256415">
          <w:marLeft w:val="0"/>
          <w:marRight w:val="0"/>
          <w:marTop w:val="0"/>
          <w:marBottom w:val="0"/>
          <w:divBdr>
            <w:top w:val="none" w:sz="0" w:space="0" w:color="auto"/>
            <w:left w:val="none" w:sz="0" w:space="0" w:color="auto"/>
            <w:bottom w:val="none" w:sz="0" w:space="0" w:color="auto"/>
            <w:right w:val="none" w:sz="0" w:space="0" w:color="auto"/>
          </w:divBdr>
        </w:div>
        <w:div w:id="1224947075">
          <w:marLeft w:val="0"/>
          <w:marRight w:val="0"/>
          <w:marTop w:val="0"/>
          <w:marBottom w:val="0"/>
          <w:divBdr>
            <w:top w:val="none" w:sz="0" w:space="0" w:color="auto"/>
            <w:left w:val="none" w:sz="0" w:space="0" w:color="auto"/>
            <w:bottom w:val="none" w:sz="0" w:space="0" w:color="auto"/>
            <w:right w:val="none" w:sz="0" w:space="0" w:color="auto"/>
          </w:divBdr>
          <w:divsChild>
            <w:div w:id="1076435272">
              <w:marLeft w:val="0"/>
              <w:marRight w:val="0"/>
              <w:marTop w:val="0"/>
              <w:marBottom w:val="0"/>
              <w:divBdr>
                <w:top w:val="none" w:sz="0" w:space="0" w:color="auto"/>
                <w:left w:val="none" w:sz="0" w:space="0" w:color="auto"/>
                <w:bottom w:val="none" w:sz="0" w:space="0" w:color="auto"/>
                <w:right w:val="none" w:sz="0" w:space="0" w:color="auto"/>
              </w:divBdr>
            </w:div>
            <w:div w:id="2133789351">
              <w:marLeft w:val="0"/>
              <w:marRight w:val="0"/>
              <w:marTop w:val="0"/>
              <w:marBottom w:val="0"/>
              <w:divBdr>
                <w:top w:val="none" w:sz="0" w:space="0" w:color="auto"/>
                <w:left w:val="none" w:sz="0" w:space="0" w:color="auto"/>
                <w:bottom w:val="none" w:sz="0" w:space="0" w:color="auto"/>
                <w:right w:val="none" w:sz="0" w:space="0" w:color="auto"/>
              </w:divBdr>
            </w:div>
            <w:div w:id="1133983304">
              <w:marLeft w:val="0"/>
              <w:marRight w:val="0"/>
              <w:marTop w:val="0"/>
              <w:marBottom w:val="0"/>
              <w:divBdr>
                <w:top w:val="none" w:sz="0" w:space="0" w:color="auto"/>
                <w:left w:val="none" w:sz="0" w:space="0" w:color="auto"/>
                <w:bottom w:val="none" w:sz="0" w:space="0" w:color="auto"/>
                <w:right w:val="none" w:sz="0" w:space="0" w:color="auto"/>
              </w:divBdr>
            </w:div>
            <w:div w:id="40371242">
              <w:marLeft w:val="0"/>
              <w:marRight w:val="0"/>
              <w:marTop w:val="0"/>
              <w:marBottom w:val="0"/>
              <w:divBdr>
                <w:top w:val="none" w:sz="0" w:space="0" w:color="auto"/>
                <w:left w:val="none" w:sz="0" w:space="0" w:color="auto"/>
                <w:bottom w:val="none" w:sz="0" w:space="0" w:color="auto"/>
                <w:right w:val="none" w:sz="0" w:space="0" w:color="auto"/>
              </w:divBdr>
            </w:div>
            <w:div w:id="905183631">
              <w:marLeft w:val="0"/>
              <w:marRight w:val="0"/>
              <w:marTop w:val="0"/>
              <w:marBottom w:val="0"/>
              <w:divBdr>
                <w:top w:val="none" w:sz="0" w:space="0" w:color="auto"/>
                <w:left w:val="none" w:sz="0" w:space="0" w:color="auto"/>
                <w:bottom w:val="none" w:sz="0" w:space="0" w:color="auto"/>
                <w:right w:val="none" w:sz="0" w:space="0" w:color="auto"/>
              </w:divBdr>
            </w:div>
          </w:divsChild>
        </w:div>
        <w:div w:id="1961840252">
          <w:marLeft w:val="0"/>
          <w:marRight w:val="0"/>
          <w:marTop w:val="0"/>
          <w:marBottom w:val="0"/>
          <w:divBdr>
            <w:top w:val="none" w:sz="0" w:space="0" w:color="auto"/>
            <w:left w:val="none" w:sz="0" w:space="0" w:color="auto"/>
            <w:bottom w:val="none" w:sz="0" w:space="0" w:color="auto"/>
            <w:right w:val="none" w:sz="0" w:space="0" w:color="auto"/>
          </w:divBdr>
          <w:divsChild>
            <w:div w:id="9871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13542">
      <w:bodyDiv w:val="1"/>
      <w:marLeft w:val="0"/>
      <w:marRight w:val="0"/>
      <w:marTop w:val="0"/>
      <w:marBottom w:val="0"/>
      <w:divBdr>
        <w:top w:val="none" w:sz="0" w:space="0" w:color="auto"/>
        <w:left w:val="none" w:sz="0" w:space="0" w:color="auto"/>
        <w:bottom w:val="none" w:sz="0" w:space="0" w:color="auto"/>
        <w:right w:val="none" w:sz="0" w:space="0" w:color="auto"/>
      </w:divBdr>
      <w:divsChild>
        <w:div w:id="2117671424">
          <w:marLeft w:val="0"/>
          <w:marRight w:val="0"/>
          <w:marTop w:val="0"/>
          <w:marBottom w:val="0"/>
          <w:divBdr>
            <w:top w:val="none" w:sz="0" w:space="0" w:color="auto"/>
            <w:left w:val="none" w:sz="0" w:space="0" w:color="auto"/>
            <w:bottom w:val="none" w:sz="0" w:space="0" w:color="auto"/>
            <w:right w:val="none" w:sz="0" w:space="0" w:color="auto"/>
          </w:divBdr>
          <w:divsChild>
            <w:div w:id="282275021">
              <w:marLeft w:val="0"/>
              <w:marRight w:val="0"/>
              <w:marTop w:val="0"/>
              <w:marBottom w:val="0"/>
              <w:divBdr>
                <w:top w:val="none" w:sz="0" w:space="0" w:color="auto"/>
                <w:left w:val="none" w:sz="0" w:space="0" w:color="auto"/>
                <w:bottom w:val="none" w:sz="0" w:space="0" w:color="auto"/>
                <w:right w:val="none" w:sz="0" w:space="0" w:color="auto"/>
              </w:divBdr>
            </w:div>
            <w:div w:id="1076708350">
              <w:marLeft w:val="0"/>
              <w:marRight w:val="0"/>
              <w:marTop w:val="0"/>
              <w:marBottom w:val="0"/>
              <w:divBdr>
                <w:top w:val="none" w:sz="0" w:space="0" w:color="auto"/>
                <w:left w:val="none" w:sz="0" w:space="0" w:color="auto"/>
                <w:bottom w:val="none" w:sz="0" w:space="0" w:color="auto"/>
                <w:right w:val="none" w:sz="0" w:space="0" w:color="auto"/>
              </w:divBdr>
            </w:div>
            <w:div w:id="124010346">
              <w:marLeft w:val="0"/>
              <w:marRight w:val="0"/>
              <w:marTop w:val="0"/>
              <w:marBottom w:val="0"/>
              <w:divBdr>
                <w:top w:val="none" w:sz="0" w:space="0" w:color="auto"/>
                <w:left w:val="none" w:sz="0" w:space="0" w:color="auto"/>
                <w:bottom w:val="none" w:sz="0" w:space="0" w:color="auto"/>
                <w:right w:val="none" w:sz="0" w:space="0" w:color="auto"/>
              </w:divBdr>
            </w:div>
            <w:div w:id="1903514431">
              <w:marLeft w:val="0"/>
              <w:marRight w:val="0"/>
              <w:marTop w:val="0"/>
              <w:marBottom w:val="0"/>
              <w:divBdr>
                <w:top w:val="none" w:sz="0" w:space="0" w:color="auto"/>
                <w:left w:val="none" w:sz="0" w:space="0" w:color="auto"/>
                <w:bottom w:val="none" w:sz="0" w:space="0" w:color="auto"/>
                <w:right w:val="none" w:sz="0" w:space="0" w:color="auto"/>
              </w:divBdr>
            </w:div>
            <w:div w:id="787823605">
              <w:marLeft w:val="0"/>
              <w:marRight w:val="0"/>
              <w:marTop w:val="0"/>
              <w:marBottom w:val="0"/>
              <w:divBdr>
                <w:top w:val="none" w:sz="0" w:space="0" w:color="auto"/>
                <w:left w:val="none" w:sz="0" w:space="0" w:color="auto"/>
                <w:bottom w:val="none" w:sz="0" w:space="0" w:color="auto"/>
                <w:right w:val="none" w:sz="0" w:space="0" w:color="auto"/>
              </w:divBdr>
            </w:div>
            <w:div w:id="1134519646">
              <w:marLeft w:val="0"/>
              <w:marRight w:val="0"/>
              <w:marTop w:val="0"/>
              <w:marBottom w:val="0"/>
              <w:divBdr>
                <w:top w:val="none" w:sz="0" w:space="0" w:color="auto"/>
                <w:left w:val="none" w:sz="0" w:space="0" w:color="auto"/>
                <w:bottom w:val="none" w:sz="0" w:space="0" w:color="auto"/>
                <w:right w:val="none" w:sz="0" w:space="0" w:color="auto"/>
              </w:divBdr>
            </w:div>
            <w:div w:id="1624461744">
              <w:marLeft w:val="0"/>
              <w:marRight w:val="0"/>
              <w:marTop w:val="0"/>
              <w:marBottom w:val="0"/>
              <w:divBdr>
                <w:top w:val="none" w:sz="0" w:space="0" w:color="auto"/>
                <w:left w:val="none" w:sz="0" w:space="0" w:color="auto"/>
                <w:bottom w:val="none" w:sz="0" w:space="0" w:color="auto"/>
                <w:right w:val="none" w:sz="0" w:space="0" w:color="auto"/>
              </w:divBdr>
            </w:div>
            <w:div w:id="1837499184">
              <w:marLeft w:val="0"/>
              <w:marRight w:val="0"/>
              <w:marTop w:val="0"/>
              <w:marBottom w:val="0"/>
              <w:divBdr>
                <w:top w:val="none" w:sz="0" w:space="0" w:color="auto"/>
                <w:left w:val="none" w:sz="0" w:space="0" w:color="auto"/>
                <w:bottom w:val="none" w:sz="0" w:space="0" w:color="auto"/>
                <w:right w:val="none" w:sz="0" w:space="0" w:color="auto"/>
              </w:divBdr>
            </w:div>
            <w:div w:id="1345741493">
              <w:marLeft w:val="0"/>
              <w:marRight w:val="0"/>
              <w:marTop w:val="0"/>
              <w:marBottom w:val="0"/>
              <w:divBdr>
                <w:top w:val="none" w:sz="0" w:space="0" w:color="auto"/>
                <w:left w:val="none" w:sz="0" w:space="0" w:color="auto"/>
                <w:bottom w:val="none" w:sz="0" w:space="0" w:color="auto"/>
                <w:right w:val="none" w:sz="0" w:space="0" w:color="auto"/>
              </w:divBdr>
            </w:div>
            <w:div w:id="1395927833">
              <w:marLeft w:val="0"/>
              <w:marRight w:val="0"/>
              <w:marTop w:val="0"/>
              <w:marBottom w:val="0"/>
              <w:divBdr>
                <w:top w:val="none" w:sz="0" w:space="0" w:color="auto"/>
                <w:left w:val="none" w:sz="0" w:space="0" w:color="auto"/>
                <w:bottom w:val="none" w:sz="0" w:space="0" w:color="auto"/>
                <w:right w:val="none" w:sz="0" w:space="0" w:color="auto"/>
              </w:divBdr>
            </w:div>
            <w:div w:id="70860143">
              <w:marLeft w:val="0"/>
              <w:marRight w:val="0"/>
              <w:marTop w:val="0"/>
              <w:marBottom w:val="0"/>
              <w:divBdr>
                <w:top w:val="none" w:sz="0" w:space="0" w:color="auto"/>
                <w:left w:val="none" w:sz="0" w:space="0" w:color="auto"/>
                <w:bottom w:val="none" w:sz="0" w:space="0" w:color="auto"/>
                <w:right w:val="none" w:sz="0" w:space="0" w:color="auto"/>
              </w:divBdr>
            </w:div>
            <w:div w:id="1738165138">
              <w:marLeft w:val="0"/>
              <w:marRight w:val="0"/>
              <w:marTop w:val="0"/>
              <w:marBottom w:val="0"/>
              <w:divBdr>
                <w:top w:val="none" w:sz="0" w:space="0" w:color="auto"/>
                <w:left w:val="none" w:sz="0" w:space="0" w:color="auto"/>
                <w:bottom w:val="none" w:sz="0" w:space="0" w:color="auto"/>
                <w:right w:val="none" w:sz="0" w:space="0" w:color="auto"/>
              </w:divBdr>
            </w:div>
            <w:div w:id="1181092748">
              <w:marLeft w:val="0"/>
              <w:marRight w:val="0"/>
              <w:marTop w:val="0"/>
              <w:marBottom w:val="0"/>
              <w:divBdr>
                <w:top w:val="none" w:sz="0" w:space="0" w:color="auto"/>
                <w:left w:val="none" w:sz="0" w:space="0" w:color="auto"/>
                <w:bottom w:val="none" w:sz="0" w:space="0" w:color="auto"/>
                <w:right w:val="none" w:sz="0" w:space="0" w:color="auto"/>
              </w:divBdr>
            </w:div>
            <w:div w:id="284583504">
              <w:marLeft w:val="0"/>
              <w:marRight w:val="0"/>
              <w:marTop w:val="0"/>
              <w:marBottom w:val="0"/>
              <w:divBdr>
                <w:top w:val="none" w:sz="0" w:space="0" w:color="auto"/>
                <w:left w:val="none" w:sz="0" w:space="0" w:color="auto"/>
                <w:bottom w:val="none" w:sz="0" w:space="0" w:color="auto"/>
                <w:right w:val="none" w:sz="0" w:space="0" w:color="auto"/>
              </w:divBdr>
            </w:div>
            <w:div w:id="1041054180">
              <w:marLeft w:val="0"/>
              <w:marRight w:val="0"/>
              <w:marTop w:val="0"/>
              <w:marBottom w:val="0"/>
              <w:divBdr>
                <w:top w:val="none" w:sz="0" w:space="0" w:color="auto"/>
                <w:left w:val="none" w:sz="0" w:space="0" w:color="auto"/>
                <w:bottom w:val="none" w:sz="0" w:space="0" w:color="auto"/>
                <w:right w:val="none" w:sz="0" w:space="0" w:color="auto"/>
              </w:divBdr>
            </w:div>
            <w:div w:id="2141069483">
              <w:marLeft w:val="0"/>
              <w:marRight w:val="0"/>
              <w:marTop w:val="0"/>
              <w:marBottom w:val="0"/>
              <w:divBdr>
                <w:top w:val="none" w:sz="0" w:space="0" w:color="auto"/>
                <w:left w:val="none" w:sz="0" w:space="0" w:color="auto"/>
                <w:bottom w:val="none" w:sz="0" w:space="0" w:color="auto"/>
                <w:right w:val="none" w:sz="0" w:space="0" w:color="auto"/>
              </w:divBdr>
            </w:div>
            <w:div w:id="1182889029">
              <w:marLeft w:val="0"/>
              <w:marRight w:val="0"/>
              <w:marTop w:val="0"/>
              <w:marBottom w:val="0"/>
              <w:divBdr>
                <w:top w:val="none" w:sz="0" w:space="0" w:color="auto"/>
                <w:left w:val="none" w:sz="0" w:space="0" w:color="auto"/>
                <w:bottom w:val="none" w:sz="0" w:space="0" w:color="auto"/>
                <w:right w:val="none" w:sz="0" w:space="0" w:color="auto"/>
              </w:divBdr>
            </w:div>
            <w:div w:id="595141776">
              <w:marLeft w:val="0"/>
              <w:marRight w:val="0"/>
              <w:marTop w:val="0"/>
              <w:marBottom w:val="0"/>
              <w:divBdr>
                <w:top w:val="none" w:sz="0" w:space="0" w:color="auto"/>
                <w:left w:val="none" w:sz="0" w:space="0" w:color="auto"/>
                <w:bottom w:val="none" w:sz="0" w:space="0" w:color="auto"/>
                <w:right w:val="none" w:sz="0" w:space="0" w:color="auto"/>
              </w:divBdr>
            </w:div>
            <w:div w:id="808789661">
              <w:marLeft w:val="0"/>
              <w:marRight w:val="0"/>
              <w:marTop w:val="0"/>
              <w:marBottom w:val="0"/>
              <w:divBdr>
                <w:top w:val="none" w:sz="0" w:space="0" w:color="auto"/>
                <w:left w:val="none" w:sz="0" w:space="0" w:color="auto"/>
                <w:bottom w:val="none" w:sz="0" w:space="0" w:color="auto"/>
                <w:right w:val="none" w:sz="0" w:space="0" w:color="auto"/>
              </w:divBdr>
            </w:div>
            <w:div w:id="1472091039">
              <w:marLeft w:val="0"/>
              <w:marRight w:val="0"/>
              <w:marTop w:val="0"/>
              <w:marBottom w:val="0"/>
              <w:divBdr>
                <w:top w:val="none" w:sz="0" w:space="0" w:color="auto"/>
                <w:left w:val="none" w:sz="0" w:space="0" w:color="auto"/>
                <w:bottom w:val="none" w:sz="0" w:space="0" w:color="auto"/>
                <w:right w:val="none" w:sz="0" w:space="0" w:color="auto"/>
              </w:divBdr>
            </w:div>
            <w:div w:id="685401353">
              <w:marLeft w:val="0"/>
              <w:marRight w:val="0"/>
              <w:marTop w:val="0"/>
              <w:marBottom w:val="0"/>
              <w:divBdr>
                <w:top w:val="none" w:sz="0" w:space="0" w:color="auto"/>
                <w:left w:val="none" w:sz="0" w:space="0" w:color="auto"/>
                <w:bottom w:val="none" w:sz="0" w:space="0" w:color="auto"/>
                <w:right w:val="none" w:sz="0" w:space="0" w:color="auto"/>
              </w:divBdr>
            </w:div>
            <w:div w:id="601232052">
              <w:marLeft w:val="0"/>
              <w:marRight w:val="0"/>
              <w:marTop w:val="0"/>
              <w:marBottom w:val="0"/>
              <w:divBdr>
                <w:top w:val="none" w:sz="0" w:space="0" w:color="auto"/>
                <w:left w:val="none" w:sz="0" w:space="0" w:color="auto"/>
                <w:bottom w:val="none" w:sz="0" w:space="0" w:color="auto"/>
                <w:right w:val="none" w:sz="0" w:space="0" w:color="auto"/>
              </w:divBdr>
            </w:div>
            <w:div w:id="514271566">
              <w:marLeft w:val="0"/>
              <w:marRight w:val="0"/>
              <w:marTop w:val="0"/>
              <w:marBottom w:val="0"/>
              <w:divBdr>
                <w:top w:val="none" w:sz="0" w:space="0" w:color="auto"/>
                <w:left w:val="none" w:sz="0" w:space="0" w:color="auto"/>
                <w:bottom w:val="none" w:sz="0" w:space="0" w:color="auto"/>
                <w:right w:val="none" w:sz="0" w:space="0" w:color="auto"/>
              </w:divBdr>
            </w:div>
            <w:div w:id="987511156">
              <w:marLeft w:val="0"/>
              <w:marRight w:val="0"/>
              <w:marTop w:val="0"/>
              <w:marBottom w:val="0"/>
              <w:divBdr>
                <w:top w:val="none" w:sz="0" w:space="0" w:color="auto"/>
                <w:left w:val="none" w:sz="0" w:space="0" w:color="auto"/>
                <w:bottom w:val="none" w:sz="0" w:space="0" w:color="auto"/>
                <w:right w:val="none" w:sz="0" w:space="0" w:color="auto"/>
              </w:divBdr>
            </w:div>
            <w:div w:id="1114248173">
              <w:marLeft w:val="0"/>
              <w:marRight w:val="0"/>
              <w:marTop w:val="0"/>
              <w:marBottom w:val="0"/>
              <w:divBdr>
                <w:top w:val="none" w:sz="0" w:space="0" w:color="auto"/>
                <w:left w:val="none" w:sz="0" w:space="0" w:color="auto"/>
                <w:bottom w:val="none" w:sz="0" w:space="0" w:color="auto"/>
                <w:right w:val="none" w:sz="0" w:space="0" w:color="auto"/>
              </w:divBdr>
            </w:div>
            <w:div w:id="201669995">
              <w:marLeft w:val="0"/>
              <w:marRight w:val="0"/>
              <w:marTop w:val="0"/>
              <w:marBottom w:val="0"/>
              <w:divBdr>
                <w:top w:val="none" w:sz="0" w:space="0" w:color="auto"/>
                <w:left w:val="none" w:sz="0" w:space="0" w:color="auto"/>
                <w:bottom w:val="none" w:sz="0" w:space="0" w:color="auto"/>
                <w:right w:val="none" w:sz="0" w:space="0" w:color="auto"/>
              </w:divBdr>
            </w:div>
            <w:div w:id="1143890987">
              <w:marLeft w:val="0"/>
              <w:marRight w:val="0"/>
              <w:marTop w:val="0"/>
              <w:marBottom w:val="0"/>
              <w:divBdr>
                <w:top w:val="none" w:sz="0" w:space="0" w:color="auto"/>
                <w:left w:val="none" w:sz="0" w:space="0" w:color="auto"/>
                <w:bottom w:val="none" w:sz="0" w:space="0" w:color="auto"/>
                <w:right w:val="none" w:sz="0" w:space="0" w:color="auto"/>
              </w:divBdr>
            </w:div>
            <w:div w:id="1999920378">
              <w:marLeft w:val="0"/>
              <w:marRight w:val="0"/>
              <w:marTop w:val="0"/>
              <w:marBottom w:val="0"/>
              <w:divBdr>
                <w:top w:val="none" w:sz="0" w:space="0" w:color="auto"/>
                <w:left w:val="none" w:sz="0" w:space="0" w:color="auto"/>
                <w:bottom w:val="none" w:sz="0" w:space="0" w:color="auto"/>
                <w:right w:val="none" w:sz="0" w:space="0" w:color="auto"/>
              </w:divBdr>
            </w:div>
          </w:divsChild>
        </w:div>
        <w:div w:id="1195728077">
          <w:marLeft w:val="0"/>
          <w:marRight w:val="0"/>
          <w:marTop w:val="0"/>
          <w:marBottom w:val="0"/>
          <w:divBdr>
            <w:top w:val="none" w:sz="0" w:space="0" w:color="auto"/>
            <w:left w:val="none" w:sz="0" w:space="0" w:color="auto"/>
            <w:bottom w:val="none" w:sz="0" w:space="0" w:color="auto"/>
            <w:right w:val="none" w:sz="0" w:space="0" w:color="auto"/>
          </w:divBdr>
          <w:divsChild>
            <w:div w:id="271665202">
              <w:marLeft w:val="0"/>
              <w:marRight w:val="0"/>
              <w:marTop w:val="0"/>
              <w:marBottom w:val="0"/>
              <w:divBdr>
                <w:top w:val="none" w:sz="0" w:space="0" w:color="auto"/>
                <w:left w:val="none" w:sz="0" w:space="0" w:color="auto"/>
                <w:bottom w:val="none" w:sz="0" w:space="0" w:color="auto"/>
                <w:right w:val="none" w:sz="0" w:space="0" w:color="auto"/>
              </w:divBdr>
            </w:div>
            <w:div w:id="1204906251">
              <w:marLeft w:val="0"/>
              <w:marRight w:val="0"/>
              <w:marTop w:val="0"/>
              <w:marBottom w:val="0"/>
              <w:divBdr>
                <w:top w:val="none" w:sz="0" w:space="0" w:color="auto"/>
                <w:left w:val="none" w:sz="0" w:space="0" w:color="auto"/>
                <w:bottom w:val="none" w:sz="0" w:space="0" w:color="auto"/>
                <w:right w:val="none" w:sz="0" w:space="0" w:color="auto"/>
              </w:divBdr>
            </w:div>
            <w:div w:id="29965803">
              <w:marLeft w:val="0"/>
              <w:marRight w:val="0"/>
              <w:marTop w:val="0"/>
              <w:marBottom w:val="0"/>
              <w:divBdr>
                <w:top w:val="none" w:sz="0" w:space="0" w:color="auto"/>
                <w:left w:val="none" w:sz="0" w:space="0" w:color="auto"/>
                <w:bottom w:val="none" w:sz="0" w:space="0" w:color="auto"/>
                <w:right w:val="none" w:sz="0" w:space="0" w:color="auto"/>
              </w:divBdr>
            </w:div>
            <w:div w:id="1795438603">
              <w:marLeft w:val="0"/>
              <w:marRight w:val="0"/>
              <w:marTop w:val="0"/>
              <w:marBottom w:val="0"/>
              <w:divBdr>
                <w:top w:val="none" w:sz="0" w:space="0" w:color="auto"/>
                <w:left w:val="none" w:sz="0" w:space="0" w:color="auto"/>
                <w:bottom w:val="none" w:sz="0" w:space="0" w:color="auto"/>
                <w:right w:val="none" w:sz="0" w:space="0" w:color="auto"/>
              </w:divBdr>
            </w:div>
            <w:div w:id="413207887">
              <w:marLeft w:val="0"/>
              <w:marRight w:val="0"/>
              <w:marTop w:val="0"/>
              <w:marBottom w:val="0"/>
              <w:divBdr>
                <w:top w:val="none" w:sz="0" w:space="0" w:color="auto"/>
                <w:left w:val="none" w:sz="0" w:space="0" w:color="auto"/>
                <w:bottom w:val="none" w:sz="0" w:space="0" w:color="auto"/>
                <w:right w:val="none" w:sz="0" w:space="0" w:color="auto"/>
              </w:divBdr>
            </w:div>
            <w:div w:id="482282472">
              <w:marLeft w:val="0"/>
              <w:marRight w:val="0"/>
              <w:marTop w:val="0"/>
              <w:marBottom w:val="0"/>
              <w:divBdr>
                <w:top w:val="none" w:sz="0" w:space="0" w:color="auto"/>
                <w:left w:val="none" w:sz="0" w:space="0" w:color="auto"/>
                <w:bottom w:val="none" w:sz="0" w:space="0" w:color="auto"/>
                <w:right w:val="none" w:sz="0" w:space="0" w:color="auto"/>
              </w:divBdr>
            </w:div>
          </w:divsChild>
        </w:div>
        <w:div w:id="899244555">
          <w:marLeft w:val="0"/>
          <w:marRight w:val="0"/>
          <w:marTop w:val="0"/>
          <w:marBottom w:val="0"/>
          <w:divBdr>
            <w:top w:val="none" w:sz="0" w:space="0" w:color="auto"/>
            <w:left w:val="none" w:sz="0" w:space="0" w:color="auto"/>
            <w:bottom w:val="none" w:sz="0" w:space="0" w:color="auto"/>
            <w:right w:val="none" w:sz="0" w:space="0" w:color="auto"/>
          </w:divBdr>
        </w:div>
        <w:div w:id="1861242658">
          <w:marLeft w:val="0"/>
          <w:marRight w:val="0"/>
          <w:marTop w:val="0"/>
          <w:marBottom w:val="0"/>
          <w:divBdr>
            <w:top w:val="none" w:sz="0" w:space="0" w:color="auto"/>
            <w:left w:val="none" w:sz="0" w:space="0" w:color="auto"/>
            <w:bottom w:val="none" w:sz="0" w:space="0" w:color="auto"/>
            <w:right w:val="none" w:sz="0" w:space="0" w:color="auto"/>
          </w:divBdr>
        </w:div>
        <w:div w:id="1496065178">
          <w:marLeft w:val="0"/>
          <w:marRight w:val="0"/>
          <w:marTop w:val="0"/>
          <w:marBottom w:val="0"/>
          <w:divBdr>
            <w:top w:val="none" w:sz="0" w:space="0" w:color="auto"/>
            <w:left w:val="none" w:sz="0" w:space="0" w:color="auto"/>
            <w:bottom w:val="none" w:sz="0" w:space="0" w:color="auto"/>
            <w:right w:val="none" w:sz="0" w:space="0" w:color="auto"/>
          </w:divBdr>
        </w:div>
        <w:div w:id="978416625">
          <w:marLeft w:val="0"/>
          <w:marRight w:val="0"/>
          <w:marTop w:val="0"/>
          <w:marBottom w:val="0"/>
          <w:divBdr>
            <w:top w:val="none" w:sz="0" w:space="0" w:color="auto"/>
            <w:left w:val="none" w:sz="0" w:space="0" w:color="auto"/>
            <w:bottom w:val="none" w:sz="0" w:space="0" w:color="auto"/>
            <w:right w:val="none" w:sz="0" w:space="0" w:color="auto"/>
          </w:divBdr>
        </w:div>
        <w:div w:id="269315714">
          <w:marLeft w:val="0"/>
          <w:marRight w:val="0"/>
          <w:marTop w:val="0"/>
          <w:marBottom w:val="0"/>
          <w:divBdr>
            <w:top w:val="none" w:sz="0" w:space="0" w:color="auto"/>
            <w:left w:val="none" w:sz="0" w:space="0" w:color="auto"/>
            <w:bottom w:val="none" w:sz="0" w:space="0" w:color="auto"/>
            <w:right w:val="none" w:sz="0" w:space="0" w:color="auto"/>
          </w:divBdr>
        </w:div>
        <w:div w:id="652564240">
          <w:marLeft w:val="0"/>
          <w:marRight w:val="0"/>
          <w:marTop w:val="0"/>
          <w:marBottom w:val="0"/>
          <w:divBdr>
            <w:top w:val="none" w:sz="0" w:space="0" w:color="auto"/>
            <w:left w:val="none" w:sz="0" w:space="0" w:color="auto"/>
            <w:bottom w:val="none" w:sz="0" w:space="0" w:color="auto"/>
            <w:right w:val="none" w:sz="0" w:space="0" w:color="auto"/>
          </w:divBdr>
        </w:div>
        <w:div w:id="107510251">
          <w:marLeft w:val="0"/>
          <w:marRight w:val="0"/>
          <w:marTop w:val="0"/>
          <w:marBottom w:val="0"/>
          <w:divBdr>
            <w:top w:val="none" w:sz="0" w:space="0" w:color="auto"/>
            <w:left w:val="none" w:sz="0" w:space="0" w:color="auto"/>
            <w:bottom w:val="none" w:sz="0" w:space="0" w:color="auto"/>
            <w:right w:val="none" w:sz="0" w:space="0" w:color="auto"/>
          </w:divBdr>
          <w:divsChild>
            <w:div w:id="1486048565">
              <w:marLeft w:val="0"/>
              <w:marRight w:val="0"/>
              <w:marTop w:val="0"/>
              <w:marBottom w:val="0"/>
              <w:divBdr>
                <w:top w:val="none" w:sz="0" w:space="0" w:color="auto"/>
                <w:left w:val="none" w:sz="0" w:space="0" w:color="auto"/>
                <w:bottom w:val="none" w:sz="0" w:space="0" w:color="auto"/>
                <w:right w:val="none" w:sz="0" w:space="0" w:color="auto"/>
              </w:divBdr>
            </w:div>
          </w:divsChild>
        </w:div>
        <w:div w:id="1543325551">
          <w:marLeft w:val="0"/>
          <w:marRight w:val="0"/>
          <w:marTop w:val="0"/>
          <w:marBottom w:val="0"/>
          <w:divBdr>
            <w:top w:val="none" w:sz="0" w:space="0" w:color="auto"/>
            <w:left w:val="none" w:sz="0" w:space="0" w:color="auto"/>
            <w:bottom w:val="none" w:sz="0" w:space="0" w:color="auto"/>
            <w:right w:val="none" w:sz="0" w:space="0" w:color="auto"/>
          </w:divBdr>
          <w:divsChild>
            <w:div w:id="1537960933">
              <w:marLeft w:val="0"/>
              <w:marRight w:val="0"/>
              <w:marTop w:val="0"/>
              <w:marBottom w:val="0"/>
              <w:divBdr>
                <w:top w:val="none" w:sz="0" w:space="0" w:color="auto"/>
                <w:left w:val="none" w:sz="0" w:space="0" w:color="auto"/>
                <w:bottom w:val="none" w:sz="0" w:space="0" w:color="auto"/>
                <w:right w:val="none" w:sz="0" w:space="0" w:color="auto"/>
              </w:divBdr>
            </w:div>
          </w:divsChild>
        </w:div>
        <w:div w:id="1129477576">
          <w:marLeft w:val="0"/>
          <w:marRight w:val="0"/>
          <w:marTop w:val="0"/>
          <w:marBottom w:val="0"/>
          <w:divBdr>
            <w:top w:val="none" w:sz="0" w:space="0" w:color="auto"/>
            <w:left w:val="none" w:sz="0" w:space="0" w:color="auto"/>
            <w:bottom w:val="none" w:sz="0" w:space="0" w:color="auto"/>
            <w:right w:val="none" w:sz="0" w:space="0" w:color="auto"/>
          </w:divBdr>
          <w:divsChild>
            <w:div w:id="761560818">
              <w:marLeft w:val="0"/>
              <w:marRight w:val="0"/>
              <w:marTop w:val="0"/>
              <w:marBottom w:val="0"/>
              <w:divBdr>
                <w:top w:val="none" w:sz="0" w:space="0" w:color="auto"/>
                <w:left w:val="none" w:sz="0" w:space="0" w:color="auto"/>
                <w:bottom w:val="none" w:sz="0" w:space="0" w:color="auto"/>
                <w:right w:val="none" w:sz="0" w:space="0" w:color="auto"/>
              </w:divBdr>
            </w:div>
          </w:divsChild>
        </w:div>
        <w:div w:id="2055887722">
          <w:marLeft w:val="0"/>
          <w:marRight w:val="0"/>
          <w:marTop w:val="0"/>
          <w:marBottom w:val="0"/>
          <w:divBdr>
            <w:top w:val="none" w:sz="0" w:space="0" w:color="auto"/>
            <w:left w:val="none" w:sz="0" w:space="0" w:color="auto"/>
            <w:bottom w:val="none" w:sz="0" w:space="0" w:color="auto"/>
            <w:right w:val="none" w:sz="0" w:space="0" w:color="auto"/>
          </w:divBdr>
        </w:div>
        <w:div w:id="838152489">
          <w:marLeft w:val="0"/>
          <w:marRight w:val="0"/>
          <w:marTop w:val="0"/>
          <w:marBottom w:val="0"/>
          <w:divBdr>
            <w:top w:val="none" w:sz="0" w:space="0" w:color="auto"/>
            <w:left w:val="none" w:sz="0" w:space="0" w:color="auto"/>
            <w:bottom w:val="none" w:sz="0" w:space="0" w:color="auto"/>
            <w:right w:val="none" w:sz="0" w:space="0" w:color="auto"/>
          </w:divBdr>
        </w:div>
        <w:div w:id="1156192842">
          <w:marLeft w:val="0"/>
          <w:marRight w:val="0"/>
          <w:marTop w:val="0"/>
          <w:marBottom w:val="0"/>
          <w:divBdr>
            <w:top w:val="none" w:sz="0" w:space="0" w:color="auto"/>
            <w:left w:val="none" w:sz="0" w:space="0" w:color="auto"/>
            <w:bottom w:val="none" w:sz="0" w:space="0" w:color="auto"/>
            <w:right w:val="none" w:sz="0" w:space="0" w:color="auto"/>
          </w:divBdr>
        </w:div>
        <w:div w:id="412050643">
          <w:marLeft w:val="0"/>
          <w:marRight w:val="0"/>
          <w:marTop w:val="0"/>
          <w:marBottom w:val="0"/>
          <w:divBdr>
            <w:top w:val="none" w:sz="0" w:space="0" w:color="auto"/>
            <w:left w:val="none" w:sz="0" w:space="0" w:color="auto"/>
            <w:bottom w:val="none" w:sz="0" w:space="0" w:color="auto"/>
            <w:right w:val="none" w:sz="0" w:space="0" w:color="auto"/>
          </w:divBdr>
          <w:divsChild>
            <w:div w:id="564069859">
              <w:marLeft w:val="0"/>
              <w:marRight w:val="0"/>
              <w:marTop w:val="0"/>
              <w:marBottom w:val="0"/>
              <w:divBdr>
                <w:top w:val="none" w:sz="0" w:space="0" w:color="auto"/>
                <w:left w:val="none" w:sz="0" w:space="0" w:color="auto"/>
                <w:bottom w:val="none" w:sz="0" w:space="0" w:color="auto"/>
                <w:right w:val="none" w:sz="0" w:space="0" w:color="auto"/>
              </w:divBdr>
            </w:div>
            <w:div w:id="1713263994">
              <w:marLeft w:val="0"/>
              <w:marRight w:val="0"/>
              <w:marTop w:val="0"/>
              <w:marBottom w:val="0"/>
              <w:divBdr>
                <w:top w:val="none" w:sz="0" w:space="0" w:color="auto"/>
                <w:left w:val="none" w:sz="0" w:space="0" w:color="auto"/>
                <w:bottom w:val="none" w:sz="0" w:space="0" w:color="auto"/>
                <w:right w:val="none" w:sz="0" w:space="0" w:color="auto"/>
              </w:divBdr>
            </w:div>
            <w:div w:id="1413507095">
              <w:marLeft w:val="0"/>
              <w:marRight w:val="0"/>
              <w:marTop w:val="0"/>
              <w:marBottom w:val="0"/>
              <w:divBdr>
                <w:top w:val="none" w:sz="0" w:space="0" w:color="auto"/>
                <w:left w:val="none" w:sz="0" w:space="0" w:color="auto"/>
                <w:bottom w:val="none" w:sz="0" w:space="0" w:color="auto"/>
                <w:right w:val="none" w:sz="0" w:space="0" w:color="auto"/>
              </w:divBdr>
            </w:div>
            <w:div w:id="1562714984">
              <w:marLeft w:val="0"/>
              <w:marRight w:val="0"/>
              <w:marTop w:val="0"/>
              <w:marBottom w:val="0"/>
              <w:divBdr>
                <w:top w:val="none" w:sz="0" w:space="0" w:color="auto"/>
                <w:left w:val="none" w:sz="0" w:space="0" w:color="auto"/>
                <w:bottom w:val="none" w:sz="0" w:space="0" w:color="auto"/>
                <w:right w:val="none" w:sz="0" w:space="0" w:color="auto"/>
              </w:divBdr>
            </w:div>
            <w:div w:id="1632898396">
              <w:marLeft w:val="0"/>
              <w:marRight w:val="0"/>
              <w:marTop w:val="0"/>
              <w:marBottom w:val="0"/>
              <w:divBdr>
                <w:top w:val="none" w:sz="0" w:space="0" w:color="auto"/>
                <w:left w:val="none" w:sz="0" w:space="0" w:color="auto"/>
                <w:bottom w:val="none" w:sz="0" w:space="0" w:color="auto"/>
                <w:right w:val="none" w:sz="0" w:space="0" w:color="auto"/>
              </w:divBdr>
            </w:div>
          </w:divsChild>
        </w:div>
        <w:div w:id="630211573">
          <w:marLeft w:val="0"/>
          <w:marRight w:val="0"/>
          <w:marTop w:val="0"/>
          <w:marBottom w:val="0"/>
          <w:divBdr>
            <w:top w:val="none" w:sz="0" w:space="0" w:color="auto"/>
            <w:left w:val="none" w:sz="0" w:space="0" w:color="auto"/>
            <w:bottom w:val="none" w:sz="0" w:space="0" w:color="auto"/>
            <w:right w:val="none" w:sz="0" w:space="0" w:color="auto"/>
          </w:divBdr>
          <w:divsChild>
            <w:div w:id="627321663">
              <w:marLeft w:val="0"/>
              <w:marRight w:val="0"/>
              <w:marTop w:val="0"/>
              <w:marBottom w:val="0"/>
              <w:divBdr>
                <w:top w:val="none" w:sz="0" w:space="0" w:color="auto"/>
                <w:left w:val="none" w:sz="0" w:space="0" w:color="auto"/>
                <w:bottom w:val="none" w:sz="0" w:space="0" w:color="auto"/>
                <w:right w:val="none" w:sz="0" w:space="0" w:color="auto"/>
              </w:divBdr>
            </w:div>
            <w:div w:id="548884809">
              <w:marLeft w:val="0"/>
              <w:marRight w:val="0"/>
              <w:marTop w:val="0"/>
              <w:marBottom w:val="0"/>
              <w:divBdr>
                <w:top w:val="none" w:sz="0" w:space="0" w:color="auto"/>
                <w:left w:val="none" w:sz="0" w:space="0" w:color="auto"/>
                <w:bottom w:val="none" w:sz="0" w:space="0" w:color="auto"/>
                <w:right w:val="none" w:sz="0" w:space="0" w:color="auto"/>
              </w:divBdr>
            </w:div>
            <w:div w:id="222255317">
              <w:marLeft w:val="0"/>
              <w:marRight w:val="0"/>
              <w:marTop w:val="0"/>
              <w:marBottom w:val="0"/>
              <w:divBdr>
                <w:top w:val="none" w:sz="0" w:space="0" w:color="auto"/>
                <w:left w:val="none" w:sz="0" w:space="0" w:color="auto"/>
                <w:bottom w:val="none" w:sz="0" w:space="0" w:color="auto"/>
                <w:right w:val="none" w:sz="0" w:space="0" w:color="auto"/>
              </w:divBdr>
            </w:div>
            <w:div w:id="391660212">
              <w:marLeft w:val="0"/>
              <w:marRight w:val="0"/>
              <w:marTop w:val="0"/>
              <w:marBottom w:val="0"/>
              <w:divBdr>
                <w:top w:val="none" w:sz="0" w:space="0" w:color="auto"/>
                <w:left w:val="none" w:sz="0" w:space="0" w:color="auto"/>
                <w:bottom w:val="none" w:sz="0" w:space="0" w:color="auto"/>
                <w:right w:val="none" w:sz="0" w:space="0" w:color="auto"/>
              </w:divBdr>
            </w:div>
            <w:div w:id="434863854">
              <w:marLeft w:val="0"/>
              <w:marRight w:val="0"/>
              <w:marTop w:val="0"/>
              <w:marBottom w:val="0"/>
              <w:divBdr>
                <w:top w:val="none" w:sz="0" w:space="0" w:color="auto"/>
                <w:left w:val="none" w:sz="0" w:space="0" w:color="auto"/>
                <w:bottom w:val="none" w:sz="0" w:space="0" w:color="auto"/>
                <w:right w:val="none" w:sz="0" w:space="0" w:color="auto"/>
              </w:divBdr>
            </w:div>
          </w:divsChild>
        </w:div>
        <w:div w:id="1526361820">
          <w:marLeft w:val="0"/>
          <w:marRight w:val="0"/>
          <w:marTop w:val="0"/>
          <w:marBottom w:val="0"/>
          <w:divBdr>
            <w:top w:val="none" w:sz="0" w:space="0" w:color="auto"/>
            <w:left w:val="none" w:sz="0" w:space="0" w:color="auto"/>
            <w:bottom w:val="none" w:sz="0" w:space="0" w:color="auto"/>
            <w:right w:val="none" w:sz="0" w:space="0" w:color="auto"/>
          </w:divBdr>
          <w:divsChild>
            <w:div w:id="14369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5252">
      <w:bodyDiv w:val="1"/>
      <w:marLeft w:val="0"/>
      <w:marRight w:val="0"/>
      <w:marTop w:val="0"/>
      <w:marBottom w:val="0"/>
      <w:divBdr>
        <w:top w:val="none" w:sz="0" w:space="0" w:color="auto"/>
        <w:left w:val="none" w:sz="0" w:space="0" w:color="auto"/>
        <w:bottom w:val="none" w:sz="0" w:space="0" w:color="auto"/>
        <w:right w:val="none" w:sz="0" w:space="0" w:color="auto"/>
      </w:divBdr>
    </w:div>
    <w:div w:id="496382972">
      <w:bodyDiv w:val="1"/>
      <w:marLeft w:val="0"/>
      <w:marRight w:val="0"/>
      <w:marTop w:val="0"/>
      <w:marBottom w:val="0"/>
      <w:divBdr>
        <w:top w:val="none" w:sz="0" w:space="0" w:color="auto"/>
        <w:left w:val="none" w:sz="0" w:space="0" w:color="auto"/>
        <w:bottom w:val="none" w:sz="0" w:space="0" w:color="auto"/>
        <w:right w:val="none" w:sz="0" w:space="0" w:color="auto"/>
      </w:divBdr>
      <w:divsChild>
        <w:div w:id="1210260831">
          <w:marLeft w:val="0"/>
          <w:marRight w:val="0"/>
          <w:marTop w:val="0"/>
          <w:marBottom w:val="0"/>
          <w:divBdr>
            <w:top w:val="none" w:sz="0" w:space="0" w:color="auto"/>
            <w:left w:val="none" w:sz="0" w:space="0" w:color="auto"/>
            <w:bottom w:val="none" w:sz="0" w:space="0" w:color="auto"/>
            <w:right w:val="none" w:sz="0" w:space="0" w:color="auto"/>
          </w:divBdr>
          <w:divsChild>
            <w:div w:id="1046562436">
              <w:marLeft w:val="0"/>
              <w:marRight w:val="0"/>
              <w:marTop w:val="0"/>
              <w:marBottom w:val="0"/>
              <w:divBdr>
                <w:top w:val="none" w:sz="0" w:space="0" w:color="auto"/>
                <w:left w:val="none" w:sz="0" w:space="0" w:color="auto"/>
                <w:bottom w:val="none" w:sz="0" w:space="0" w:color="auto"/>
                <w:right w:val="none" w:sz="0" w:space="0" w:color="auto"/>
              </w:divBdr>
              <w:divsChild>
                <w:div w:id="558172112">
                  <w:marLeft w:val="0"/>
                  <w:marRight w:val="0"/>
                  <w:marTop w:val="0"/>
                  <w:marBottom w:val="0"/>
                  <w:divBdr>
                    <w:top w:val="none" w:sz="0" w:space="0" w:color="auto"/>
                    <w:left w:val="none" w:sz="0" w:space="0" w:color="auto"/>
                    <w:bottom w:val="none" w:sz="0" w:space="0" w:color="auto"/>
                    <w:right w:val="none" w:sz="0" w:space="0" w:color="auto"/>
                  </w:divBdr>
                  <w:divsChild>
                    <w:div w:id="1587181851">
                      <w:marLeft w:val="0"/>
                      <w:marRight w:val="0"/>
                      <w:marTop w:val="0"/>
                      <w:marBottom w:val="0"/>
                      <w:divBdr>
                        <w:top w:val="none" w:sz="0" w:space="0" w:color="auto"/>
                        <w:left w:val="none" w:sz="0" w:space="0" w:color="auto"/>
                        <w:bottom w:val="none" w:sz="0" w:space="0" w:color="auto"/>
                        <w:right w:val="none" w:sz="0" w:space="0" w:color="auto"/>
                      </w:divBdr>
                      <w:divsChild>
                        <w:div w:id="112481598">
                          <w:marLeft w:val="0"/>
                          <w:marRight w:val="0"/>
                          <w:marTop w:val="0"/>
                          <w:marBottom w:val="0"/>
                          <w:divBdr>
                            <w:top w:val="none" w:sz="0" w:space="0" w:color="auto"/>
                            <w:left w:val="none" w:sz="0" w:space="0" w:color="auto"/>
                            <w:bottom w:val="none" w:sz="0" w:space="0" w:color="auto"/>
                            <w:right w:val="none" w:sz="0" w:space="0" w:color="auto"/>
                          </w:divBdr>
                          <w:divsChild>
                            <w:div w:id="500464699">
                              <w:marLeft w:val="0"/>
                              <w:marRight w:val="0"/>
                              <w:marTop w:val="0"/>
                              <w:marBottom w:val="0"/>
                              <w:divBdr>
                                <w:top w:val="none" w:sz="0" w:space="0" w:color="auto"/>
                                <w:left w:val="none" w:sz="0" w:space="0" w:color="auto"/>
                                <w:bottom w:val="none" w:sz="0" w:space="0" w:color="auto"/>
                                <w:right w:val="none" w:sz="0" w:space="0" w:color="auto"/>
                              </w:divBdr>
                              <w:divsChild>
                                <w:div w:id="1998075159">
                                  <w:marLeft w:val="0"/>
                                  <w:marRight w:val="0"/>
                                  <w:marTop w:val="0"/>
                                  <w:marBottom w:val="0"/>
                                  <w:divBdr>
                                    <w:top w:val="none" w:sz="0" w:space="0" w:color="auto"/>
                                    <w:left w:val="none" w:sz="0" w:space="0" w:color="auto"/>
                                    <w:bottom w:val="none" w:sz="0" w:space="0" w:color="auto"/>
                                    <w:right w:val="none" w:sz="0" w:space="0" w:color="auto"/>
                                  </w:divBdr>
                                </w:div>
                                <w:div w:id="1268122376">
                                  <w:marLeft w:val="0"/>
                                  <w:marRight w:val="0"/>
                                  <w:marTop w:val="0"/>
                                  <w:marBottom w:val="0"/>
                                  <w:divBdr>
                                    <w:top w:val="none" w:sz="0" w:space="0" w:color="auto"/>
                                    <w:left w:val="none" w:sz="0" w:space="0" w:color="auto"/>
                                    <w:bottom w:val="none" w:sz="0" w:space="0" w:color="auto"/>
                                    <w:right w:val="none" w:sz="0" w:space="0" w:color="auto"/>
                                  </w:divBdr>
                                </w:div>
                                <w:div w:id="1494249681">
                                  <w:marLeft w:val="0"/>
                                  <w:marRight w:val="0"/>
                                  <w:marTop w:val="0"/>
                                  <w:marBottom w:val="0"/>
                                  <w:divBdr>
                                    <w:top w:val="none" w:sz="0" w:space="0" w:color="auto"/>
                                    <w:left w:val="none" w:sz="0" w:space="0" w:color="auto"/>
                                    <w:bottom w:val="none" w:sz="0" w:space="0" w:color="auto"/>
                                    <w:right w:val="none" w:sz="0" w:space="0" w:color="auto"/>
                                  </w:divBdr>
                                </w:div>
                                <w:div w:id="1004749088">
                                  <w:marLeft w:val="0"/>
                                  <w:marRight w:val="0"/>
                                  <w:marTop w:val="0"/>
                                  <w:marBottom w:val="0"/>
                                  <w:divBdr>
                                    <w:top w:val="none" w:sz="0" w:space="0" w:color="auto"/>
                                    <w:left w:val="none" w:sz="0" w:space="0" w:color="auto"/>
                                    <w:bottom w:val="none" w:sz="0" w:space="0" w:color="auto"/>
                                    <w:right w:val="none" w:sz="0" w:space="0" w:color="auto"/>
                                  </w:divBdr>
                                </w:div>
                                <w:div w:id="1990667746">
                                  <w:marLeft w:val="0"/>
                                  <w:marRight w:val="0"/>
                                  <w:marTop w:val="0"/>
                                  <w:marBottom w:val="0"/>
                                  <w:divBdr>
                                    <w:top w:val="none" w:sz="0" w:space="0" w:color="auto"/>
                                    <w:left w:val="none" w:sz="0" w:space="0" w:color="auto"/>
                                    <w:bottom w:val="none" w:sz="0" w:space="0" w:color="auto"/>
                                    <w:right w:val="none" w:sz="0" w:space="0" w:color="auto"/>
                                  </w:divBdr>
                                </w:div>
                                <w:div w:id="1139690028">
                                  <w:marLeft w:val="0"/>
                                  <w:marRight w:val="0"/>
                                  <w:marTop w:val="0"/>
                                  <w:marBottom w:val="0"/>
                                  <w:divBdr>
                                    <w:top w:val="none" w:sz="0" w:space="0" w:color="auto"/>
                                    <w:left w:val="none" w:sz="0" w:space="0" w:color="auto"/>
                                    <w:bottom w:val="none" w:sz="0" w:space="0" w:color="auto"/>
                                    <w:right w:val="none" w:sz="0" w:space="0" w:color="auto"/>
                                  </w:divBdr>
                                </w:div>
                                <w:div w:id="454257534">
                                  <w:marLeft w:val="0"/>
                                  <w:marRight w:val="0"/>
                                  <w:marTop w:val="0"/>
                                  <w:marBottom w:val="0"/>
                                  <w:divBdr>
                                    <w:top w:val="none" w:sz="0" w:space="0" w:color="auto"/>
                                    <w:left w:val="none" w:sz="0" w:space="0" w:color="auto"/>
                                    <w:bottom w:val="none" w:sz="0" w:space="0" w:color="auto"/>
                                    <w:right w:val="none" w:sz="0" w:space="0" w:color="auto"/>
                                  </w:divBdr>
                                </w:div>
                                <w:div w:id="1798061782">
                                  <w:marLeft w:val="0"/>
                                  <w:marRight w:val="0"/>
                                  <w:marTop w:val="0"/>
                                  <w:marBottom w:val="0"/>
                                  <w:divBdr>
                                    <w:top w:val="none" w:sz="0" w:space="0" w:color="auto"/>
                                    <w:left w:val="none" w:sz="0" w:space="0" w:color="auto"/>
                                    <w:bottom w:val="none" w:sz="0" w:space="0" w:color="auto"/>
                                    <w:right w:val="none" w:sz="0" w:space="0" w:color="auto"/>
                                  </w:divBdr>
                                </w:div>
                                <w:div w:id="795485853">
                                  <w:marLeft w:val="0"/>
                                  <w:marRight w:val="0"/>
                                  <w:marTop w:val="0"/>
                                  <w:marBottom w:val="0"/>
                                  <w:divBdr>
                                    <w:top w:val="none" w:sz="0" w:space="0" w:color="auto"/>
                                    <w:left w:val="none" w:sz="0" w:space="0" w:color="auto"/>
                                    <w:bottom w:val="none" w:sz="0" w:space="0" w:color="auto"/>
                                    <w:right w:val="none" w:sz="0" w:space="0" w:color="auto"/>
                                  </w:divBdr>
                                </w:div>
                                <w:div w:id="1466388677">
                                  <w:marLeft w:val="0"/>
                                  <w:marRight w:val="0"/>
                                  <w:marTop w:val="0"/>
                                  <w:marBottom w:val="0"/>
                                  <w:divBdr>
                                    <w:top w:val="none" w:sz="0" w:space="0" w:color="auto"/>
                                    <w:left w:val="none" w:sz="0" w:space="0" w:color="auto"/>
                                    <w:bottom w:val="none" w:sz="0" w:space="0" w:color="auto"/>
                                    <w:right w:val="none" w:sz="0" w:space="0" w:color="auto"/>
                                  </w:divBdr>
                                </w:div>
                                <w:div w:id="641347357">
                                  <w:marLeft w:val="0"/>
                                  <w:marRight w:val="0"/>
                                  <w:marTop w:val="0"/>
                                  <w:marBottom w:val="0"/>
                                  <w:divBdr>
                                    <w:top w:val="none" w:sz="0" w:space="0" w:color="auto"/>
                                    <w:left w:val="none" w:sz="0" w:space="0" w:color="auto"/>
                                    <w:bottom w:val="none" w:sz="0" w:space="0" w:color="auto"/>
                                    <w:right w:val="none" w:sz="0" w:space="0" w:color="auto"/>
                                  </w:divBdr>
                                </w:div>
                                <w:div w:id="152918569">
                                  <w:marLeft w:val="0"/>
                                  <w:marRight w:val="0"/>
                                  <w:marTop w:val="0"/>
                                  <w:marBottom w:val="0"/>
                                  <w:divBdr>
                                    <w:top w:val="none" w:sz="0" w:space="0" w:color="auto"/>
                                    <w:left w:val="none" w:sz="0" w:space="0" w:color="auto"/>
                                    <w:bottom w:val="none" w:sz="0" w:space="0" w:color="auto"/>
                                    <w:right w:val="none" w:sz="0" w:space="0" w:color="auto"/>
                                  </w:divBdr>
                                </w:div>
                                <w:div w:id="10884137">
                                  <w:marLeft w:val="0"/>
                                  <w:marRight w:val="0"/>
                                  <w:marTop w:val="0"/>
                                  <w:marBottom w:val="0"/>
                                  <w:divBdr>
                                    <w:top w:val="none" w:sz="0" w:space="0" w:color="auto"/>
                                    <w:left w:val="none" w:sz="0" w:space="0" w:color="auto"/>
                                    <w:bottom w:val="none" w:sz="0" w:space="0" w:color="auto"/>
                                    <w:right w:val="none" w:sz="0" w:space="0" w:color="auto"/>
                                  </w:divBdr>
                                </w:div>
                                <w:div w:id="1956522521">
                                  <w:marLeft w:val="0"/>
                                  <w:marRight w:val="0"/>
                                  <w:marTop w:val="0"/>
                                  <w:marBottom w:val="0"/>
                                  <w:divBdr>
                                    <w:top w:val="none" w:sz="0" w:space="0" w:color="auto"/>
                                    <w:left w:val="none" w:sz="0" w:space="0" w:color="auto"/>
                                    <w:bottom w:val="none" w:sz="0" w:space="0" w:color="auto"/>
                                    <w:right w:val="none" w:sz="0" w:space="0" w:color="auto"/>
                                  </w:divBdr>
                                </w:div>
                                <w:div w:id="594097932">
                                  <w:marLeft w:val="0"/>
                                  <w:marRight w:val="0"/>
                                  <w:marTop w:val="0"/>
                                  <w:marBottom w:val="0"/>
                                  <w:divBdr>
                                    <w:top w:val="none" w:sz="0" w:space="0" w:color="auto"/>
                                    <w:left w:val="none" w:sz="0" w:space="0" w:color="auto"/>
                                    <w:bottom w:val="none" w:sz="0" w:space="0" w:color="auto"/>
                                    <w:right w:val="none" w:sz="0" w:space="0" w:color="auto"/>
                                  </w:divBdr>
                                </w:div>
                                <w:div w:id="1648170023">
                                  <w:marLeft w:val="0"/>
                                  <w:marRight w:val="0"/>
                                  <w:marTop w:val="0"/>
                                  <w:marBottom w:val="0"/>
                                  <w:divBdr>
                                    <w:top w:val="none" w:sz="0" w:space="0" w:color="auto"/>
                                    <w:left w:val="none" w:sz="0" w:space="0" w:color="auto"/>
                                    <w:bottom w:val="none" w:sz="0" w:space="0" w:color="auto"/>
                                    <w:right w:val="none" w:sz="0" w:space="0" w:color="auto"/>
                                  </w:divBdr>
                                </w:div>
                                <w:div w:id="543375329">
                                  <w:marLeft w:val="0"/>
                                  <w:marRight w:val="0"/>
                                  <w:marTop w:val="0"/>
                                  <w:marBottom w:val="0"/>
                                  <w:divBdr>
                                    <w:top w:val="none" w:sz="0" w:space="0" w:color="auto"/>
                                    <w:left w:val="none" w:sz="0" w:space="0" w:color="auto"/>
                                    <w:bottom w:val="none" w:sz="0" w:space="0" w:color="auto"/>
                                    <w:right w:val="none" w:sz="0" w:space="0" w:color="auto"/>
                                  </w:divBdr>
                                </w:div>
                                <w:div w:id="1029187849">
                                  <w:marLeft w:val="0"/>
                                  <w:marRight w:val="0"/>
                                  <w:marTop w:val="0"/>
                                  <w:marBottom w:val="0"/>
                                  <w:divBdr>
                                    <w:top w:val="none" w:sz="0" w:space="0" w:color="auto"/>
                                    <w:left w:val="none" w:sz="0" w:space="0" w:color="auto"/>
                                    <w:bottom w:val="none" w:sz="0" w:space="0" w:color="auto"/>
                                    <w:right w:val="none" w:sz="0" w:space="0" w:color="auto"/>
                                  </w:divBdr>
                                </w:div>
                                <w:div w:id="1596815815">
                                  <w:marLeft w:val="0"/>
                                  <w:marRight w:val="0"/>
                                  <w:marTop w:val="0"/>
                                  <w:marBottom w:val="0"/>
                                  <w:divBdr>
                                    <w:top w:val="none" w:sz="0" w:space="0" w:color="auto"/>
                                    <w:left w:val="none" w:sz="0" w:space="0" w:color="auto"/>
                                    <w:bottom w:val="none" w:sz="0" w:space="0" w:color="auto"/>
                                    <w:right w:val="none" w:sz="0" w:space="0" w:color="auto"/>
                                  </w:divBdr>
                                </w:div>
                                <w:div w:id="591168">
                                  <w:marLeft w:val="0"/>
                                  <w:marRight w:val="0"/>
                                  <w:marTop w:val="0"/>
                                  <w:marBottom w:val="0"/>
                                  <w:divBdr>
                                    <w:top w:val="none" w:sz="0" w:space="0" w:color="auto"/>
                                    <w:left w:val="none" w:sz="0" w:space="0" w:color="auto"/>
                                    <w:bottom w:val="none" w:sz="0" w:space="0" w:color="auto"/>
                                    <w:right w:val="none" w:sz="0" w:space="0" w:color="auto"/>
                                  </w:divBdr>
                                </w:div>
                                <w:div w:id="1598630935">
                                  <w:marLeft w:val="0"/>
                                  <w:marRight w:val="0"/>
                                  <w:marTop w:val="0"/>
                                  <w:marBottom w:val="0"/>
                                  <w:divBdr>
                                    <w:top w:val="none" w:sz="0" w:space="0" w:color="auto"/>
                                    <w:left w:val="none" w:sz="0" w:space="0" w:color="auto"/>
                                    <w:bottom w:val="none" w:sz="0" w:space="0" w:color="auto"/>
                                    <w:right w:val="none" w:sz="0" w:space="0" w:color="auto"/>
                                  </w:divBdr>
                                </w:div>
                                <w:div w:id="2073503880">
                                  <w:marLeft w:val="0"/>
                                  <w:marRight w:val="0"/>
                                  <w:marTop w:val="0"/>
                                  <w:marBottom w:val="0"/>
                                  <w:divBdr>
                                    <w:top w:val="none" w:sz="0" w:space="0" w:color="auto"/>
                                    <w:left w:val="none" w:sz="0" w:space="0" w:color="auto"/>
                                    <w:bottom w:val="none" w:sz="0" w:space="0" w:color="auto"/>
                                    <w:right w:val="none" w:sz="0" w:space="0" w:color="auto"/>
                                  </w:divBdr>
                                </w:div>
                                <w:div w:id="1859081706">
                                  <w:marLeft w:val="0"/>
                                  <w:marRight w:val="0"/>
                                  <w:marTop w:val="0"/>
                                  <w:marBottom w:val="0"/>
                                  <w:divBdr>
                                    <w:top w:val="none" w:sz="0" w:space="0" w:color="auto"/>
                                    <w:left w:val="none" w:sz="0" w:space="0" w:color="auto"/>
                                    <w:bottom w:val="none" w:sz="0" w:space="0" w:color="auto"/>
                                    <w:right w:val="none" w:sz="0" w:space="0" w:color="auto"/>
                                  </w:divBdr>
                                </w:div>
                                <w:div w:id="35400710">
                                  <w:marLeft w:val="0"/>
                                  <w:marRight w:val="0"/>
                                  <w:marTop w:val="0"/>
                                  <w:marBottom w:val="0"/>
                                  <w:divBdr>
                                    <w:top w:val="none" w:sz="0" w:space="0" w:color="auto"/>
                                    <w:left w:val="none" w:sz="0" w:space="0" w:color="auto"/>
                                    <w:bottom w:val="none" w:sz="0" w:space="0" w:color="auto"/>
                                    <w:right w:val="none" w:sz="0" w:space="0" w:color="auto"/>
                                  </w:divBdr>
                                </w:div>
                                <w:div w:id="2050764485">
                                  <w:marLeft w:val="0"/>
                                  <w:marRight w:val="0"/>
                                  <w:marTop w:val="0"/>
                                  <w:marBottom w:val="0"/>
                                  <w:divBdr>
                                    <w:top w:val="none" w:sz="0" w:space="0" w:color="auto"/>
                                    <w:left w:val="none" w:sz="0" w:space="0" w:color="auto"/>
                                    <w:bottom w:val="none" w:sz="0" w:space="0" w:color="auto"/>
                                    <w:right w:val="none" w:sz="0" w:space="0" w:color="auto"/>
                                  </w:divBdr>
                                </w:div>
                                <w:div w:id="1604536491">
                                  <w:marLeft w:val="0"/>
                                  <w:marRight w:val="0"/>
                                  <w:marTop w:val="0"/>
                                  <w:marBottom w:val="0"/>
                                  <w:divBdr>
                                    <w:top w:val="none" w:sz="0" w:space="0" w:color="auto"/>
                                    <w:left w:val="none" w:sz="0" w:space="0" w:color="auto"/>
                                    <w:bottom w:val="none" w:sz="0" w:space="0" w:color="auto"/>
                                    <w:right w:val="none" w:sz="0" w:space="0" w:color="auto"/>
                                  </w:divBdr>
                                </w:div>
                                <w:div w:id="1681204284">
                                  <w:marLeft w:val="0"/>
                                  <w:marRight w:val="0"/>
                                  <w:marTop w:val="0"/>
                                  <w:marBottom w:val="0"/>
                                  <w:divBdr>
                                    <w:top w:val="none" w:sz="0" w:space="0" w:color="auto"/>
                                    <w:left w:val="none" w:sz="0" w:space="0" w:color="auto"/>
                                    <w:bottom w:val="none" w:sz="0" w:space="0" w:color="auto"/>
                                    <w:right w:val="none" w:sz="0" w:space="0" w:color="auto"/>
                                  </w:divBdr>
                                </w:div>
                                <w:div w:id="377821187">
                                  <w:marLeft w:val="0"/>
                                  <w:marRight w:val="0"/>
                                  <w:marTop w:val="0"/>
                                  <w:marBottom w:val="0"/>
                                  <w:divBdr>
                                    <w:top w:val="none" w:sz="0" w:space="0" w:color="auto"/>
                                    <w:left w:val="none" w:sz="0" w:space="0" w:color="auto"/>
                                    <w:bottom w:val="none" w:sz="0" w:space="0" w:color="auto"/>
                                    <w:right w:val="none" w:sz="0" w:space="0" w:color="auto"/>
                                  </w:divBdr>
                                </w:div>
                              </w:divsChild>
                            </w:div>
                            <w:div w:id="376272641">
                              <w:marLeft w:val="0"/>
                              <w:marRight w:val="0"/>
                              <w:marTop w:val="0"/>
                              <w:marBottom w:val="0"/>
                              <w:divBdr>
                                <w:top w:val="none" w:sz="0" w:space="0" w:color="auto"/>
                                <w:left w:val="none" w:sz="0" w:space="0" w:color="auto"/>
                                <w:bottom w:val="none" w:sz="0" w:space="0" w:color="auto"/>
                                <w:right w:val="none" w:sz="0" w:space="0" w:color="auto"/>
                              </w:divBdr>
                              <w:divsChild>
                                <w:div w:id="271674470">
                                  <w:marLeft w:val="0"/>
                                  <w:marRight w:val="0"/>
                                  <w:marTop w:val="0"/>
                                  <w:marBottom w:val="0"/>
                                  <w:divBdr>
                                    <w:top w:val="none" w:sz="0" w:space="0" w:color="auto"/>
                                    <w:left w:val="none" w:sz="0" w:space="0" w:color="auto"/>
                                    <w:bottom w:val="none" w:sz="0" w:space="0" w:color="auto"/>
                                    <w:right w:val="none" w:sz="0" w:space="0" w:color="auto"/>
                                  </w:divBdr>
                                </w:div>
                                <w:div w:id="816917364">
                                  <w:marLeft w:val="0"/>
                                  <w:marRight w:val="0"/>
                                  <w:marTop w:val="0"/>
                                  <w:marBottom w:val="0"/>
                                  <w:divBdr>
                                    <w:top w:val="none" w:sz="0" w:space="0" w:color="auto"/>
                                    <w:left w:val="none" w:sz="0" w:space="0" w:color="auto"/>
                                    <w:bottom w:val="none" w:sz="0" w:space="0" w:color="auto"/>
                                    <w:right w:val="none" w:sz="0" w:space="0" w:color="auto"/>
                                  </w:divBdr>
                                </w:div>
                                <w:div w:id="465241197">
                                  <w:marLeft w:val="0"/>
                                  <w:marRight w:val="0"/>
                                  <w:marTop w:val="0"/>
                                  <w:marBottom w:val="0"/>
                                  <w:divBdr>
                                    <w:top w:val="none" w:sz="0" w:space="0" w:color="auto"/>
                                    <w:left w:val="none" w:sz="0" w:space="0" w:color="auto"/>
                                    <w:bottom w:val="none" w:sz="0" w:space="0" w:color="auto"/>
                                    <w:right w:val="none" w:sz="0" w:space="0" w:color="auto"/>
                                  </w:divBdr>
                                </w:div>
                                <w:div w:id="1679308770">
                                  <w:marLeft w:val="0"/>
                                  <w:marRight w:val="0"/>
                                  <w:marTop w:val="0"/>
                                  <w:marBottom w:val="0"/>
                                  <w:divBdr>
                                    <w:top w:val="none" w:sz="0" w:space="0" w:color="auto"/>
                                    <w:left w:val="none" w:sz="0" w:space="0" w:color="auto"/>
                                    <w:bottom w:val="none" w:sz="0" w:space="0" w:color="auto"/>
                                    <w:right w:val="none" w:sz="0" w:space="0" w:color="auto"/>
                                  </w:divBdr>
                                </w:div>
                                <w:div w:id="1893688109">
                                  <w:marLeft w:val="0"/>
                                  <w:marRight w:val="0"/>
                                  <w:marTop w:val="0"/>
                                  <w:marBottom w:val="0"/>
                                  <w:divBdr>
                                    <w:top w:val="none" w:sz="0" w:space="0" w:color="auto"/>
                                    <w:left w:val="none" w:sz="0" w:space="0" w:color="auto"/>
                                    <w:bottom w:val="none" w:sz="0" w:space="0" w:color="auto"/>
                                    <w:right w:val="none" w:sz="0" w:space="0" w:color="auto"/>
                                  </w:divBdr>
                                </w:div>
                                <w:div w:id="1699043579">
                                  <w:marLeft w:val="0"/>
                                  <w:marRight w:val="0"/>
                                  <w:marTop w:val="0"/>
                                  <w:marBottom w:val="0"/>
                                  <w:divBdr>
                                    <w:top w:val="none" w:sz="0" w:space="0" w:color="auto"/>
                                    <w:left w:val="none" w:sz="0" w:space="0" w:color="auto"/>
                                    <w:bottom w:val="none" w:sz="0" w:space="0" w:color="auto"/>
                                    <w:right w:val="none" w:sz="0" w:space="0" w:color="auto"/>
                                  </w:divBdr>
                                </w:div>
                              </w:divsChild>
                            </w:div>
                            <w:div w:id="65732929">
                              <w:marLeft w:val="0"/>
                              <w:marRight w:val="0"/>
                              <w:marTop w:val="0"/>
                              <w:marBottom w:val="0"/>
                              <w:divBdr>
                                <w:top w:val="none" w:sz="0" w:space="0" w:color="auto"/>
                                <w:left w:val="none" w:sz="0" w:space="0" w:color="auto"/>
                                <w:bottom w:val="none" w:sz="0" w:space="0" w:color="auto"/>
                                <w:right w:val="none" w:sz="0" w:space="0" w:color="auto"/>
                              </w:divBdr>
                            </w:div>
                            <w:div w:id="757868235">
                              <w:marLeft w:val="0"/>
                              <w:marRight w:val="0"/>
                              <w:marTop w:val="0"/>
                              <w:marBottom w:val="0"/>
                              <w:divBdr>
                                <w:top w:val="none" w:sz="0" w:space="0" w:color="auto"/>
                                <w:left w:val="none" w:sz="0" w:space="0" w:color="auto"/>
                                <w:bottom w:val="none" w:sz="0" w:space="0" w:color="auto"/>
                                <w:right w:val="none" w:sz="0" w:space="0" w:color="auto"/>
                              </w:divBdr>
                            </w:div>
                            <w:div w:id="1002902671">
                              <w:marLeft w:val="0"/>
                              <w:marRight w:val="0"/>
                              <w:marTop w:val="0"/>
                              <w:marBottom w:val="0"/>
                              <w:divBdr>
                                <w:top w:val="none" w:sz="0" w:space="0" w:color="auto"/>
                                <w:left w:val="none" w:sz="0" w:space="0" w:color="auto"/>
                                <w:bottom w:val="none" w:sz="0" w:space="0" w:color="auto"/>
                                <w:right w:val="none" w:sz="0" w:space="0" w:color="auto"/>
                              </w:divBdr>
                            </w:div>
                            <w:div w:id="1144616797">
                              <w:marLeft w:val="0"/>
                              <w:marRight w:val="0"/>
                              <w:marTop w:val="0"/>
                              <w:marBottom w:val="0"/>
                              <w:divBdr>
                                <w:top w:val="none" w:sz="0" w:space="0" w:color="auto"/>
                                <w:left w:val="none" w:sz="0" w:space="0" w:color="auto"/>
                                <w:bottom w:val="none" w:sz="0" w:space="0" w:color="auto"/>
                                <w:right w:val="none" w:sz="0" w:space="0" w:color="auto"/>
                              </w:divBdr>
                            </w:div>
                            <w:div w:id="1150632912">
                              <w:marLeft w:val="0"/>
                              <w:marRight w:val="0"/>
                              <w:marTop w:val="0"/>
                              <w:marBottom w:val="0"/>
                              <w:divBdr>
                                <w:top w:val="none" w:sz="0" w:space="0" w:color="auto"/>
                                <w:left w:val="none" w:sz="0" w:space="0" w:color="auto"/>
                                <w:bottom w:val="none" w:sz="0" w:space="0" w:color="auto"/>
                                <w:right w:val="none" w:sz="0" w:space="0" w:color="auto"/>
                              </w:divBdr>
                            </w:div>
                            <w:div w:id="699360258">
                              <w:marLeft w:val="0"/>
                              <w:marRight w:val="0"/>
                              <w:marTop w:val="0"/>
                              <w:marBottom w:val="0"/>
                              <w:divBdr>
                                <w:top w:val="none" w:sz="0" w:space="0" w:color="auto"/>
                                <w:left w:val="none" w:sz="0" w:space="0" w:color="auto"/>
                                <w:bottom w:val="none" w:sz="0" w:space="0" w:color="auto"/>
                                <w:right w:val="none" w:sz="0" w:space="0" w:color="auto"/>
                              </w:divBdr>
                            </w:div>
                            <w:div w:id="45372419">
                              <w:marLeft w:val="0"/>
                              <w:marRight w:val="0"/>
                              <w:marTop w:val="0"/>
                              <w:marBottom w:val="0"/>
                              <w:divBdr>
                                <w:top w:val="none" w:sz="0" w:space="0" w:color="auto"/>
                                <w:left w:val="none" w:sz="0" w:space="0" w:color="auto"/>
                                <w:bottom w:val="none" w:sz="0" w:space="0" w:color="auto"/>
                                <w:right w:val="none" w:sz="0" w:space="0" w:color="auto"/>
                              </w:divBdr>
                              <w:divsChild>
                                <w:div w:id="1052462189">
                                  <w:marLeft w:val="0"/>
                                  <w:marRight w:val="0"/>
                                  <w:marTop w:val="0"/>
                                  <w:marBottom w:val="0"/>
                                  <w:divBdr>
                                    <w:top w:val="none" w:sz="0" w:space="0" w:color="auto"/>
                                    <w:left w:val="none" w:sz="0" w:space="0" w:color="auto"/>
                                    <w:bottom w:val="none" w:sz="0" w:space="0" w:color="auto"/>
                                    <w:right w:val="none" w:sz="0" w:space="0" w:color="auto"/>
                                  </w:divBdr>
                                </w:div>
                              </w:divsChild>
                            </w:div>
                            <w:div w:id="1656645766">
                              <w:marLeft w:val="0"/>
                              <w:marRight w:val="0"/>
                              <w:marTop w:val="0"/>
                              <w:marBottom w:val="0"/>
                              <w:divBdr>
                                <w:top w:val="none" w:sz="0" w:space="0" w:color="auto"/>
                                <w:left w:val="none" w:sz="0" w:space="0" w:color="auto"/>
                                <w:bottom w:val="none" w:sz="0" w:space="0" w:color="auto"/>
                                <w:right w:val="none" w:sz="0" w:space="0" w:color="auto"/>
                              </w:divBdr>
                              <w:divsChild>
                                <w:div w:id="1593857573">
                                  <w:marLeft w:val="0"/>
                                  <w:marRight w:val="0"/>
                                  <w:marTop w:val="0"/>
                                  <w:marBottom w:val="0"/>
                                  <w:divBdr>
                                    <w:top w:val="none" w:sz="0" w:space="0" w:color="auto"/>
                                    <w:left w:val="none" w:sz="0" w:space="0" w:color="auto"/>
                                    <w:bottom w:val="none" w:sz="0" w:space="0" w:color="auto"/>
                                    <w:right w:val="none" w:sz="0" w:space="0" w:color="auto"/>
                                  </w:divBdr>
                                </w:div>
                              </w:divsChild>
                            </w:div>
                            <w:div w:id="1054155608">
                              <w:marLeft w:val="0"/>
                              <w:marRight w:val="0"/>
                              <w:marTop w:val="0"/>
                              <w:marBottom w:val="0"/>
                              <w:divBdr>
                                <w:top w:val="none" w:sz="0" w:space="0" w:color="auto"/>
                                <w:left w:val="none" w:sz="0" w:space="0" w:color="auto"/>
                                <w:bottom w:val="none" w:sz="0" w:space="0" w:color="auto"/>
                                <w:right w:val="none" w:sz="0" w:space="0" w:color="auto"/>
                              </w:divBdr>
                              <w:divsChild>
                                <w:div w:id="1181971609">
                                  <w:marLeft w:val="0"/>
                                  <w:marRight w:val="0"/>
                                  <w:marTop w:val="0"/>
                                  <w:marBottom w:val="0"/>
                                  <w:divBdr>
                                    <w:top w:val="none" w:sz="0" w:space="0" w:color="auto"/>
                                    <w:left w:val="none" w:sz="0" w:space="0" w:color="auto"/>
                                    <w:bottom w:val="none" w:sz="0" w:space="0" w:color="auto"/>
                                    <w:right w:val="none" w:sz="0" w:space="0" w:color="auto"/>
                                  </w:divBdr>
                                </w:div>
                              </w:divsChild>
                            </w:div>
                            <w:div w:id="1879006561">
                              <w:marLeft w:val="0"/>
                              <w:marRight w:val="0"/>
                              <w:marTop w:val="0"/>
                              <w:marBottom w:val="0"/>
                              <w:divBdr>
                                <w:top w:val="none" w:sz="0" w:space="0" w:color="auto"/>
                                <w:left w:val="none" w:sz="0" w:space="0" w:color="auto"/>
                                <w:bottom w:val="none" w:sz="0" w:space="0" w:color="auto"/>
                                <w:right w:val="none" w:sz="0" w:space="0" w:color="auto"/>
                              </w:divBdr>
                            </w:div>
                            <w:div w:id="1550803914">
                              <w:marLeft w:val="0"/>
                              <w:marRight w:val="0"/>
                              <w:marTop w:val="0"/>
                              <w:marBottom w:val="0"/>
                              <w:divBdr>
                                <w:top w:val="none" w:sz="0" w:space="0" w:color="auto"/>
                                <w:left w:val="none" w:sz="0" w:space="0" w:color="auto"/>
                                <w:bottom w:val="none" w:sz="0" w:space="0" w:color="auto"/>
                                <w:right w:val="none" w:sz="0" w:space="0" w:color="auto"/>
                              </w:divBdr>
                            </w:div>
                            <w:div w:id="17511385">
                              <w:marLeft w:val="0"/>
                              <w:marRight w:val="0"/>
                              <w:marTop w:val="0"/>
                              <w:marBottom w:val="0"/>
                              <w:divBdr>
                                <w:top w:val="none" w:sz="0" w:space="0" w:color="auto"/>
                                <w:left w:val="none" w:sz="0" w:space="0" w:color="auto"/>
                                <w:bottom w:val="none" w:sz="0" w:space="0" w:color="auto"/>
                                <w:right w:val="none" w:sz="0" w:space="0" w:color="auto"/>
                              </w:divBdr>
                            </w:div>
                            <w:div w:id="2013482573">
                              <w:marLeft w:val="0"/>
                              <w:marRight w:val="0"/>
                              <w:marTop w:val="0"/>
                              <w:marBottom w:val="0"/>
                              <w:divBdr>
                                <w:top w:val="none" w:sz="0" w:space="0" w:color="auto"/>
                                <w:left w:val="none" w:sz="0" w:space="0" w:color="auto"/>
                                <w:bottom w:val="none" w:sz="0" w:space="0" w:color="auto"/>
                                <w:right w:val="none" w:sz="0" w:space="0" w:color="auto"/>
                              </w:divBdr>
                              <w:divsChild>
                                <w:div w:id="866139677">
                                  <w:marLeft w:val="0"/>
                                  <w:marRight w:val="0"/>
                                  <w:marTop w:val="0"/>
                                  <w:marBottom w:val="0"/>
                                  <w:divBdr>
                                    <w:top w:val="none" w:sz="0" w:space="0" w:color="auto"/>
                                    <w:left w:val="none" w:sz="0" w:space="0" w:color="auto"/>
                                    <w:bottom w:val="none" w:sz="0" w:space="0" w:color="auto"/>
                                    <w:right w:val="none" w:sz="0" w:space="0" w:color="auto"/>
                                  </w:divBdr>
                                </w:div>
                                <w:div w:id="1836606791">
                                  <w:marLeft w:val="0"/>
                                  <w:marRight w:val="0"/>
                                  <w:marTop w:val="0"/>
                                  <w:marBottom w:val="0"/>
                                  <w:divBdr>
                                    <w:top w:val="none" w:sz="0" w:space="0" w:color="auto"/>
                                    <w:left w:val="none" w:sz="0" w:space="0" w:color="auto"/>
                                    <w:bottom w:val="none" w:sz="0" w:space="0" w:color="auto"/>
                                    <w:right w:val="none" w:sz="0" w:space="0" w:color="auto"/>
                                  </w:divBdr>
                                </w:div>
                                <w:div w:id="1747651340">
                                  <w:marLeft w:val="0"/>
                                  <w:marRight w:val="0"/>
                                  <w:marTop w:val="0"/>
                                  <w:marBottom w:val="0"/>
                                  <w:divBdr>
                                    <w:top w:val="none" w:sz="0" w:space="0" w:color="auto"/>
                                    <w:left w:val="none" w:sz="0" w:space="0" w:color="auto"/>
                                    <w:bottom w:val="none" w:sz="0" w:space="0" w:color="auto"/>
                                    <w:right w:val="none" w:sz="0" w:space="0" w:color="auto"/>
                                  </w:divBdr>
                                </w:div>
                              </w:divsChild>
                            </w:div>
                            <w:div w:id="318002684">
                              <w:marLeft w:val="0"/>
                              <w:marRight w:val="0"/>
                              <w:marTop w:val="0"/>
                              <w:marBottom w:val="0"/>
                              <w:divBdr>
                                <w:top w:val="none" w:sz="0" w:space="0" w:color="auto"/>
                                <w:left w:val="none" w:sz="0" w:space="0" w:color="auto"/>
                                <w:bottom w:val="none" w:sz="0" w:space="0" w:color="auto"/>
                                <w:right w:val="none" w:sz="0" w:space="0" w:color="auto"/>
                              </w:divBdr>
                              <w:divsChild>
                                <w:div w:id="128132354">
                                  <w:marLeft w:val="0"/>
                                  <w:marRight w:val="0"/>
                                  <w:marTop w:val="0"/>
                                  <w:marBottom w:val="0"/>
                                  <w:divBdr>
                                    <w:top w:val="none" w:sz="0" w:space="0" w:color="auto"/>
                                    <w:left w:val="none" w:sz="0" w:space="0" w:color="auto"/>
                                    <w:bottom w:val="none" w:sz="0" w:space="0" w:color="auto"/>
                                    <w:right w:val="none" w:sz="0" w:space="0" w:color="auto"/>
                                  </w:divBdr>
                                </w:div>
                                <w:div w:id="1538156763">
                                  <w:marLeft w:val="0"/>
                                  <w:marRight w:val="0"/>
                                  <w:marTop w:val="0"/>
                                  <w:marBottom w:val="0"/>
                                  <w:divBdr>
                                    <w:top w:val="none" w:sz="0" w:space="0" w:color="auto"/>
                                    <w:left w:val="none" w:sz="0" w:space="0" w:color="auto"/>
                                    <w:bottom w:val="none" w:sz="0" w:space="0" w:color="auto"/>
                                    <w:right w:val="none" w:sz="0" w:space="0" w:color="auto"/>
                                  </w:divBdr>
                                </w:div>
                                <w:div w:id="1195970979">
                                  <w:marLeft w:val="0"/>
                                  <w:marRight w:val="0"/>
                                  <w:marTop w:val="0"/>
                                  <w:marBottom w:val="0"/>
                                  <w:divBdr>
                                    <w:top w:val="none" w:sz="0" w:space="0" w:color="auto"/>
                                    <w:left w:val="none" w:sz="0" w:space="0" w:color="auto"/>
                                    <w:bottom w:val="none" w:sz="0" w:space="0" w:color="auto"/>
                                    <w:right w:val="none" w:sz="0" w:space="0" w:color="auto"/>
                                  </w:divBdr>
                                </w:div>
                                <w:div w:id="875503038">
                                  <w:marLeft w:val="0"/>
                                  <w:marRight w:val="0"/>
                                  <w:marTop w:val="0"/>
                                  <w:marBottom w:val="0"/>
                                  <w:divBdr>
                                    <w:top w:val="none" w:sz="0" w:space="0" w:color="auto"/>
                                    <w:left w:val="none" w:sz="0" w:space="0" w:color="auto"/>
                                    <w:bottom w:val="none" w:sz="0" w:space="0" w:color="auto"/>
                                    <w:right w:val="none" w:sz="0" w:space="0" w:color="auto"/>
                                  </w:divBdr>
                                </w:div>
                                <w:div w:id="218132813">
                                  <w:marLeft w:val="0"/>
                                  <w:marRight w:val="0"/>
                                  <w:marTop w:val="0"/>
                                  <w:marBottom w:val="0"/>
                                  <w:divBdr>
                                    <w:top w:val="none" w:sz="0" w:space="0" w:color="auto"/>
                                    <w:left w:val="none" w:sz="0" w:space="0" w:color="auto"/>
                                    <w:bottom w:val="none" w:sz="0" w:space="0" w:color="auto"/>
                                    <w:right w:val="none" w:sz="0" w:space="0" w:color="auto"/>
                                  </w:divBdr>
                                </w:div>
                              </w:divsChild>
                            </w:div>
                            <w:div w:id="1805468463">
                              <w:marLeft w:val="0"/>
                              <w:marRight w:val="0"/>
                              <w:marTop w:val="0"/>
                              <w:marBottom w:val="0"/>
                              <w:divBdr>
                                <w:top w:val="none" w:sz="0" w:space="0" w:color="auto"/>
                                <w:left w:val="none" w:sz="0" w:space="0" w:color="auto"/>
                                <w:bottom w:val="none" w:sz="0" w:space="0" w:color="auto"/>
                                <w:right w:val="none" w:sz="0" w:space="0" w:color="auto"/>
                              </w:divBdr>
                              <w:divsChild>
                                <w:div w:id="8970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151140">
          <w:marLeft w:val="0"/>
          <w:marRight w:val="0"/>
          <w:marTop w:val="0"/>
          <w:marBottom w:val="0"/>
          <w:divBdr>
            <w:top w:val="none" w:sz="0" w:space="0" w:color="auto"/>
            <w:left w:val="none" w:sz="0" w:space="0" w:color="auto"/>
            <w:bottom w:val="none" w:sz="0" w:space="0" w:color="auto"/>
            <w:right w:val="none" w:sz="0" w:space="0" w:color="auto"/>
          </w:divBdr>
          <w:divsChild>
            <w:div w:id="2031032461">
              <w:marLeft w:val="0"/>
              <w:marRight w:val="0"/>
              <w:marTop w:val="0"/>
              <w:marBottom w:val="0"/>
              <w:divBdr>
                <w:top w:val="none" w:sz="0" w:space="0" w:color="auto"/>
                <w:left w:val="none" w:sz="0" w:space="0" w:color="auto"/>
                <w:bottom w:val="none" w:sz="0" w:space="0" w:color="auto"/>
                <w:right w:val="none" w:sz="0" w:space="0" w:color="auto"/>
              </w:divBdr>
              <w:divsChild>
                <w:div w:id="430396170">
                  <w:marLeft w:val="0"/>
                  <w:marRight w:val="0"/>
                  <w:marTop w:val="0"/>
                  <w:marBottom w:val="0"/>
                  <w:divBdr>
                    <w:top w:val="none" w:sz="0" w:space="0" w:color="auto"/>
                    <w:left w:val="none" w:sz="0" w:space="0" w:color="auto"/>
                    <w:bottom w:val="none" w:sz="0" w:space="0" w:color="auto"/>
                    <w:right w:val="none" w:sz="0" w:space="0" w:color="auto"/>
                  </w:divBdr>
                  <w:divsChild>
                    <w:div w:id="1462530450">
                      <w:marLeft w:val="0"/>
                      <w:marRight w:val="0"/>
                      <w:marTop w:val="150"/>
                      <w:marBottom w:val="0"/>
                      <w:divBdr>
                        <w:top w:val="none" w:sz="0" w:space="0" w:color="auto"/>
                        <w:left w:val="none" w:sz="0" w:space="0" w:color="auto"/>
                        <w:bottom w:val="none" w:sz="0" w:space="0" w:color="auto"/>
                        <w:right w:val="none" w:sz="0" w:space="0" w:color="auto"/>
                      </w:divBdr>
                    </w:div>
                  </w:divsChild>
                </w:div>
                <w:div w:id="1097795276">
                  <w:marLeft w:val="0"/>
                  <w:marRight w:val="0"/>
                  <w:marTop w:val="0"/>
                  <w:marBottom w:val="0"/>
                  <w:divBdr>
                    <w:top w:val="none" w:sz="0" w:space="0" w:color="auto"/>
                    <w:left w:val="none" w:sz="0" w:space="0" w:color="auto"/>
                    <w:bottom w:val="none" w:sz="0" w:space="0" w:color="auto"/>
                    <w:right w:val="none" w:sz="0" w:space="0" w:color="auto"/>
                  </w:divBdr>
                </w:div>
                <w:div w:id="1338265118">
                  <w:marLeft w:val="0"/>
                  <w:marRight w:val="0"/>
                  <w:marTop w:val="0"/>
                  <w:marBottom w:val="0"/>
                  <w:divBdr>
                    <w:top w:val="none" w:sz="0" w:space="0" w:color="auto"/>
                    <w:left w:val="none" w:sz="0" w:space="0" w:color="auto"/>
                    <w:bottom w:val="none" w:sz="0" w:space="0" w:color="auto"/>
                    <w:right w:val="none" w:sz="0" w:space="0" w:color="auto"/>
                  </w:divBdr>
                </w:div>
              </w:divsChild>
            </w:div>
            <w:div w:id="1008678000">
              <w:marLeft w:val="0"/>
              <w:marRight w:val="0"/>
              <w:marTop w:val="0"/>
              <w:marBottom w:val="0"/>
              <w:divBdr>
                <w:top w:val="none" w:sz="0" w:space="0" w:color="auto"/>
                <w:left w:val="none" w:sz="0" w:space="0" w:color="auto"/>
                <w:bottom w:val="none" w:sz="0" w:space="0" w:color="auto"/>
                <w:right w:val="none" w:sz="0" w:space="0" w:color="auto"/>
              </w:divBdr>
              <w:divsChild>
                <w:div w:id="111828153">
                  <w:marLeft w:val="0"/>
                  <w:marRight w:val="0"/>
                  <w:marTop w:val="0"/>
                  <w:marBottom w:val="0"/>
                  <w:divBdr>
                    <w:top w:val="none" w:sz="0" w:space="0" w:color="auto"/>
                    <w:left w:val="none" w:sz="0" w:space="0" w:color="auto"/>
                    <w:bottom w:val="none" w:sz="0" w:space="0" w:color="auto"/>
                    <w:right w:val="none" w:sz="0" w:space="0" w:color="auto"/>
                  </w:divBdr>
                  <w:divsChild>
                    <w:div w:id="432020522">
                      <w:marLeft w:val="0"/>
                      <w:marRight w:val="0"/>
                      <w:marTop w:val="0"/>
                      <w:marBottom w:val="0"/>
                      <w:divBdr>
                        <w:top w:val="none" w:sz="0" w:space="0" w:color="auto"/>
                        <w:left w:val="none" w:sz="0" w:space="0" w:color="auto"/>
                        <w:bottom w:val="none" w:sz="0" w:space="0" w:color="auto"/>
                        <w:right w:val="none" w:sz="0" w:space="0" w:color="auto"/>
                      </w:divBdr>
                      <w:divsChild>
                        <w:div w:id="1472210320">
                          <w:marLeft w:val="0"/>
                          <w:marRight w:val="0"/>
                          <w:marTop w:val="0"/>
                          <w:marBottom w:val="0"/>
                          <w:divBdr>
                            <w:top w:val="none" w:sz="0" w:space="0" w:color="auto"/>
                            <w:left w:val="none" w:sz="0" w:space="0" w:color="auto"/>
                            <w:bottom w:val="none" w:sz="0" w:space="0" w:color="auto"/>
                            <w:right w:val="none" w:sz="0" w:space="0" w:color="auto"/>
                          </w:divBdr>
                          <w:divsChild>
                            <w:div w:id="1584024123">
                              <w:marLeft w:val="0"/>
                              <w:marRight w:val="0"/>
                              <w:marTop w:val="0"/>
                              <w:marBottom w:val="0"/>
                              <w:divBdr>
                                <w:top w:val="none" w:sz="0" w:space="0" w:color="auto"/>
                                <w:left w:val="none" w:sz="0" w:space="0" w:color="auto"/>
                                <w:bottom w:val="none" w:sz="0" w:space="0" w:color="auto"/>
                                <w:right w:val="none" w:sz="0" w:space="0" w:color="auto"/>
                              </w:divBdr>
                            </w:div>
                          </w:divsChild>
                        </w:div>
                        <w:div w:id="802383600">
                          <w:marLeft w:val="0"/>
                          <w:marRight w:val="0"/>
                          <w:marTop w:val="0"/>
                          <w:marBottom w:val="0"/>
                          <w:divBdr>
                            <w:top w:val="none" w:sz="0" w:space="0" w:color="auto"/>
                            <w:left w:val="none" w:sz="0" w:space="0" w:color="auto"/>
                            <w:bottom w:val="none" w:sz="0" w:space="0" w:color="auto"/>
                            <w:right w:val="none" w:sz="0" w:space="0" w:color="auto"/>
                          </w:divBdr>
                          <w:divsChild>
                            <w:div w:id="304286358">
                              <w:marLeft w:val="0"/>
                              <w:marRight w:val="0"/>
                              <w:marTop w:val="0"/>
                              <w:marBottom w:val="0"/>
                              <w:divBdr>
                                <w:top w:val="none" w:sz="0" w:space="0" w:color="auto"/>
                                <w:left w:val="none" w:sz="0" w:space="0" w:color="auto"/>
                                <w:bottom w:val="none" w:sz="0" w:space="0" w:color="auto"/>
                                <w:right w:val="none" w:sz="0" w:space="0" w:color="auto"/>
                              </w:divBdr>
                            </w:div>
                          </w:divsChild>
                        </w:div>
                        <w:div w:id="378669321">
                          <w:marLeft w:val="0"/>
                          <w:marRight w:val="0"/>
                          <w:marTop w:val="0"/>
                          <w:marBottom w:val="0"/>
                          <w:divBdr>
                            <w:top w:val="none" w:sz="0" w:space="0" w:color="auto"/>
                            <w:left w:val="none" w:sz="0" w:space="0" w:color="auto"/>
                            <w:bottom w:val="none" w:sz="0" w:space="0" w:color="auto"/>
                            <w:right w:val="none" w:sz="0" w:space="0" w:color="auto"/>
                          </w:divBdr>
                          <w:divsChild>
                            <w:div w:id="10286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7164">
                      <w:marLeft w:val="0"/>
                      <w:marRight w:val="0"/>
                      <w:marTop w:val="0"/>
                      <w:marBottom w:val="0"/>
                      <w:divBdr>
                        <w:top w:val="none" w:sz="0" w:space="0" w:color="auto"/>
                        <w:left w:val="none" w:sz="0" w:space="0" w:color="auto"/>
                        <w:bottom w:val="none" w:sz="0" w:space="0" w:color="auto"/>
                        <w:right w:val="none" w:sz="0" w:space="0" w:color="auto"/>
                      </w:divBdr>
                      <w:divsChild>
                        <w:div w:id="162204362">
                          <w:marLeft w:val="0"/>
                          <w:marRight w:val="0"/>
                          <w:marTop w:val="0"/>
                          <w:marBottom w:val="0"/>
                          <w:divBdr>
                            <w:top w:val="none" w:sz="0" w:space="0" w:color="auto"/>
                            <w:left w:val="none" w:sz="0" w:space="0" w:color="auto"/>
                            <w:bottom w:val="none" w:sz="0" w:space="0" w:color="auto"/>
                            <w:right w:val="none" w:sz="0" w:space="0" w:color="auto"/>
                          </w:divBdr>
                          <w:divsChild>
                            <w:div w:id="391467047">
                              <w:marLeft w:val="0"/>
                              <w:marRight w:val="0"/>
                              <w:marTop w:val="0"/>
                              <w:marBottom w:val="0"/>
                              <w:divBdr>
                                <w:top w:val="none" w:sz="0" w:space="0" w:color="auto"/>
                                <w:left w:val="none" w:sz="0" w:space="0" w:color="auto"/>
                                <w:bottom w:val="none" w:sz="0" w:space="0" w:color="auto"/>
                                <w:right w:val="none" w:sz="0" w:space="0" w:color="auto"/>
                              </w:divBdr>
                            </w:div>
                          </w:divsChild>
                        </w:div>
                        <w:div w:id="2038237742">
                          <w:marLeft w:val="0"/>
                          <w:marRight w:val="0"/>
                          <w:marTop w:val="0"/>
                          <w:marBottom w:val="0"/>
                          <w:divBdr>
                            <w:top w:val="none" w:sz="0" w:space="0" w:color="auto"/>
                            <w:left w:val="none" w:sz="0" w:space="0" w:color="auto"/>
                            <w:bottom w:val="none" w:sz="0" w:space="0" w:color="auto"/>
                            <w:right w:val="none" w:sz="0" w:space="0" w:color="auto"/>
                          </w:divBdr>
                        </w:div>
                        <w:div w:id="296375414">
                          <w:marLeft w:val="0"/>
                          <w:marRight w:val="0"/>
                          <w:marTop w:val="0"/>
                          <w:marBottom w:val="0"/>
                          <w:divBdr>
                            <w:top w:val="none" w:sz="0" w:space="0" w:color="auto"/>
                            <w:left w:val="none" w:sz="0" w:space="0" w:color="auto"/>
                            <w:bottom w:val="none" w:sz="0" w:space="0" w:color="auto"/>
                            <w:right w:val="none" w:sz="0" w:space="0" w:color="auto"/>
                          </w:divBdr>
                          <w:divsChild>
                            <w:div w:id="1946502416">
                              <w:marLeft w:val="0"/>
                              <w:marRight w:val="0"/>
                              <w:marTop w:val="0"/>
                              <w:marBottom w:val="0"/>
                              <w:divBdr>
                                <w:top w:val="none" w:sz="0" w:space="0" w:color="auto"/>
                                <w:left w:val="none" w:sz="0" w:space="0" w:color="auto"/>
                                <w:bottom w:val="none" w:sz="0" w:space="0" w:color="auto"/>
                                <w:right w:val="none" w:sz="0" w:space="0" w:color="auto"/>
                              </w:divBdr>
                              <w:divsChild>
                                <w:div w:id="1181509547">
                                  <w:marLeft w:val="0"/>
                                  <w:marRight w:val="0"/>
                                  <w:marTop w:val="0"/>
                                  <w:marBottom w:val="0"/>
                                  <w:divBdr>
                                    <w:top w:val="none" w:sz="0" w:space="0" w:color="auto"/>
                                    <w:left w:val="none" w:sz="0" w:space="0" w:color="auto"/>
                                    <w:bottom w:val="none" w:sz="0" w:space="0" w:color="auto"/>
                                    <w:right w:val="none" w:sz="0" w:space="0" w:color="auto"/>
                                  </w:divBdr>
                                  <w:divsChild>
                                    <w:div w:id="1713076214">
                                      <w:marLeft w:val="0"/>
                                      <w:marRight w:val="0"/>
                                      <w:marTop w:val="0"/>
                                      <w:marBottom w:val="0"/>
                                      <w:divBdr>
                                        <w:top w:val="none" w:sz="0" w:space="0" w:color="auto"/>
                                        <w:left w:val="none" w:sz="0" w:space="0" w:color="auto"/>
                                        <w:bottom w:val="none" w:sz="0" w:space="0" w:color="auto"/>
                                        <w:right w:val="none" w:sz="0" w:space="0" w:color="auto"/>
                                      </w:divBdr>
                                    </w:div>
                                  </w:divsChild>
                                </w:div>
                                <w:div w:id="1979676353">
                                  <w:marLeft w:val="0"/>
                                  <w:marRight w:val="0"/>
                                  <w:marTop w:val="0"/>
                                  <w:marBottom w:val="0"/>
                                  <w:divBdr>
                                    <w:top w:val="none" w:sz="0" w:space="0" w:color="auto"/>
                                    <w:left w:val="none" w:sz="0" w:space="0" w:color="auto"/>
                                    <w:bottom w:val="none" w:sz="0" w:space="0" w:color="auto"/>
                                    <w:right w:val="none" w:sz="0" w:space="0" w:color="auto"/>
                                  </w:divBdr>
                                  <w:divsChild>
                                    <w:div w:id="955019572">
                                      <w:marLeft w:val="0"/>
                                      <w:marRight w:val="0"/>
                                      <w:marTop w:val="0"/>
                                      <w:marBottom w:val="0"/>
                                      <w:divBdr>
                                        <w:top w:val="none" w:sz="0" w:space="0" w:color="auto"/>
                                        <w:left w:val="none" w:sz="0" w:space="0" w:color="auto"/>
                                        <w:bottom w:val="none" w:sz="0" w:space="0" w:color="auto"/>
                                        <w:right w:val="none" w:sz="0" w:space="0" w:color="auto"/>
                                      </w:divBdr>
                                      <w:divsChild>
                                        <w:div w:id="1149709811">
                                          <w:marLeft w:val="0"/>
                                          <w:marRight w:val="0"/>
                                          <w:marTop w:val="0"/>
                                          <w:marBottom w:val="0"/>
                                          <w:divBdr>
                                            <w:top w:val="none" w:sz="0" w:space="0" w:color="auto"/>
                                            <w:left w:val="none" w:sz="0" w:space="0" w:color="auto"/>
                                            <w:bottom w:val="none" w:sz="0" w:space="0" w:color="auto"/>
                                            <w:right w:val="none" w:sz="0" w:space="0" w:color="auto"/>
                                          </w:divBdr>
                                          <w:divsChild>
                                            <w:div w:id="810368666">
                                              <w:marLeft w:val="0"/>
                                              <w:marRight w:val="0"/>
                                              <w:marTop w:val="0"/>
                                              <w:marBottom w:val="0"/>
                                              <w:divBdr>
                                                <w:top w:val="none" w:sz="0" w:space="0" w:color="auto"/>
                                                <w:left w:val="none" w:sz="0" w:space="0" w:color="auto"/>
                                                <w:bottom w:val="none" w:sz="0" w:space="0" w:color="auto"/>
                                                <w:right w:val="none" w:sz="0" w:space="0" w:color="auto"/>
                                              </w:divBdr>
                                            </w:div>
                                            <w:div w:id="960767052">
                                              <w:marLeft w:val="0"/>
                                              <w:marRight w:val="0"/>
                                              <w:marTop w:val="0"/>
                                              <w:marBottom w:val="0"/>
                                              <w:divBdr>
                                                <w:top w:val="none" w:sz="0" w:space="0" w:color="auto"/>
                                                <w:left w:val="none" w:sz="0" w:space="0" w:color="auto"/>
                                                <w:bottom w:val="none" w:sz="0" w:space="0" w:color="auto"/>
                                                <w:right w:val="none" w:sz="0" w:space="0" w:color="auto"/>
                                              </w:divBdr>
                                            </w:div>
                                            <w:div w:id="394083716">
                                              <w:marLeft w:val="0"/>
                                              <w:marRight w:val="0"/>
                                              <w:marTop w:val="0"/>
                                              <w:marBottom w:val="0"/>
                                              <w:divBdr>
                                                <w:top w:val="none" w:sz="0" w:space="0" w:color="auto"/>
                                                <w:left w:val="none" w:sz="0" w:space="0" w:color="auto"/>
                                                <w:bottom w:val="none" w:sz="0" w:space="0" w:color="auto"/>
                                                <w:right w:val="none" w:sz="0" w:space="0" w:color="auto"/>
                                              </w:divBdr>
                                            </w:div>
                                            <w:div w:id="275600265">
                                              <w:marLeft w:val="0"/>
                                              <w:marRight w:val="0"/>
                                              <w:marTop w:val="0"/>
                                              <w:marBottom w:val="0"/>
                                              <w:divBdr>
                                                <w:top w:val="none" w:sz="0" w:space="0" w:color="auto"/>
                                                <w:left w:val="none" w:sz="0" w:space="0" w:color="auto"/>
                                                <w:bottom w:val="none" w:sz="0" w:space="0" w:color="auto"/>
                                                <w:right w:val="none" w:sz="0" w:space="0" w:color="auto"/>
                                              </w:divBdr>
                                            </w:div>
                                            <w:div w:id="1277954879">
                                              <w:marLeft w:val="0"/>
                                              <w:marRight w:val="0"/>
                                              <w:marTop w:val="0"/>
                                              <w:marBottom w:val="0"/>
                                              <w:divBdr>
                                                <w:top w:val="none" w:sz="0" w:space="0" w:color="auto"/>
                                                <w:left w:val="none" w:sz="0" w:space="0" w:color="auto"/>
                                                <w:bottom w:val="none" w:sz="0" w:space="0" w:color="auto"/>
                                                <w:right w:val="none" w:sz="0" w:space="0" w:color="auto"/>
                                              </w:divBdr>
                                            </w:div>
                                            <w:div w:id="9573024">
                                              <w:marLeft w:val="0"/>
                                              <w:marRight w:val="0"/>
                                              <w:marTop w:val="0"/>
                                              <w:marBottom w:val="0"/>
                                              <w:divBdr>
                                                <w:top w:val="none" w:sz="0" w:space="0" w:color="auto"/>
                                                <w:left w:val="none" w:sz="0" w:space="0" w:color="auto"/>
                                                <w:bottom w:val="none" w:sz="0" w:space="0" w:color="auto"/>
                                                <w:right w:val="none" w:sz="0" w:space="0" w:color="auto"/>
                                              </w:divBdr>
                                            </w:div>
                                            <w:div w:id="533007521">
                                              <w:marLeft w:val="0"/>
                                              <w:marRight w:val="0"/>
                                              <w:marTop w:val="0"/>
                                              <w:marBottom w:val="0"/>
                                              <w:divBdr>
                                                <w:top w:val="none" w:sz="0" w:space="0" w:color="auto"/>
                                                <w:left w:val="none" w:sz="0" w:space="0" w:color="auto"/>
                                                <w:bottom w:val="none" w:sz="0" w:space="0" w:color="auto"/>
                                                <w:right w:val="none" w:sz="0" w:space="0" w:color="auto"/>
                                              </w:divBdr>
                                            </w:div>
                                            <w:div w:id="289629418">
                                              <w:marLeft w:val="0"/>
                                              <w:marRight w:val="0"/>
                                              <w:marTop w:val="0"/>
                                              <w:marBottom w:val="0"/>
                                              <w:divBdr>
                                                <w:top w:val="none" w:sz="0" w:space="0" w:color="auto"/>
                                                <w:left w:val="none" w:sz="0" w:space="0" w:color="auto"/>
                                                <w:bottom w:val="none" w:sz="0" w:space="0" w:color="auto"/>
                                                <w:right w:val="none" w:sz="0" w:space="0" w:color="auto"/>
                                              </w:divBdr>
                                            </w:div>
                                            <w:div w:id="413747435">
                                              <w:marLeft w:val="0"/>
                                              <w:marRight w:val="0"/>
                                              <w:marTop w:val="0"/>
                                              <w:marBottom w:val="0"/>
                                              <w:divBdr>
                                                <w:top w:val="none" w:sz="0" w:space="0" w:color="auto"/>
                                                <w:left w:val="none" w:sz="0" w:space="0" w:color="auto"/>
                                                <w:bottom w:val="none" w:sz="0" w:space="0" w:color="auto"/>
                                                <w:right w:val="none" w:sz="0" w:space="0" w:color="auto"/>
                                              </w:divBdr>
                                            </w:div>
                                          </w:divsChild>
                                        </w:div>
                                        <w:div w:id="15226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362683">
      <w:bodyDiv w:val="1"/>
      <w:marLeft w:val="0"/>
      <w:marRight w:val="0"/>
      <w:marTop w:val="0"/>
      <w:marBottom w:val="0"/>
      <w:divBdr>
        <w:top w:val="none" w:sz="0" w:space="0" w:color="auto"/>
        <w:left w:val="none" w:sz="0" w:space="0" w:color="auto"/>
        <w:bottom w:val="none" w:sz="0" w:space="0" w:color="auto"/>
        <w:right w:val="none" w:sz="0" w:space="0" w:color="auto"/>
      </w:divBdr>
      <w:divsChild>
        <w:div w:id="1875459816">
          <w:marLeft w:val="0"/>
          <w:marRight w:val="0"/>
          <w:marTop w:val="0"/>
          <w:marBottom w:val="0"/>
          <w:divBdr>
            <w:top w:val="none" w:sz="0" w:space="0" w:color="auto"/>
            <w:left w:val="none" w:sz="0" w:space="0" w:color="auto"/>
            <w:bottom w:val="none" w:sz="0" w:space="0" w:color="auto"/>
            <w:right w:val="none" w:sz="0" w:space="0" w:color="auto"/>
          </w:divBdr>
          <w:divsChild>
            <w:div w:id="335883249">
              <w:marLeft w:val="0"/>
              <w:marRight w:val="0"/>
              <w:marTop w:val="0"/>
              <w:marBottom w:val="0"/>
              <w:divBdr>
                <w:top w:val="none" w:sz="0" w:space="0" w:color="auto"/>
                <w:left w:val="none" w:sz="0" w:space="0" w:color="auto"/>
                <w:bottom w:val="none" w:sz="0" w:space="0" w:color="auto"/>
                <w:right w:val="none" w:sz="0" w:space="0" w:color="auto"/>
              </w:divBdr>
            </w:div>
            <w:div w:id="1274553584">
              <w:marLeft w:val="0"/>
              <w:marRight w:val="0"/>
              <w:marTop w:val="0"/>
              <w:marBottom w:val="0"/>
              <w:divBdr>
                <w:top w:val="none" w:sz="0" w:space="0" w:color="auto"/>
                <w:left w:val="none" w:sz="0" w:space="0" w:color="auto"/>
                <w:bottom w:val="none" w:sz="0" w:space="0" w:color="auto"/>
                <w:right w:val="none" w:sz="0" w:space="0" w:color="auto"/>
              </w:divBdr>
            </w:div>
            <w:div w:id="578171982">
              <w:marLeft w:val="0"/>
              <w:marRight w:val="0"/>
              <w:marTop w:val="0"/>
              <w:marBottom w:val="0"/>
              <w:divBdr>
                <w:top w:val="none" w:sz="0" w:space="0" w:color="auto"/>
                <w:left w:val="none" w:sz="0" w:space="0" w:color="auto"/>
                <w:bottom w:val="none" w:sz="0" w:space="0" w:color="auto"/>
                <w:right w:val="none" w:sz="0" w:space="0" w:color="auto"/>
              </w:divBdr>
            </w:div>
            <w:div w:id="417360924">
              <w:marLeft w:val="0"/>
              <w:marRight w:val="0"/>
              <w:marTop w:val="0"/>
              <w:marBottom w:val="0"/>
              <w:divBdr>
                <w:top w:val="none" w:sz="0" w:space="0" w:color="auto"/>
                <w:left w:val="none" w:sz="0" w:space="0" w:color="auto"/>
                <w:bottom w:val="none" w:sz="0" w:space="0" w:color="auto"/>
                <w:right w:val="none" w:sz="0" w:space="0" w:color="auto"/>
              </w:divBdr>
            </w:div>
            <w:div w:id="430245240">
              <w:marLeft w:val="0"/>
              <w:marRight w:val="0"/>
              <w:marTop w:val="0"/>
              <w:marBottom w:val="0"/>
              <w:divBdr>
                <w:top w:val="none" w:sz="0" w:space="0" w:color="auto"/>
                <w:left w:val="none" w:sz="0" w:space="0" w:color="auto"/>
                <w:bottom w:val="none" w:sz="0" w:space="0" w:color="auto"/>
                <w:right w:val="none" w:sz="0" w:space="0" w:color="auto"/>
              </w:divBdr>
            </w:div>
            <w:div w:id="1283683026">
              <w:marLeft w:val="0"/>
              <w:marRight w:val="0"/>
              <w:marTop w:val="0"/>
              <w:marBottom w:val="0"/>
              <w:divBdr>
                <w:top w:val="none" w:sz="0" w:space="0" w:color="auto"/>
                <w:left w:val="none" w:sz="0" w:space="0" w:color="auto"/>
                <w:bottom w:val="none" w:sz="0" w:space="0" w:color="auto"/>
                <w:right w:val="none" w:sz="0" w:space="0" w:color="auto"/>
              </w:divBdr>
            </w:div>
            <w:div w:id="163518894">
              <w:marLeft w:val="0"/>
              <w:marRight w:val="0"/>
              <w:marTop w:val="0"/>
              <w:marBottom w:val="0"/>
              <w:divBdr>
                <w:top w:val="none" w:sz="0" w:space="0" w:color="auto"/>
                <w:left w:val="none" w:sz="0" w:space="0" w:color="auto"/>
                <w:bottom w:val="none" w:sz="0" w:space="0" w:color="auto"/>
                <w:right w:val="none" w:sz="0" w:space="0" w:color="auto"/>
              </w:divBdr>
            </w:div>
            <w:div w:id="836311391">
              <w:marLeft w:val="0"/>
              <w:marRight w:val="0"/>
              <w:marTop w:val="0"/>
              <w:marBottom w:val="0"/>
              <w:divBdr>
                <w:top w:val="none" w:sz="0" w:space="0" w:color="auto"/>
                <w:left w:val="none" w:sz="0" w:space="0" w:color="auto"/>
                <w:bottom w:val="none" w:sz="0" w:space="0" w:color="auto"/>
                <w:right w:val="none" w:sz="0" w:space="0" w:color="auto"/>
              </w:divBdr>
            </w:div>
            <w:div w:id="1643346710">
              <w:marLeft w:val="0"/>
              <w:marRight w:val="0"/>
              <w:marTop w:val="0"/>
              <w:marBottom w:val="0"/>
              <w:divBdr>
                <w:top w:val="none" w:sz="0" w:space="0" w:color="auto"/>
                <w:left w:val="none" w:sz="0" w:space="0" w:color="auto"/>
                <w:bottom w:val="none" w:sz="0" w:space="0" w:color="auto"/>
                <w:right w:val="none" w:sz="0" w:space="0" w:color="auto"/>
              </w:divBdr>
            </w:div>
            <w:div w:id="346368713">
              <w:marLeft w:val="0"/>
              <w:marRight w:val="0"/>
              <w:marTop w:val="0"/>
              <w:marBottom w:val="0"/>
              <w:divBdr>
                <w:top w:val="none" w:sz="0" w:space="0" w:color="auto"/>
                <w:left w:val="none" w:sz="0" w:space="0" w:color="auto"/>
                <w:bottom w:val="none" w:sz="0" w:space="0" w:color="auto"/>
                <w:right w:val="none" w:sz="0" w:space="0" w:color="auto"/>
              </w:divBdr>
            </w:div>
            <w:div w:id="1981298456">
              <w:marLeft w:val="0"/>
              <w:marRight w:val="0"/>
              <w:marTop w:val="0"/>
              <w:marBottom w:val="0"/>
              <w:divBdr>
                <w:top w:val="none" w:sz="0" w:space="0" w:color="auto"/>
                <w:left w:val="none" w:sz="0" w:space="0" w:color="auto"/>
                <w:bottom w:val="none" w:sz="0" w:space="0" w:color="auto"/>
                <w:right w:val="none" w:sz="0" w:space="0" w:color="auto"/>
              </w:divBdr>
            </w:div>
            <w:div w:id="997923709">
              <w:marLeft w:val="0"/>
              <w:marRight w:val="0"/>
              <w:marTop w:val="0"/>
              <w:marBottom w:val="0"/>
              <w:divBdr>
                <w:top w:val="none" w:sz="0" w:space="0" w:color="auto"/>
                <w:left w:val="none" w:sz="0" w:space="0" w:color="auto"/>
                <w:bottom w:val="none" w:sz="0" w:space="0" w:color="auto"/>
                <w:right w:val="none" w:sz="0" w:space="0" w:color="auto"/>
              </w:divBdr>
            </w:div>
            <w:div w:id="570889041">
              <w:marLeft w:val="0"/>
              <w:marRight w:val="0"/>
              <w:marTop w:val="0"/>
              <w:marBottom w:val="0"/>
              <w:divBdr>
                <w:top w:val="none" w:sz="0" w:space="0" w:color="auto"/>
                <w:left w:val="none" w:sz="0" w:space="0" w:color="auto"/>
                <w:bottom w:val="none" w:sz="0" w:space="0" w:color="auto"/>
                <w:right w:val="none" w:sz="0" w:space="0" w:color="auto"/>
              </w:divBdr>
            </w:div>
            <w:div w:id="606499425">
              <w:marLeft w:val="0"/>
              <w:marRight w:val="0"/>
              <w:marTop w:val="0"/>
              <w:marBottom w:val="0"/>
              <w:divBdr>
                <w:top w:val="none" w:sz="0" w:space="0" w:color="auto"/>
                <w:left w:val="none" w:sz="0" w:space="0" w:color="auto"/>
                <w:bottom w:val="none" w:sz="0" w:space="0" w:color="auto"/>
                <w:right w:val="none" w:sz="0" w:space="0" w:color="auto"/>
              </w:divBdr>
            </w:div>
            <w:div w:id="505437782">
              <w:marLeft w:val="0"/>
              <w:marRight w:val="0"/>
              <w:marTop w:val="0"/>
              <w:marBottom w:val="0"/>
              <w:divBdr>
                <w:top w:val="none" w:sz="0" w:space="0" w:color="auto"/>
                <w:left w:val="none" w:sz="0" w:space="0" w:color="auto"/>
                <w:bottom w:val="none" w:sz="0" w:space="0" w:color="auto"/>
                <w:right w:val="none" w:sz="0" w:space="0" w:color="auto"/>
              </w:divBdr>
            </w:div>
            <w:div w:id="694816503">
              <w:marLeft w:val="0"/>
              <w:marRight w:val="0"/>
              <w:marTop w:val="0"/>
              <w:marBottom w:val="0"/>
              <w:divBdr>
                <w:top w:val="none" w:sz="0" w:space="0" w:color="auto"/>
                <w:left w:val="none" w:sz="0" w:space="0" w:color="auto"/>
                <w:bottom w:val="none" w:sz="0" w:space="0" w:color="auto"/>
                <w:right w:val="none" w:sz="0" w:space="0" w:color="auto"/>
              </w:divBdr>
            </w:div>
            <w:div w:id="538057433">
              <w:marLeft w:val="0"/>
              <w:marRight w:val="0"/>
              <w:marTop w:val="0"/>
              <w:marBottom w:val="0"/>
              <w:divBdr>
                <w:top w:val="none" w:sz="0" w:space="0" w:color="auto"/>
                <w:left w:val="none" w:sz="0" w:space="0" w:color="auto"/>
                <w:bottom w:val="none" w:sz="0" w:space="0" w:color="auto"/>
                <w:right w:val="none" w:sz="0" w:space="0" w:color="auto"/>
              </w:divBdr>
            </w:div>
            <w:div w:id="415128648">
              <w:marLeft w:val="0"/>
              <w:marRight w:val="0"/>
              <w:marTop w:val="0"/>
              <w:marBottom w:val="0"/>
              <w:divBdr>
                <w:top w:val="none" w:sz="0" w:space="0" w:color="auto"/>
                <w:left w:val="none" w:sz="0" w:space="0" w:color="auto"/>
                <w:bottom w:val="none" w:sz="0" w:space="0" w:color="auto"/>
                <w:right w:val="none" w:sz="0" w:space="0" w:color="auto"/>
              </w:divBdr>
            </w:div>
            <w:div w:id="1465929679">
              <w:marLeft w:val="0"/>
              <w:marRight w:val="0"/>
              <w:marTop w:val="0"/>
              <w:marBottom w:val="0"/>
              <w:divBdr>
                <w:top w:val="none" w:sz="0" w:space="0" w:color="auto"/>
                <w:left w:val="none" w:sz="0" w:space="0" w:color="auto"/>
                <w:bottom w:val="none" w:sz="0" w:space="0" w:color="auto"/>
                <w:right w:val="none" w:sz="0" w:space="0" w:color="auto"/>
              </w:divBdr>
            </w:div>
            <w:div w:id="1185631593">
              <w:marLeft w:val="0"/>
              <w:marRight w:val="0"/>
              <w:marTop w:val="0"/>
              <w:marBottom w:val="0"/>
              <w:divBdr>
                <w:top w:val="none" w:sz="0" w:space="0" w:color="auto"/>
                <w:left w:val="none" w:sz="0" w:space="0" w:color="auto"/>
                <w:bottom w:val="none" w:sz="0" w:space="0" w:color="auto"/>
                <w:right w:val="none" w:sz="0" w:space="0" w:color="auto"/>
              </w:divBdr>
            </w:div>
            <w:div w:id="1370108238">
              <w:marLeft w:val="0"/>
              <w:marRight w:val="0"/>
              <w:marTop w:val="0"/>
              <w:marBottom w:val="0"/>
              <w:divBdr>
                <w:top w:val="none" w:sz="0" w:space="0" w:color="auto"/>
                <w:left w:val="none" w:sz="0" w:space="0" w:color="auto"/>
                <w:bottom w:val="none" w:sz="0" w:space="0" w:color="auto"/>
                <w:right w:val="none" w:sz="0" w:space="0" w:color="auto"/>
              </w:divBdr>
            </w:div>
            <w:div w:id="329798520">
              <w:marLeft w:val="0"/>
              <w:marRight w:val="0"/>
              <w:marTop w:val="0"/>
              <w:marBottom w:val="0"/>
              <w:divBdr>
                <w:top w:val="none" w:sz="0" w:space="0" w:color="auto"/>
                <w:left w:val="none" w:sz="0" w:space="0" w:color="auto"/>
                <w:bottom w:val="none" w:sz="0" w:space="0" w:color="auto"/>
                <w:right w:val="none" w:sz="0" w:space="0" w:color="auto"/>
              </w:divBdr>
            </w:div>
            <w:div w:id="1215116469">
              <w:marLeft w:val="0"/>
              <w:marRight w:val="0"/>
              <w:marTop w:val="0"/>
              <w:marBottom w:val="0"/>
              <w:divBdr>
                <w:top w:val="none" w:sz="0" w:space="0" w:color="auto"/>
                <w:left w:val="none" w:sz="0" w:space="0" w:color="auto"/>
                <w:bottom w:val="none" w:sz="0" w:space="0" w:color="auto"/>
                <w:right w:val="none" w:sz="0" w:space="0" w:color="auto"/>
              </w:divBdr>
            </w:div>
            <w:div w:id="181168531">
              <w:marLeft w:val="0"/>
              <w:marRight w:val="0"/>
              <w:marTop w:val="0"/>
              <w:marBottom w:val="0"/>
              <w:divBdr>
                <w:top w:val="none" w:sz="0" w:space="0" w:color="auto"/>
                <w:left w:val="none" w:sz="0" w:space="0" w:color="auto"/>
                <w:bottom w:val="none" w:sz="0" w:space="0" w:color="auto"/>
                <w:right w:val="none" w:sz="0" w:space="0" w:color="auto"/>
              </w:divBdr>
            </w:div>
            <w:div w:id="1583219552">
              <w:marLeft w:val="0"/>
              <w:marRight w:val="0"/>
              <w:marTop w:val="0"/>
              <w:marBottom w:val="0"/>
              <w:divBdr>
                <w:top w:val="none" w:sz="0" w:space="0" w:color="auto"/>
                <w:left w:val="none" w:sz="0" w:space="0" w:color="auto"/>
                <w:bottom w:val="none" w:sz="0" w:space="0" w:color="auto"/>
                <w:right w:val="none" w:sz="0" w:space="0" w:color="auto"/>
              </w:divBdr>
            </w:div>
            <w:div w:id="2055687987">
              <w:marLeft w:val="0"/>
              <w:marRight w:val="0"/>
              <w:marTop w:val="0"/>
              <w:marBottom w:val="0"/>
              <w:divBdr>
                <w:top w:val="none" w:sz="0" w:space="0" w:color="auto"/>
                <w:left w:val="none" w:sz="0" w:space="0" w:color="auto"/>
                <w:bottom w:val="none" w:sz="0" w:space="0" w:color="auto"/>
                <w:right w:val="none" w:sz="0" w:space="0" w:color="auto"/>
              </w:divBdr>
            </w:div>
          </w:divsChild>
        </w:div>
        <w:div w:id="880676184">
          <w:marLeft w:val="0"/>
          <w:marRight w:val="0"/>
          <w:marTop w:val="0"/>
          <w:marBottom w:val="0"/>
          <w:divBdr>
            <w:top w:val="none" w:sz="0" w:space="0" w:color="auto"/>
            <w:left w:val="none" w:sz="0" w:space="0" w:color="auto"/>
            <w:bottom w:val="none" w:sz="0" w:space="0" w:color="auto"/>
            <w:right w:val="none" w:sz="0" w:space="0" w:color="auto"/>
          </w:divBdr>
          <w:divsChild>
            <w:div w:id="1553344569">
              <w:marLeft w:val="0"/>
              <w:marRight w:val="0"/>
              <w:marTop w:val="0"/>
              <w:marBottom w:val="0"/>
              <w:divBdr>
                <w:top w:val="none" w:sz="0" w:space="0" w:color="auto"/>
                <w:left w:val="none" w:sz="0" w:space="0" w:color="auto"/>
                <w:bottom w:val="none" w:sz="0" w:space="0" w:color="auto"/>
                <w:right w:val="none" w:sz="0" w:space="0" w:color="auto"/>
              </w:divBdr>
            </w:div>
            <w:div w:id="848834886">
              <w:marLeft w:val="0"/>
              <w:marRight w:val="0"/>
              <w:marTop w:val="0"/>
              <w:marBottom w:val="0"/>
              <w:divBdr>
                <w:top w:val="none" w:sz="0" w:space="0" w:color="auto"/>
                <w:left w:val="none" w:sz="0" w:space="0" w:color="auto"/>
                <w:bottom w:val="none" w:sz="0" w:space="0" w:color="auto"/>
                <w:right w:val="none" w:sz="0" w:space="0" w:color="auto"/>
              </w:divBdr>
            </w:div>
            <w:div w:id="1487473487">
              <w:marLeft w:val="0"/>
              <w:marRight w:val="0"/>
              <w:marTop w:val="0"/>
              <w:marBottom w:val="0"/>
              <w:divBdr>
                <w:top w:val="none" w:sz="0" w:space="0" w:color="auto"/>
                <w:left w:val="none" w:sz="0" w:space="0" w:color="auto"/>
                <w:bottom w:val="none" w:sz="0" w:space="0" w:color="auto"/>
                <w:right w:val="none" w:sz="0" w:space="0" w:color="auto"/>
              </w:divBdr>
            </w:div>
            <w:div w:id="1840731772">
              <w:marLeft w:val="0"/>
              <w:marRight w:val="0"/>
              <w:marTop w:val="0"/>
              <w:marBottom w:val="0"/>
              <w:divBdr>
                <w:top w:val="none" w:sz="0" w:space="0" w:color="auto"/>
                <w:left w:val="none" w:sz="0" w:space="0" w:color="auto"/>
                <w:bottom w:val="none" w:sz="0" w:space="0" w:color="auto"/>
                <w:right w:val="none" w:sz="0" w:space="0" w:color="auto"/>
              </w:divBdr>
            </w:div>
            <w:div w:id="2029716009">
              <w:marLeft w:val="0"/>
              <w:marRight w:val="0"/>
              <w:marTop w:val="0"/>
              <w:marBottom w:val="0"/>
              <w:divBdr>
                <w:top w:val="none" w:sz="0" w:space="0" w:color="auto"/>
                <w:left w:val="none" w:sz="0" w:space="0" w:color="auto"/>
                <w:bottom w:val="none" w:sz="0" w:space="0" w:color="auto"/>
                <w:right w:val="none" w:sz="0" w:space="0" w:color="auto"/>
              </w:divBdr>
            </w:div>
            <w:div w:id="1559167482">
              <w:marLeft w:val="0"/>
              <w:marRight w:val="0"/>
              <w:marTop w:val="0"/>
              <w:marBottom w:val="0"/>
              <w:divBdr>
                <w:top w:val="none" w:sz="0" w:space="0" w:color="auto"/>
                <w:left w:val="none" w:sz="0" w:space="0" w:color="auto"/>
                <w:bottom w:val="none" w:sz="0" w:space="0" w:color="auto"/>
                <w:right w:val="none" w:sz="0" w:space="0" w:color="auto"/>
              </w:divBdr>
            </w:div>
          </w:divsChild>
        </w:div>
        <w:div w:id="2052343525">
          <w:marLeft w:val="0"/>
          <w:marRight w:val="0"/>
          <w:marTop w:val="0"/>
          <w:marBottom w:val="0"/>
          <w:divBdr>
            <w:top w:val="none" w:sz="0" w:space="0" w:color="auto"/>
            <w:left w:val="none" w:sz="0" w:space="0" w:color="auto"/>
            <w:bottom w:val="none" w:sz="0" w:space="0" w:color="auto"/>
            <w:right w:val="none" w:sz="0" w:space="0" w:color="auto"/>
          </w:divBdr>
        </w:div>
        <w:div w:id="1371151368">
          <w:marLeft w:val="0"/>
          <w:marRight w:val="0"/>
          <w:marTop w:val="0"/>
          <w:marBottom w:val="0"/>
          <w:divBdr>
            <w:top w:val="none" w:sz="0" w:space="0" w:color="auto"/>
            <w:left w:val="none" w:sz="0" w:space="0" w:color="auto"/>
            <w:bottom w:val="none" w:sz="0" w:space="0" w:color="auto"/>
            <w:right w:val="none" w:sz="0" w:space="0" w:color="auto"/>
          </w:divBdr>
        </w:div>
        <w:div w:id="1675837147">
          <w:marLeft w:val="0"/>
          <w:marRight w:val="0"/>
          <w:marTop w:val="0"/>
          <w:marBottom w:val="0"/>
          <w:divBdr>
            <w:top w:val="none" w:sz="0" w:space="0" w:color="auto"/>
            <w:left w:val="none" w:sz="0" w:space="0" w:color="auto"/>
            <w:bottom w:val="none" w:sz="0" w:space="0" w:color="auto"/>
            <w:right w:val="none" w:sz="0" w:space="0" w:color="auto"/>
          </w:divBdr>
        </w:div>
        <w:div w:id="1872258555">
          <w:marLeft w:val="0"/>
          <w:marRight w:val="0"/>
          <w:marTop w:val="0"/>
          <w:marBottom w:val="0"/>
          <w:divBdr>
            <w:top w:val="none" w:sz="0" w:space="0" w:color="auto"/>
            <w:left w:val="none" w:sz="0" w:space="0" w:color="auto"/>
            <w:bottom w:val="none" w:sz="0" w:space="0" w:color="auto"/>
            <w:right w:val="none" w:sz="0" w:space="0" w:color="auto"/>
          </w:divBdr>
        </w:div>
        <w:div w:id="1694530729">
          <w:marLeft w:val="0"/>
          <w:marRight w:val="0"/>
          <w:marTop w:val="0"/>
          <w:marBottom w:val="0"/>
          <w:divBdr>
            <w:top w:val="none" w:sz="0" w:space="0" w:color="auto"/>
            <w:left w:val="none" w:sz="0" w:space="0" w:color="auto"/>
            <w:bottom w:val="none" w:sz="0" w:space="0" w:color="auto"/>
            <w:right w:val="none" w:sz="0" w:space="0" w:color="auto"/>
          </w:divBdr>
        </w:div>
        <w:div w:id="489060358">
          <w:marLeft w:val="0"/>
          <w:marRight w:val="0"/>
          <w:marTop w:val="0"/>
          <w:marBottom w:val="0"/>
          <w:divBdr>
            <w:top w:val="none" w:sz="0" w:space="0" w:color="auto"/>
            <w:left w:val="none" w:sz="0" w:space="0" w:color="auto"/>
            <w:bottom w:val="none" w:sz="0" w:space="0" w:color="auto"/>
            <w:right w:val="none" w:sz="0" w:space="0" w:color="auto"/>
          </w:divBdr>
        </w:div>
        <w:div w:id="1188254257">
          <w:marLeft w:val="0"/>
          <w:marRight w:val="0"/>
          <w:marTop w:val="0"/>
          <w:marBottom w:val="0"/>
          <w:divBdr>
            <w:top w:val="none" w:sz="0" w:space="0" w:color="auto"/>
            <w:left w:val="none" w:sz="0" w:space="0" w:color="auto"/>
            <w:bottom w:val="none" w:sz="0" w:space="0" w:color="auto"/>
            <w:right w:val="none" w:sz="0" w:space="0" w:color="auto"/>
          </w:divBdr>
          <w:divsChild>
            <w:div w:id="1099180857">
              <w:marLeft w:val="0"/>
              <w:marRight w:val="0"/>
              <w:marTop w:val="0"/>
              <w:marBottom w:val="0"/>
              <w:divBdr>
                <w:top w:val="none" w:sz="0" w:space="0" w:color="auto"/>
                <w:left w:val="none" w:sz="0" w:space="0" w:color="auto"/>
                <w:bottom w:val="none" w:sz="0" w:space="0" w:color="auto"/>
                <w:right w:val="none" w:sz="0" w:space="0" w:color="auto"/>
              </w:divBdr>
            </w:div>
          </w:divsChild>
        </w:div>
        <w:div w:id="301547473">
          <w:marLeft w:val="0"/>
          <w:marRight w:val="0"/>
          <w:marTop w:val="0"/>
          <w:marBottom w:val="0"/>
          <w:divBdr>
            <w:top w:val="none" w:sz="0" w:space="0" w:color="auto"/>
            <w:left w:val="none" w:sz="0" w:space="0" w:color="auto"/>
            <w:bottom w:val="none" w:sz="0" w:space="0" w:color="auto"/>
            <w:right w:val="none" w:sz="0" w:space="0" w:color="auto"/>
          </w:divBdr>
          <w:divsChild>
            <w:div w:id="1715540340">
              <w:marLeft w:val="0"/>
              <w:marRight w:val="0"/>
              <w:marTop w:val="0"/>
              <w:marBottom w:val="0"/>
              <w:divBdr>
                <w:top w:val="none" w:sz="0" w:space="0" w:color="auto"/>
                <w:left w:val="none" w:sz="0" w:space="0" w:color="auto"/>
                <w:bottom w:val="none" w:sz="0" w:space="0" w:color="auto"/>
                <w:right w:val="none" w:sz="0" w:space="0" w:color="auto"/>
              </w:divBdr>
            </w:div>
          </w:divsChild>
        </w:div>
        <w:div w:id="1324771616">
          <w:marLeft w:val="0"/>
          <w:marRight w:val="0"/>
          <w:marTop w:val="0"/>
          <w:marBottom w:val="0"/>
          <w:divBdr>
            <w:top w:val="none" w:sz="0" w:space="0" w:color="auto"/>
            <w:left w:val="none" w:sz="0" w:space="0" w:color="auto"/>
            <w:bottom w:val="none" w:sz="0" w:space="0" w:color="auto"/>
            <w:right w:val="none" w:sz="0" w:space="0" w:color="auto"/>
          </w:divBdr>
          <w:divsChild>
            <w:div w:id="1160732230">
              <w:marLeft w:val="0"/>
              <w:marRight w:val="0"/>
              <w:marTop w:val="0"/>
              <w:marBottom w:val="0"/>
              <w:divBdr>
                <w:top w:val="none" w:sz="0" w:space="0" w:color="auto"/>
                <w:left w:val="none" w:sz="0" w:space="0" w:color="auto"/>
                <w:bottom w:val="none" w:sz="0" w:space="0" w:color="auto"/>
                <w:right w:val="none" w:sz="0" w:space="0" w:color="auto"/>
              </w:divBdr>
            </w:div>
          </w:divsChild>
        </w:div>
        <w:div w:id="596980021">
          <w:marLeft w:val="0"/>
          <w:marRight w:val="0"/>
          <w:marTop w:val="0"/>
          <w:marBottom w:val="0"/>
          <w:divBdr>
            <w:top w:val="none" w:sz="0" w:space="0" w:color="auto"/>
            <w:left w:val="none" w:sz="0" w:space="0" w:color="auto"/>
            <w:bottom w:val="none" w:sz="0" w:space="0" w:color="auto"/>
            <w:right w:val="none" w:sz="0" w:space="0" w:color="auto"/>
          </w:divBdr>
        </w:div>
        <w:div w:id="375932502">
          <w:marLeft w:val="0"/>
          <w:marRight w:val="0"/>
          <w:marTop w:val="0"/>
          <w:marBottom w:val="0"/>
          <w:divBdr>
            <w:top w:val="none" w:sz="0" w:space="0" w:color="auto"/>
            <w:left w:val="none" w:sz="0" w:space="0" w:color="auto"/>
            <w:bottom w:val="none" w:sz="0" w:space="0" w:color="auto"/>
            <w:right w:val="none" w:sz="0" w:space="0" w:color="auto"/>
          </w:divBdr>
        </w:div>
        <w:div w:id="1751341293">
          <w:marLeft w:val="0"/>
          <w:marRight w:val="0"/>
          <w:marTop w:val="0"/>
          <w:marBottom w:val="0"/>
          <w:divBdr>
            <w:top w:val="none" w:sz="0" w:space="0" w:color="auto"/>
            <w:left w:val="none" w:sz="0" w:space="0" w:color="auto"/>
            <w:bottom w:val="none" w:sz="0" w:space="0" w:color="auto"/>
            <w:right w:val="none" w:sz="0" w:space="0" w:color="auto"/>
          </w:divBdr>
        </w:div>
        <w:div w:id="812059501">
          <w:marLeft w:val="0"/>
          <w:marRight w:val="0"/>
          <w:marTop w:val="0"/>
          <w:marBottom w:val="0"/>
          <w:divBdr>
            <w:top w:val="none" w:sz="0" w:space="0" w:color="auto"/>
            <w:left w:val="none" w:sz="0" w:space="0" w:color="auto"/>
            <w:bottom w:val="none" w:sz="0" w:space="0" w:color="auto"/>
            <w:right w:val="none" w:sz="0" w:space="0" w:color="auto"/>
          </w:divBdr>
          <w:divsChild>
            <w:div w:id="357319366">
              <w:marLeft w:val="0"/>
              <w:marRight w:val="0"/>
              <w:marTop w:val="0"/>
              <w:marBottom w:val="0"/>
              <w:divBdr>
                <w:top w:val="none" w:sz="0" w:space="0" w:color="auto"/>
                <w:left w:val="none" w:sz="0" w:space="0" w:color="auto"/>
                <w:bottom w:val="none" w:sz="0" w:space="0" w:color="auto"/>
                <w:right w:val="none" w:sz="0" w:space="0" w:color="auto"/>
              </w:divBdr>
            </w:div>
            <w:div w:id="1189832380">
              <w:marLeft w:val="0"/>
              <w:marRight w:val="0"/>
              <w:marTop w:val="0"/>
              <w:marBottom w:val="0"/>
              <w:divBdr>
                <w:top w:val="none" w:sz="0" w:space="0" w:color="auto"/>
                <w:left w:val="none" w:sz="0" w:space="0" w:color="auto"/>
                <w:bottom w:val="none" w:sz="0" w:space="0" w:color="auto"/>
                <w:right w:val="none" w:sz="0" w:space="0" w:color="auto"/>
              </w:divBdr>
            </w:div>
            <w:div w:id="1513106644">
              <w:marLeft w:val="0"/>
              <w:marRight w:val="0"/>
              <w:marTop w:val="0"/>
              <w:marBottom w:val="0"/>
              <w:divBdr>
                <w:top w:val="none" w:sz="0" w:space="0" w:color="auto"/>
                <w:left w:val="none" w:sz="0" w:space="0" w:color="auto"/>
                <w:bottom w:val="none" w:sz="0" w:space="0" w:color="auto"/>
                <w:right w:val="none" w:sz="0" w:space="0" w:color="auto"/>
              </w:divBdr>
            </w:div>
          </w:divsChild>
        </w:div>
        <w:div w:id="1234974832">
          <w:marLeft w:val="0"/>
          <w:marRight w:val="0"/>
          <w:marTop w:val="0"/>
          <w:marBottom w:val="0"/>
          <w:divBdr>
            <w:top w:val="none" w:sz="0" w:space="0" w:color="auto"/>
            <w:left w:val="none" w:sz="0" w:space="0" w:color="auto"/>
            <w:bottom w:val="none" w:sz="0" w:space="0" w:color="auto"/>
            <w:right w:val="none" w:sz="0" w:space="0" w:color="auto"/>
          </w:divBdr>
          <w:divsChild>
            <w:div w:id="1611736242">
              <w:marLeft w:val="0"/>
              <w:marRight w:val="0"/>
              <w:marTop w:val="0"/>
              <w:marBottom w:val="0"/>
              <w:divBdr>
                <w:top w:val="none" w:sz="0" w:space="0" w:color="auto"/>
                <w:left w:val="none" w:sz="0" w:space="0" w:color="auto"/>
                <w:bottom w:val="none" w:sz="0" w:space="0" w:color="auto"/>
                <w:right w:val="none" w:sz="0" w:space="0" w:color="auto"/>
              </w:divBdr>
            </w:div>
            <w:div w:id="1479036800">
              <w:marLeft w:val="0"/>
              <w:marRight w:val="0"/>
              <w:marTop w:val="0"/>
              <w:marBottom w:val="0"/>
              <w:divBdr>
                <w:top w:val="none" w:sz="0" w:space="0" w:color="auto"/>
                <w:left w:val="none" w:sz="0" w:space="0" w:color="auto"/>
                <w:bottom w:val="none" w:sz="0" w:space="0" w:color="auto"/>
                <w:right w:val="none" w:sz="0" w:space="0" w:color="auto"/>
              </w:divBdr>
            </w:div>
            <w:div w:id="317879943">
              <w:marLeft w:val="0"/>
              <w:marRight w:val="0"/>
              <w:marTop w:val="0"/>
              <w:marBottom w:val="0"/>
              <w:divBdr>
                <w:top w:val="none" w:sz="0" w:space="0" w:color="auto"/>
                <w:left w:val="none" w:sz="0" w:space="0" w:color="auto"/>
                <w:bottom w:val="none" w:sz="0" w:space="0" w:color="auto"/>
                <w:right w:val="none" w:sz="0" w:space="0" w:color="auto"/>
              </w:divBdr>
            </w:div>
            <w:div w:id="871696280">
              <w:marLeft w:val="0"/>
              <w:marRight w:val="0"/>
              <w:marTop w:val="0"/>
              <w:marBottom w:val="0"/>
              <w:divBdr>
                <w:top w:val="none" w:sz="0" w:space="0" w:color="auto"/>
                <w:left w:val="none" w:sz="0" w:space="0" w:color="auto"/>
                <w:bottom w:val="none" w:sz="0" w:space="0" w:color="auto"/>
                <w:right w:val="none" w:sz="0" w:space="0" w:color="auto"/>
              </w:divBdr>
            </w:div>
            <w:div w:id="1706982511">
              <w:marLeft w:val="0"/>
              <w:marRight w:val="0"/>
              <w:marTop w:val="0"/>
              <w:marBottom w:val="0"/>
              <w:divBdr>
                <w:top w:val="none" w:sz="0" w:space="0" w:color="auto"/>
                <w:left w:val="none" w:sz="0" w:space="0" w:color="auto"/>
                <w:bottom w:val="none" w:sz="0" w:space="0" w:color="auto"/>
                <w:right w:val="none" w:sz="0" w:space="0" w:color="auto"/>
              </w:divBdr>
            </w:div>
          </w:divsChild>
        </w:div>
        <w:div w:id="971060428">
          <w:marLeft w:val="0"/>
          <w:marRight w:val="0"/>
          <w:marTop w:val="0"/>
          <w:marBottom w:val="0"/>
          <w:divBdr>
            <w:top w:val="none" w:sz="0" w:space="0" w:color="auto"/>
            <w:left w:val="none" w:sz="0" w:space="0" w:color="auto"/>
            <w:bottom w:val="none" w:sz="0" w:space="0" w:color="auto"/>
            <w:right w:val="none" w:sz="0" w:space="0" w:color="auto"/>
          </w:divBdr>
          <w:divsChild>
            <w:div w:id="8511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3892">
      <w:bodyDiv w:val="1"/>
      <w:marLeft w:val="0"/>
      <w:marRight w:val="0"/>
      <w:marTop w:val="0"/>
      <w:marBottom w:val="0"/>
      <w:divBdr>
        <w:top w:val="none" w:sz="0" w:space="0" w:color="auto"/>
        <w:left w:val="none" w:sz="0" w:space="0" w:color="auto"/>
        <w:bottom w:val="none" w:sz="0" w:space="0" w:color="auto"/>
        <w:right w:val="none" w:sz="0" w:space="0" w:color="auto"/>
      </w:divBdr>
      <w:divsChild>
        <w:div w:id="2029092226">
          <w:marLeft w:val="0"/>
          <w:marRight w:val="0"/>
          <w:marTop w:val="0"/>
          <w:marBottom w:val="0"/>
          <w:divBdr>
            <w:top w:val="none" w:sz="0" w:space="0" w:color="auto"/>
            <w:left w:val="none" w:sz="0" w:space="0" w:color="auto"/>
            <w:bottom w:val="none" w:sz="0" w:space="0" w:color="auto"/>
            <w:right w:val="none" w:sz="0" w:space="0" w:color="auto"/>
          </w:divBdr>
          <w:divsChild>
            <w:div w:id="1652322099">
              <w:marLeft w:val="0"/>
              <w:marRight w:val="0"/>
              <w:marTop w:val="0"/>
              <w:marBottom w:val="0"/>
              <w:divBdr>
                <w:top w:val="none" w:sz="0" w:space="0" w:color="auto"/>
                <w:left w:val="none" w:sz="0" w:space="0" w:color="auto"/>
                <w:bottom w:val="none" w:sz="0" w:space="0" w:color="auto"/>
                <w:right w:val="none" w:sz="0" w:space="0" w:color="auto"/>
              </w:divBdr>
            </w:div>
            <w:div w:id="734090551">
              <w:marLeft w:val="0"/>
              <w:marRight w:val="0"/>
              <w:marTop w:val="0"/>
              <w:marBottom w:val="0"/>
              <w:divBdr>
                <w:top w:val="none" w:sz="0" w:space="0" w:color="auto"/>
                <w:left w:val="none" w:sz="0" w:space="0" w:color="auto"/>
                <w:bottom w:val="none" w:sz="0" w:space="0" w:color="auto"/>
                <w:right w:val="none" w:sz="0" w:space="0" w:color="auto"/>
              </w:divBdr>
            </w:div>
            <w:div w:id="1186678210">
              <w:marLeft w:val="0"/>
              <w:marRight w:val="0"/>
              <w:marTop w:val="0"/>
              <w:marBottom w:val="0"/>
              <w:divBdr>
                <w:top w:val="none" w:sz="0" w:space="0" w:color="auto"/>
                <w:left w:val="none" w:sz="0" w:space="0" w:color="auto"/>
                <w:bottom w:val="none" w:sz="0" w:space="0" w:color="auto"/>
                <w:right w:val="none" w:sz="0" w:space="0" w:color="auto"/>
              </w:divBdr>
            </w:div>
            <w:div w:id="767626912">
              <w:marLeft w:val="0"/>
              <w:marRight w:val="0"/>
              <w:marTop w:val="0"/>
              <w:marBottom w:val="0"/>
              <w:divBdr>
                <w:top w:val="none" w:sz="0" w:space="0" w:color="auto"/>
                <w:left w:val="none" w:sz="0" w:space="0" w:color="auto"/>
                <w:bottom w:val="none" w:sz="0" w:space="0" w:color="auto"/>
                <w:right w:val="none" w:sz="0" w:space="0" w:color="auto"/>
              </w:divBdr>
            </w:div>
            <w:div w:id="287704370">
              <w:marLeft w:val="0"/>
              <w:marRight w:val="0"/>
              <w:marTop w:val="0"/>
              <w:marBottom w:val="0"/>
              <w:divBdr>
                <w:top w:val="none" w:sz="0" w:space="0" w:color="auto"/>
                <w:left w:val="none" w:sz="0" w:space="0" w:color="auto"/>
                <w:bottom w:val="none" w:sz="0" w:space="0" w:color="auto"/>
                <w:right w:val="none" w:sz="0" w:space="0" w:color="auto"/>
              </w:divBdr>
            </w:div>
            <w:div w:id="1482383457">
              <w:marLeft w:val="0"/>
              <w:marRight w:val="0"/>
              <w:marTop w:val="0"/>
              <w:marBottom w:val="0"/>
              <w:divBdr>
                <w:top w:val="none" w:sz="0" w:space="0" w:color="auto"/>
                <w:left w:val="none" w:sz="0" w:space="0" w:color="auto"/>
                <w:bottom w:val="none" w:sz="0" w:space="0" w:color="auto"/>
                <w:right w:val="none" w:sz="0" w:space="0" w:color="auto"/>
              </w:divBdr>
            </w:div>
            <w:div w:id="2114283963">
              <w:marLeft w:val="0"/>
              <w:marRight w:val="0"/>
              <w:marTop w:val="0"/>
              <w:marBottom w:val="0"/>
              <w:divBdr>
                <w:top w:val="none" w:sz="0" w:space="0" w:color="auto"/>
                <w:left w:val="none" w:sz="0" w:space="0" w:color="auto"/>
                <w:bottom w:val="none" w:sz="0" w:space="0" w:color="auto"/>
                <w:right w:val="none" w:sz="0" w:space="0" w:color="auto"/>
              </w:divBdr>
            </w:div>
            <w:div w:id="1291323837">
              <w:marLeft w:val="0"/>
              <w:marRight w:val="0"/>
              <w:marTop w:val="0"/>
              <w:marBottom w:val="0"/>
              <w:divBdr>
                <w:top w:val="none" w:sz="0" w:space="0" w:color="auto"/>
                <w:left w:val="none" w:sz="0" w:space="0" w:color="auto"/>
                <w:bottom w:val="none" w:sz="0" w:space="0" w:color="auto"/>
                <w:right w:val="none" w:sz="0" w:space="0" w:color="auto"/>
              </w:divBdr>
            </w:div>
            <w:div w:id="823011386">
              <w:marLeft w:val="0"/>
              <w:marRight w:val="0"/>
              <w:marTop w:val="0"/>
              <w:marBottom w:val="0"/>
              <w:divBdr>
                <w:top w:val="none" w:sz="0" w:space="0" w:color="auto"/>
                <w:left w:val="none" w:sz="0" w:space="0" w:color="auto"/>
                <w:bottom w:val="none" w:sz="0" w:space="0" w:color="auto"/>
                <w:right w:val="none" w:sz="0" w:space="0" w:color="auto"/>
              </w:divBdr>
            </w:div>
            <w:div w:id="1202935371">
              <w:marLeft w:val="0"/>
              <w:marRight w:val="0"/>
              <w:marTop w:val="0"/>
              <w:marBottom w:val="0"/>
              <w:divBdr>
                <w:top w:val="none" w:sz="0" w:space="0" w:color="auto"/>
                <w:left w:val="none" w:sz="0" w:space="0" w:color="auto"/>
                <w:bottom w:val="none" w:sz="0" w:space="0" w:color="auto"/>
                <w:right w:val="none" w:sz="0" w:space="0" w:color="auto"/>
              </w:divBdr>
            </w:div>
            <w:div w:id="189730311">
              <w:marLeft w:val="0"/>
              <w:marRight w:val="0"/>
              <w:marTop w:val="0"/>
              <w:marBottom w:val="0"/>
              <w:divBdr>
                <w:top w:val="none" w:sz="0" w:space="0" w:color="auto"/>
                <w:left w:val="none" w:sz="0" w:space="0" w:color="auto"/>
                <w:bottom w:val="none" w:sz="0" w:space="0" w:color="auto"/>
                <w:right w:val="none" w:sz="0" w:space="0" w:color="auto"/>
              </w:divBdr>
            </w:div>
            <w:div w:id="1046493284">
              <w:marLeft w:val="0"/>
              <w:marRight w:val="0"/>
              <w:marTop w:val="0"/>
              <w:marBottom w:val="0"/>
              <w:divBdr>
                <w:top w:val="none" w:sz="0" w:space="0" w:color="auto"/>
                <w:left w:val="none" w:sz="0" w:space="0" w:color="auto"/>
                <w:bottom w:val="none" w:sz="0" w:space="0" w:color="auto"/>
                <w:right w:val="none" w:sz="0" w:space="0" w:color="auto"/>
              </w:divBdr>
            </w:div>
            <w:div w:id="2063820839">
              <w:marLeft w:val="0"/>
              <w:marRight w:val="0"/>
              <w:marTop w:val="0"/>
              <w:marBottom w:val="0"/>
              <w:divBdr>
                <w:top w:val="none" w:sz="0" w:space="0" w:color="auto"/>
                <w:left w:val="none" w:sz="0" w:space="0" w:color="auto"/>
                <w:bottom w:val="none" w:sz="0" w:space="0" w:color="auto"/>
                <w:right w:val="none" w:sz="0" w:space="0" w:color="auto"/>
              </w:divBdr>
            </w:div>
            <w:div w:id="1420562941">
              <w:marLeft w:val="0"/>
              <w:marRight w:val="0"/>
              <w:marTop w:val="0"/>
              <w:marBottom w:val="0"/>
              <w:divBdr>
                <w:top w:val="none" w:sz="0" w:space="0" w:color="auto"/>
                <w:left w:val="none" w:sz="0" w:space="0" w:color="auto"/>
                <w:bottom w:val="none" w:sz="0" w:space="0" w:color="auto"/>
                <w:right w:val="none" w:sz="0" w:space="0" w:color="auto"/>
              </w:divBdr>
            </w:div>
            <w:div w:id="534078799">
              <w:marLeft w:val="0"/>
              <w:marRight w:val="0"/>
              <w:marTop w:val="0"/>
              <w:marBottom w:val="0"/>
              <w:divBdr>
                <w:top w:val="none" w:sz="0" w:space="0" w:color="auto"/>
                <w:left w:val="none" w:sz="0" w:space="0" w:color="auto"/>
                <w:bottom w:val="none" w:sz="0" w:space="0" w:color="auto"/>
                <w:right w:val="none" w:sz="0" w:space="0" w:color="auto"/>
              </w:divBdr>
            </w:div>
            <w:div w:id="552623615">
              <w:marLeft w:val="0"/>
              <w:marRight w:val="0"/>
              <w:marTop w:val="0"/>
              <w:marBottom w:val="0"/>
              <w:divBdr>
                <w:top w:val="none" w:sz="0" w:space="0" w:color="auto"/>
                <w:left w:val="none" w:sz="0" w:space="0" w:color="auto"/>
                <w:bottom w:val="none" w:sz="0" w:space="0" w:color="auto"/>
                <w:right w:val="none" w:sz="0" w:space="0" w:color="auto"/>
              </w:divBdr>
            </w:div>
            <w:div w:id="773326624">
              <w:marLeft w:val="0"/>
              <w:marRight w:val="0"/>
              <w:marTop w:val="0"/>
              <w:marBottom w:val="0"/>
              <w:divBdr>
                <w:top w:val="none" w:sz="0" w:space="0" w:color="auto"/>
                <w:left w:val="none" w:sz="0" w:space="0" w:color="auto"/>
                <w:bottom w:val="none" w:sz="0" w:space="0" w:color="auto"/>
                <w:right w:val="none" w:sz="0" w:space="0" w:color="auto"/>
              </w:divBdr>
            </w:div>
            <w:div w:id="1454982624">
              <w:marLeft w:val="0"/>
              <w:marRight w:val="0"/>
              <w:marTop w:val="0"/>
              <w:marBottom w:val="0"/>
              <w:divBdr>
                <w:top w:val="none" w:sz="0" w:space="0" w:color="auto"/>
                <w:left w:val="none" w:sz="0" w:space="0" w:color="auto"/>
                <w:bottom w:val="none" w:sz="0" w:space="0" w:color="auto"/>
                <w:right w:val="none" w:sz="0" w:space="0" w:color="auto"/>
              </w:divBdr>
            </w:div>
            <w:div w:id="1132331118">
              <w:marLeft w:val="0"/>
              <w:marRight w:val="0"/>
              <w:marTop w:val="0"/>
              <w:marBottom w:val="0"/>
              <w:divBdr>
                <w:top w:val="none" w:sz="0" w:space="0" w:color="auto"/>
                <w:left w:val="none" w:sz="0" w:space="0" w:color="auto"/>
                <w:bottom w:val="none" w:sz="0" w:space="0" w:color="auto"/>
                <w:right w:val="none" w:sz="0" w:space="0" w:color="auto"/>
              </w:divBdr>
            </w:div>
            <w:div w:id="2137944072">
              <w:marLeft w:val="0"/>
              <w:marRight w:val="0"/>
              <w:marTop w:val="0"/>
              <w:marBottom w:val="0"/>
              <w:divBdr>
                <w:top w:val="none" w:sz="0" w:space="0" w:color="auto"/>
                <w:left w:val="none" w:sz="0" w:space="0" w:color="auto"/>
                <w:bottom w:val="none" w:sz="0" w:space="0" w:color="auto"/>
                <w:right w:val="none" w:sz="0" w:space="0" w:color="auto"/>
              </w:divBdr>
            </w:div>
            <w:div w:id="2123571375">
              <w:marLeft w:val="0"/>
              <w:marRight w:val="0"/>
              <w:marTop w:val="0"/>
              <w:marBottom w:val="0"/>
              <w:divBdr>
                <w:top w:val="none" w:sz="0" w:space="0" w:color="auto"/>
                <w:left w:val="none" w:sz="0" w:space="0" w:color="auto"/>
                <w:bottom w:val="none" w:sz="0" w:space="0" w:color="auto"/>
                <w:right w:val="none" w:sz="0" w:space="0" w:color="auto"/>
              </w:divBdr>
            </w:div>
            <w:div w:id="1876843990">
              <w:marLeft w:val="0"/>
              <w:marRight w:val="0"/>
              <w:marTop w:val="0"/>
              <w:marBottom w:val="0"/>
              <w:divBdr>
                <w:top w:val="none" w:sz="0" w:space="0" w:color="auto"/>
                <w:left w:val="none" w:sz="0" w:space="0" w:color="auto"/>
                <w:bottom w:val="none" w:sz="0" w:space="0" w:color="auto"/>
                <w:right w:val="none" w:sz="0" w:space="0" w:color="auto"/>
              </w:divBdr>
            </w:div>
            <w:div w:id="108284607">
              <w:marLeft w:val="0"/>
              <w:marRight w:val="0"/>
              <w:marTop w:val="0"/>
              <w:marBottom w:val="0"/>
              <w:divBdr>
                <w:top w:val="none" w:sz="0" w:space="0" w:color="auto"/>
                <w:left w:val="none" w:sz="0" w:space="0" w:color="auto"/>
                <w:bottom w:val="none" w:sz="0" w:space="0" w:color="auto"/>
                <w:right w:val="none" w:sz="0" w:space="0" w:color="auto"/>
              </w:divBdr>
            </w:div>
            <w:div w:id="363292485">
              <w:marLeft w:val="0"/>
              <w:marRight w:val="0"/>
              <w:marTop w:val="0"/>
              <w:marBottom w:val="0"/>
              <w:divBdr>
                <w:top w:val="none" w:sz="0" w:space="0" w:color="auto"/>
                <w:left w:val="none" w:sz="0" w:space="0" w:color="auto"/>
                <w:bottom w:val="none" w:sz="0" w:space="0" w:color="auto"/>
                <w:right w:val="none" w:sz="0" w:space="0" w:color="auto"/>
              </w:divBdr>
            </w:div>
            <w:div w:id="2059162507">
              <w:marLeft w:val="0"/>
              <w:marRight w:val="0"/>
              <w:marTop w:val="0"/>
              <w:marBottom w:val="0"/>
              <w:divBdr>
                <w:top w:val="none" w:sz="0" w:space="0" w:color="auto"/>
                <w:left w:val="none" w:sz="0" w:space="0" w:color="auto"/>
                <w:bottom w:val="none" w:sz="0" w:space="0" w:color="auto"/>
                <w:right w:val="none" w:sz="0" w:space="0" w:color="auto"/>
              </w:divBdr>
            </w:div>
            <w:div w:id="377052194">
              <w:marLeft w:val="0"/>
              <w:marRight w:val="0"/>
              <w:marTop w:val="0"/>
              <w:marBottom w:val="0"/>
              <w:divBdr>
                <w:top w:val="none" w:sz="0" w:space="0" w:color="auto"/>
                <w:left w:val="none" w:sz="0" w:space="0" w:color="auto"/>
                <w:bottom w:val="none" w:sz="0" w:space="0" w:color="auto"/>
                <w:right w:val="none" w:sz="0" w:space="0" w:color="auto"/>
              </w:divBdr>
            </w:div>
            <w:div w:id="473065815">
              <w:marLeft w:val="0"/>
              <w:marRight w:val="0"/>
              <w:marTop w:val="0"/>
              <w:marBottom w:val="0"/>
              <w:divBdr>
                <w:top w:val="none" w:sz="0" w:space="0" w:color="auto"/>
                <w:left w:val="none" w:sz="0" w:space="0" w:color="auto"/>
                <w:bottom w:val="none" w:sz="0" w:space="0" w:color="auto"/>
                <w:right w:val="none" w:sz="0" w:space="0" w:color="auto"/>
              </w:divBdr>
            </w:div>
            <w:div w:id="1737437907">
              <w:marLeft w:val="0"/>
              <w:marRight w:val="0"/>
              <w:marTop w:val="0"/>
              <w:marBottom w:val="0"/>
              <w:divBdr>
                <w:top w:val="none" w:sz="0" w:space="0" w:color="auto"/>
                <w:left w:val="none" w:sz="0" w:space="0" w:color="auto"/>
                <w:bottom w:val="none" w:sz="0" w:space="0" w:color="auto"/>
                <w:right w:val="none" w:sz="0" w:space="0" w:color="auto"/>
              </w:divBdr>
            </w:div>
            <w:div w:id="1539003146">
              <w:marLeft w:val="0"/>
              <w:marRight w:val="0"/>
              <w:marTop w:val="0"/>
              <w:marBottom w:val="0"/>
              <w:divBdr>
                <w:top w:val="none" w:sz="0" w:space="0" w:color="auto"/>
                <w:left w:val="none" w:sz="0" w:space="0" w:color="auto"/>
                <w:bottom w:val="none" w:sz="0" w:space="0" w:color="auto"/>
                <w:right w:val="none" w:sz="0" w:space="0" w:color="auto"/>
              </w:divBdr>
            </w:div>
            <w:div w:id="1129056462">
              <w:marLeft w:val="0"/>
              <w:marRight w:val="0"/>
              <w:marTop w:val="0"/>
              <w:marBottom w:val="0"/>
              <w:divBdr>
                <w:top w:val="none" w:sz="0" w:space="0" w:color="auto"/>
                <w:left w:val="none" w:sz="0" w:space="0" w:color="auto"/>
                <w:bottom w:val="none" w:sz="0" w:space="0" w:color="auto"/>
                <w:right w:val="none" w:sz="0" w:space="0" w:color="auto"/>
              </w:divBdr>
            </w:div>
            <w:div w:id="1304887464">
              <w:marLeft w:val="0"/>
              <w:marRight w:val="0"/>
              <w:marTop w:val="0"/>
              <w:marBottom w:val="0"/>
              <w:divBdr>
                <w:top w:val="none" w:sz="0" w:space="0" w:color="auto"/>
                <w:left w:val="none" w:sz="0" w:space="0" w:color="auto"/>
                <w:bottom w:val="none" w:sz="0" w:space="0" w:color="auto"/>
                <w:right w:val="none" w:sz="0" w:space="0" w:color="auto"/>
              </w:divBdr>
            </w:div>
            <w:div w:id="953756771">
              <w:marLeft w:val="0"/>
              <w:marRight w:val="0"/>
              <w:marTop w:val="0"/>
              <w:marBottom w:val="0"/>
              <w:divBdr>
                <w:top w:val="none" w:sz="0" w:space="0" w:color="auto"/>
                <w:left w:val="none" w:sz="0" w:space="0" w:color="auto"/>
                <w:bottom w:val="none" w:sz="0" w:space="0" w:color="auto"/>
                <w:right w:val="none" w:sz="0" w:space="0" w:color="auto"/>
              </w:divBdr>
            </w:div>
          </w:divsChild>
        </w:div>
        <w:div w:id="1097336525">
          <w:marLeft w:val="0"/>
          <w:marRight w:val="0"/>
          <w:marTop w:val="0"/>
          <w:marBottom w:val="0"/>
          <w:divBdr>
            <w:top w:val="none" w:sz="0" w:space="0" w:color="auto"/>
            <w:left w:val="none" w:sz="0" w:space="0" w:color="auto"/>
            <w:bottom w:val="none" w:sz="0" w:space="0" w:color="auto"/>
            <w:right w:val="none" w:sz="0" w:space="0" w:color="auto"/>
          </w:divBdr>
          <w:divsChild>
            <w:div w:id="1550456808">
              <w:marLeft w:val="0"/>
              <w:marRight w:val="0"/>
              <w:marTop w:val="0"/>
              <w:marBottom w:val="0"/>
              <w:divBdr>
                <w:top w:val="none" w:sz="0" w:space="0" w:color="auto"/>
                <w:left w:val="none" w:sz="0" w:space="0" w:color="auto"/>
                <w:bottom w:val="none" w:sz="0" w:space="0" w:color="auto"/>
                <w:right w:val="none" w:sz="0" w:space="0" w:color="auto"/>
              </w:divBdr>
            </w:div>
          </w:divsChild>
        </w:div>
        <w:div w:id="809715134">
          <w:marLeft w:val="0"/>
          <w:marRight w:val="0"/>
          <w:marTop w:val="0"/>
          <w:marBottom w:val="0"/>
          <w:divBdr>
            <w:top w:val="none" w:sz="0" w:space="0" w:color="auto"/>
            <w:left w:val="none" w:sz="0" w:space="0" w:color="auto"/>
            <w:bottom w:val="none" w:sz="0" w:space="0" w:color="auto"/>
            <w:right w:val="none" w:sz="0" w:space="0" w:color="auto"/>
          </w:divBdr>
          <w:divsChild>
            <w:div w:id="201984609">
              <w:marLeft w:val="0"/>
              <w:marRight w:val="0"/>
              <w:marTop w:val="0"/>
              <w:marBottom w:val="0"/>
              <w:divBdr>
                <w:top w:val="none" w:sz="0" w:space="0" w:color="auto"/>
                <w:left w:val="none" w:sz="0" w:space="0" w:color="auto"/>
                <w:bottom w:val="none" w:sz="0" w:space="0" w:color="auto"/>
                <w:right w:val="none" w:sz="0" w:space="0" w:color="auto"/>
              </w:divBdr>
            </w:div>
          </w:divsChild>
        </w:div>
        <w:div w:id="542794934">
          <w:marLeft w:val="0"/>
          <w:marRight w:val="0"/>
          <w:marTop w:val="0"/>
          <w:marBottom w:val="0"/>
          <w:divBdr>
            <w:top w:val="none" w:sz="0" w:space="0" w:color="auto"/>
            <w:left w:val="none" w:sz="0" w:space="0" w:color="auto"/>
            <w:bottom w:val="none" w:sz="0" w:space="0" w:color="auto"/>
            <w:right w:val="none" w:sz="0" w:space="0" w:color="auto"/>
          </w:divBdr>
          <w:divsChild>
            <w:div w:id="352152848">
              <w:marLeft w:val="0"/>
              <w:marRight w:val="0"/>
              <w:marTop w:val="0"/>
              <w:marBottom w:val="0"/>
              <w:divBdr>
                <w:top w:val="none" w:sz="0" w:space="0" w:color="auto"/>
                <w:left w:val="none" w:sz="0" w:space="0" w:color="auto"/>
                <w:bottom w:val="none" w:sz="0" w:space="0" w:color="auto"/>
                <w:right w:val="none" w:sz="0" w:space="0" w:color="auto"/>
              </w:divBdr>
            </w:div>
          </w:divsChild>
        </w:div>
        <w:div w:id="706833147">
          <w:marLeft w:val="0"/>
          <w:marRight w:val="0"/>
          <w:marTop w:val="0"/>
          <w:marBottom w:val="0"/>
          <w:divBdr>
            <w:top w:val="none" w:sz="0" w:space="0" w:color="auto"/>
            <w:left w:val="none" w:sz="0" w:space="0" w:color="auto"/>
            <w:bottom w:val="none" w:sz="0" w:space="0" w:color="auto"/>
            <w:right w:val="none" w:sz="0" w:space="0" w:color="auto"/>
          </w:divBdr>
        </w:div>
        <w:div w:id="1886213657">
          <w:marLeft w:val="0"/>
          <w:marRight w:val="0"/>
          <w:marTop w:val="0"/>
          <w:marBottom w:val="0"/>
          <w:divBdr>
            <w:top w:val="none" w:sz="0" w:space="0" w:color="auto"/>
            <w:left w:val="none" w:sz="0" w:space="0" w:color="auto"/>
            <w:bottom w:val="none" w:sz="0" w:space="0" w:color="auto"/>
            <w:right w:val="none" w:sz="0" w:space="0" w:color="auto"/>
          </w:divBdr>
        </w:div>
        <w:div w:id="165436455">
          <w:marLeft w:val="0"/>
          <w:marRight w:val="0"/>
          <w:marTop w:val="0"/>
          <w:marBottom w:val="0"/>
          <w:divBdr>
            <w:top w:val="none" w:sz="0" w:space="0" w:color="auto"/>
            <w:left w:val="none" w:sz="0" w:space="0" w:color="auto"/>
            <w:bottom w:val="none" w:sz="0" w:space="0" w:color="auto"/>
            <w:right w:val="none" w:sz="0" w:space="0" w:color="auto"/>
          </w:divBdr>
          <w:divsChild>
            <w:div w:id="450826947">
              <w:marLeft w:val="0"/>
              <w:marRight w:val="0"/>
              <w:marTop w:val="0"/>
              <w:marBottom w:val="0"/>
              <w:divBdr>
                <w:top w:val="none" w:sz="0" w:space="0" w:color="auto"/>
                <w:left w:val="none" w:sz="0" w:space="0" w:color="auto"/>
                <w:bottom w:val="none" w:sz="0" w:space="0" w:color="auto"/>
                <w:right w:val="none" w:sz="0" w:space="0" w:color="auto"/>
              </w:divBdr>
            </w:div>
            <w:div w:id="1568034686">
              <w:marLeft w:val="0"/>
              <w:marRight w:val="0"/>
              <w:marTop w:val="0"/>
              <w:marBottom w:val="0"/>
              <w:divBdr>
                <w:top w:val="none" w:sz="0" w:space="0" w:color="auto"/>
                <w:left w:val="none" w:sz="0" w:space="0" w:color="auto"/>
                <w:bottom w:val="none" w:sz="0" w:space="0" w:color="auto"/>
                <w:right w:val="none" w:sz="0" w:space="0" w:color="auto"/>
              </w:divBdr>
            </w:div>
            <w:div w:id="800458424">
              <w:marLeft w:val="0"/>
              <w:marRight w:val="0"/>
              <w:marTop w:val="0"/>
              <w:marBottom w:val="0"/>
              <w:divBdr>
                <w:top w:val="none" w:sz="0" w:space="0" w:color="auto"/>
                <w:left w:val="none" w:sz="0" w:space="0" w:color="auto"/>
                <w:bottom w:val="none" w:sz="0" w:space="0" w:color="auto"/>
                <w:right w:val="none" w:sz="0" w:space="0" w:color="auto"/>
              </w:divBdr>
            </w:div>
            <w:div w:id="1433697268">
              <w:marLeft w:val="0"/>
              <w:marRight w:val="0"/>
              <w:marTop w:val="0"/>
              <w:marBottom w:val="0"/>
              <w:divBdr>
                <w:top w:val="none" w:sz="0" w:space="0" w:color="auto"/>
                <w:left w:val="none" w:sz="0" w:space="0" w:color="auto"/>
                <w:bottom w:val="none" w:sz="0" w:space="0" w:color="auto"/>
                <w:right w:val="none" w:sz="0" w:space="0" w:color="auto"/>
              </w:divBdr>
            </w:div>
            <w:div w:id="1643849513">
              <w:marLeft w:val="0"/>
              <w:marRight w:val="0"/>
              <w:marTop w:val="0"/>
              <w:marBottom w:val="0"/>
              <w:divBdr>
                <w:top w:val="none" w:sz="0" w:space="0" w:color="auto"/>
                <w:left w:val="none" w:sz="0" w:space="0" w:color="auto"/>
                <w:bottom w:val="none" w:sz="0" w:space="0" w:color="auto"/>
                <w:right w:val="none" w:sz="0" w:space="0" w:color="auto"/>
              </w:divBdr>
            </w:div>
          </w:divsChild>
        </w:div>
        <w:div w:id="1570967260">
          <w:marLeft w:val="0"/>
          <w:marRight w:val="0"/>
          <w:marTop w:val="0"/>
          <w:marBottom w:val="0"/>
          <w:divBdr>
            <w:top w:val="none" w:sz="0" w:space="0" w:color="auto"/>
            <w:left w:val="none" w:sz="0" w:space="0" w:color="auto"/>
            <w:bottom w:val="none" w:sz="0" w:space="0" w:color="auto"/>
            <w:right w:val="none" w:sz="0" w:space="0" w:color="auto"/>
          </w:divBdr>
          <w:divsChild>
            <w:div w:id="20547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07">
      <w:bodyDiv w:val="1"/>
      <w:marLeft w:val="0"/>
      <w:marRight w:val="0"/>
      <w:marTop w:val="0"/>
      <w:marBottom w:val="0"/>
      <w:divBdr>
        <w:top w:val="none" w:sz="0" w:space="0" w:color="auto"/>
        <w:left w:val="none" w:sz="0" w:space="0" w:color="auto"/>
        <w:bottom w:val="none" w:sz="0" w:space="0" w:color="auto"/>
        <w:right w:val="none" w:sz="0" w:space="0" w:color="auto"/>
      </w:divBdr>
      <w:divsChild>
        <w:div w:id="260644737">
          <w:marLeft w:val="0"/>
          <w:marRight w:val="0"/>
          <w:marTop w:val="0"/>
          <w:marBottom w:val="0"/>
          <w:divBdr>
            <w:top w:val="none" w:sz="0" w:space="0" w:color="auto"/>
            <w:left w:val="none" w:sz="0" w:space="0" w:color="auto"/>
            <w:bottom w:val="none" w:sz="0" w:space="0" w:color="auto"/>
            <w:right w:val="none" w:sz="0" w:space="0" w:color="auto"/>
          </w:divBdr>
          <w:divsChild>
            <w:div w:id="1902790418">
              <w:marLeft w:val="0"/>
              <w:marRight w:val="0"/>
              <w:marTop w:val="0"/>
              <w:marBottom w:val="0"/>
              <w:divBdr>
                <w:top w:val="none" w:sz="0" w:space="0" w:color="auto"/>
                <w:left w:val="none" w:sz="0" w:space="0" w:color="auto"/>
                <w:bottom w:val="none" w:sz="0" w:space="0" w:color="auto"/>
                <w:right w:val="none" w:sz="0" w:space="0" w:color="auto"/>
              </w:divBdr>
              <w:divsChild>
                <w:div w:id="692657867">
                  <w:marLeft w:val="0"/>
                  <w:marRight w:val="0"/>
                  <w:marTop w:val="0"/>
                  <w:marBottom w:val="0"/>
                  <w:divBdr>
                    <w:top w:val="none" w:sz="0" w:space="0" w:color="auto"/>
                    <w:left w:val="none" w:sz="0" w:space="0" w:color="auto"/>
                    <w:bottom w:val="none" w:sz="0" w:space="0" w:color="auto"/>
                    <w:right w:val="none" w:sz="0" w:space="0" w:color="auto"/>
                  </w:divBdr>
                  <w:divsChild>
                    <w:div w:id="1351683157">
                      <w:marLeft w:val="0"/>
                      <w:marRight w:val="0"/>
                      <w:marTop w:val="0"/>
                      <w:marBottom w:val="0"/>
                      <w:divBdr>
                        <w:top w:val="none" w:sz="0" w:space="0" w:color="auto"/>
                        <w:left w:val="none" w:sz="0" w:space="0" w:color="auto"/>
                        <w:bottom w:val="none" w:sz="0" w:space="0" w:color="auto"/>
                        <w:right w:val="none" w:sz="0" w:space="0" w:color="auto"/>
                      </w:divBdr>
                      <w:divsChild>
                        <w:div w:id="73162240">
                          <w:marLeft w:val="0"/>
                          <w:marRight w:val="0"/>
                          <w:marTop w:val="0"/>
                          <w:marBottom w:val="0"/>
                          <w:divBdr>
                            <w:top w:val="none" w:sz="0" w:space="0" w:color="auto"/>
                            <w:left w:val="none" w:sz="0" w:space="0" w:color="auto"/>
                            <w:bottom w:val="none" w:sz="0" w:space="0" w:color="auto"/>
                            <w:right w:val="none" w:sz="0" w:space="0" w:color="auto"/>
                          </w:divBdr>
                          <w:divsChild>
                            <w:div w:id="1124928781">
                              <w:marLeft w:val="0"/>
                              <w:marRight w:val="0"/>
                              <w:marTop w:val="0"/>
                              <w:marBottom w:val="0"/>
                              <w:divBdr>
                                <w:top w:val="none" w:sz="0" w:space="0" w:color="auto"/>
                                <w:left w:val="none" w:sz="0" w:space="0" w:color="auto"/>
                                <w:bottom w:val="none" w:sz="0" w:space="0" w:color="auto"/>
                                <w:right w:val="none" w:sz="0" w:space="0" w:color="auto"/>
                              </w:divBdr>
                              <w:divsChild>
                                <w:div w:id="1181746732">
                                  <w:marLeft w:val="0"/>
                                  <w:marRight w:val="0"/>
                                  <w:marTop w:val="0"/>
                                  <w:marBottom w:val="0"/>
                                  <w:divBdr>
                                    <w:top w:val="none" w:sz="0" w:space="0" w:color="auto"/>
                                    <w:left w:val="none" w:sz="0" w:space="0" w:color="auto"/>
                                    <w:bottom w:val="none" w:sz="0" w:space="0" w:color="auto"/>
                                    <w:right w:val="none" w:sz="0" w:space="0" w:color="auto"/>
                                  </w:divBdr>
                                </w:div>
                                <w:div w:id="1543907535">
                                  <w:marLeft w:val="0"/>
                                  <w:marRight w:val="0"/>
                                  <w:marTop w:val="0"/>
                                  <w:marBottom w:val="0"/>
                                  <w:divBdr>
                                    <w:top w:val="none" w:sz="0" w:space="0" w:color="auto"/>
                                    <w:left w:val="none" w:sz="0" w:space="0" w:color="auto"/>
                                    <w:bottom w:val="none" w:sz="0" w:space="0" w:color="auto"/>
                                    <w:right w:val="none" w:sz="0" w:space="0" w:color="auto"/>
                                  </w:divBdr>
                                </w:div>
                                <w:div w:id="520435381">
                                  <w:marLeft w:val="0"/>
                                  <w:marRight w:val="0"/>
                                  <w:marTop w:val="0"/>
                                  <w:marBottom w:val="0"/>
                                  <w:divBdr>
                                    <w:top w:val="none" w:sz="0" w:space="0" w:color="auto"/>
                                    <w:left w:val="none" w:sz="0" w:space="0" w:color="auto"/>
                                    <w:bottom w:val="none" w:sz="0" w:space="0" w:color="auto"/>
                                    <w:right w:val="none" w:sz="0" w:space="0" w:color="auto"/>
                                  </w:divBdr>
                                </w:div>
                                <w:div w:id="1584603998">
                                  <w:marLeft w:val="0"/>
                                  <w:marRight w:val="0"/>
                                  <w:marTop w:val="0"/>
                                  <w:marBottom w:val="0"/>
                                  <w:divBdr>
                                    <w:top w:val="none" w:sz="0" w:space="0" w:color="auto"/>
                                    <w:left w:val="none" w:sz="0" w:space="0" w:color="auto"/>
                                    <w:bottom w:val="none" w:sz="0" w:space="0" w:color="auto"/>
                                    <w:right w:val="none" w:sz="0" w:space="0" w:color="auto"/>
                                  </w:divBdr>
                                </w:div>
                                <w:div w:id="1549106325">
                                  <w:marLeft w:val="0"/>
                                  <w:marRight w:val="0"/>
                                  <w:marTop w:val="0"/>
                                  <w:marBottom w:val="0"/>
                                  <w:divBdr>
                                    <w:top w:val="none" w:sz="0" w:space="0" w:color="auto"/>
                                    <w:left w:val="none" w:sz="0" w:space="0" w:color="auto"/>
                                    <w:bottom w:val="none" w:sz="0" w:space="0" w:color="auto"/>
                                    <w:right w:val="none" w:sz="0" w:space="0" w:color="auto"/>
                                  </w:divBdr>
                                </w:div>
                                <w:div w:id="88239792">
                                  <w:marLeft w:val="0"/>
                                  <w:marRight w:val="0"/>
                                  <w:marTop w:val="0"/>
                                  <w:marBottom w:val="0"/>
                                  <w:divBdr>
                                    <w:top w:val="none" w:sz="0" w:space="0" w:color="auto"/>
                                    <w:left w:val="none" w:sz="0" w:space="0" w:color="auto"/>
                                    <w:bottom w:val="none" w:sz="0" w:space="0" w:color="auto"/>
                                    <w:right w:val="none" w:sz="0" w:space="0" w:color="auto"/>
                                  </w:divBdr>
                                </w:div>
                                <w:div w:id="95952699">
                                  <w:marLeft w:val="0"/>
                                  <w:marRight w:val="0"/>
                                  <w:marTop w:val="0"/>
                                  <w:marBottom w:val="0"/>
                                  <w:divBdr>
                                    <w:top w:val="none" w:sz="0" w:space="0" w:color="auto"/>
                                    <w:left w:val="none" w:sz="0" w:space="0" w:color="auto"/>
                                    <w:bottom w:val="none" w:sz="0" w:space="0" w:color="auto"/>
                                    <w:right w:val="none" w:sz="0" w:space="0" w:color="auto"/>
                                  </w:divBdr>
                                </w:div>
                                <w:div w:id="528224845">
                                  <w:marLeft w:val="0"/>
                                  <w:marRight w:val="0"/>
                                  <w:marTop w:val="0"/>
                                  <w:marBottom w:val="0"/>
                                  <w:divBdr>
                                    <w:top w:val="none" w:sz="0" w:space="0" w:color="auto"/>
                                    <w:left w:val="none" w:sz="0" w:space="0" w:color="auto"/>
                                    <w:bottom w:val="none" w:sz="0" w:space="0" w:color="auto"/>
                                    <w:right w:val="none" w:sz="0" w:space="0" w:color="auto"/>
                                  </w:divBdr>
                                </w:div>
                                <w:div w:id="557013182">
                                  <w:marLeft w:val="0"/>
                                  <w:marRight w:val="0"/>
                                  <w:marTop w:val="0"/>
                                  <w:marBottom w:val="0"/>
                                  <w:divBdr>
                                    <w:top w:val="none" w:sz="0" w:space="0" w:color="auto"/>
                                    <w:left w:val="none" w:sz="0" w:space="0" w:color="auto"/>
                                    <w:bottom w:val="none" w:sz="0" w:space="0" w:color="auto"/>
                                    <w:right w:val="none" w:sz="0" w:space="0" w:color="auto"/>
                                  </w:divBdr>
                                </w:div>
                                <w:div w:id="214242754">
                                  <w:marLeft w:val="0"/>
                                  <w:marRight w:val="0"/>
                                  <w:marTop w:val="0"/>
                                  <w:marBottom w:val="0"/>
                                  <w:divBdr>
                                    <w:top w:val="none" w:sz="0" w:space="0" w:color="auto"/>
                                    <w:left w:val="none" w:sz="0" w:space="0" w:color="auto"/>
                                    <w:bottom w:val="none" w:sz="0" w:space="0" w:color="auto"/>
                                    <w:right w:val="none" w:sz="0" w:space="0" w:color="auto"/>
                                  </w:divBdr>
                                </w:div>
                                <w:div w:id="918245219">
                                  <w:marLeft w:val="0"/>
                                  <w:marRight w:val="0"/>
                                  <w:marTop w:val="0"/>
                                  <w:marBottom w:val="0"/>
                                  <w:divBdr>
                                    <w:top w:val="none" w:sz="0" w:space="0" w:color="auto"/>
                                    <w:left w:val="none" w:sz="0" w:space="0" w:color="auto"/>
                                    <w:bottom w:val="none" w:sz="0" w:space="0" w:color="auto"/>
                                    <w:right w:val="none" w:sz="0" w:space="0" w:color="auto"/>
                                  </w:divBdr>
                                </w:div>
                                <w:div w:id="934559811">
                                  <w:marLeft w:val="0"/>
                                  <w:marRight w:val="0"/>
                                  <w:marTop w:val="0"/>
                                  <w:marBottom w:val="0"/>
                                  <w:divBdr>
                                    <w:top w:val="none" w:sz="0" w:space="0" w:color="auto"/>
                                    <w:left w:val="none" w:sz="0" w:space="0" w:color="auto"/>
                                    <w:bottom w:val="none" w:sz="0" w:space="0" w:color="auto"/>
                                    <w:right w:val="none" w:sz="0" w:space="0" w:color="auto"/>
                                  </w:divBdr>
                                </w:div>
                                <w:div w:id="1717116732">
                                  <w:marLeft w:val="0"/>
                                  <w:marRight w:val="0"/>
                                  <w:marTop w:val="0"/>
                                  <w:marBottom w:val="0"/>
                                  <w:divBdr>
                                    <w:top w:val="none" w:sz="0" w:space="0" w:color="auto"/>
                                    <w:left w:val="none" w:sz="0" w:space="0" w:color="auto"/>
                                    <w:bottom w:val="none" w:sz="0" w:space="0" w:color="auto"/>
                                    <w:right w:val="none" w:sz="0" w:space="0" w:color="auto"/>
                                  </w:divBdr>
                                </w:div>
                                <w:div w:id="1338845344">
                                  <w:marLeft w:val="0"/>
                                  <w:marRight w:val="0"/>
                                  <w:marTop w:val="0"/>
                                  <w:marBottom w:val="0"/>
                                  <w:divBdr>
                                    <w:top w:val="none" w:sz="0" w:space="0" w:color="auto"/>
                                    <w:left w:val="none" w:sz="0" w:space="0" w:color="auto"/>
                                    <w:bottom w:val="none" w:sz="0" w:space="0" w:color="auto"/>
                                    <w:right w:val="none" w:sz="0" w:space="0" w:color="auto"/>
                                  </w:divBdr>
                                </w:div>
                                <w:div w:id="600914931">
                                  <w:marLeft w:val="0"/>
                                  <w:marRight w:val="0"/>
                                  <w:marTop w:val="0"/>
                                  <w:marBottom w:val="0"/>
                                  <w:divBdr>
                                    <w:top w:val="none" w:sz="0" w:space="0" w:color="auto"/>
                                    <w:left w:val="none" w:sz="0" w:space="0" w:color="auto"/>
                                    <w:bottom w:val="none" w:sz="0" w:space="0" w:color="auto"/>
                                    <w:right w:val="none" w:sz="0" w:space="0" w:color="auto"/>
                                  </w:divBdr>
                                </w:div>
                                <w:div w:id="2091391313">
                                  <w:marLeft w:val="0"/>
                                  <w:marRight w:val="0"/>
                                  <w:marTop w:val="0"/>
                                  <w:marBottom w:val="0"/>
                                  <w:divBdr>
                                    <w:top w:val="none" w:sz="0" w:space="0" w:color="auto"/>
                                    <w:left w:val="none" w:sz="0" w:space="0" w:color="auto"/>
                                    <w:bottom w:val="none" w:sz="0" w:space="0" w:color="auto"/>
                                    <w:right w:val="none" w:sz="0" w:space="0" w:color="auto"/>
                                  </w:divBdr>
                                </w:div>
                                <w:div w:id="950627815">
                                  <w:marLeft w:val="0"/>
                                  <w:marRight w:val="0"/>
                                  <w:marTop w:val="0"/>
                                  <w:marBottom w:val="0"/>
                                  <w:divBdr>
                                    <w:top w:val="none" w:sz="0" w:space="0" w:color="auto"/>
                                    <w:left w:val="none" w:sz="0" w:space="0" w:color="auto"/>
                                    <w:bottom w:val="none" w:sz="0" w:space="0" w:color="auto"/>
                                    <w:right w:val="none" w:sz="0" w:space="0" w:color="auto"/>
                                  </w:divBdr>
                                </w:div>
                                <w:div w:id="1404449675">
                                  <w:marLeft w:val="0"/>
                                  <w:marRight w:val="0"/>
                                  <w:marTop w:val="0"/>
                                  <w:marBottom w:val="0"/>
                                  <w:divBdr>
                                    <w:top w:val="none" w:sz="0" w:space="0" w:color="auto"/>
                                    <w:left w:val="none" w:sz="0" w:space="0" w:color="auto"/>
                                    <w:bottom w:val="none" w:sz="0" w:space="0" w:color="auto"/>
                                    <w:right w:val="none" w:sz="0" w:space="0" w:color="auto"/>
                                  </w:divBdr>
                                </w:div>
                                <w:div w:id="1903782941">
                                  <w:marLeft w:val="0"/>
                                  <w:marRight w:val="0"/>
                                  <w:marTop w:val="0"/>
                                  <w:marBottom w:val="0"/>
                                  <w:divBdr>
                                    <w:top w:val="none" w:sz="0" w:space="0" w:color="auto"/>
                                    <w:left w:val="none" w:sz="0" w:space="0" w:color="auto"/>
                                    <w:bottom w:val="none" w:sz="0" w:space="0" w:color="auto"/>
                                    <w:right w:val="none" w:sz="0" w:space="0" w:color="auto"/>
                                  </w:divBdr>
                                </w:div>
                                <w:div w:id="972979282">
                                  <w:marLeft w:val="0"/>
                                  <w:marRight w:val="0"/>
                                  <w:marTop w:val="0"/>
                                  <w:marBottom w:val="0"/>
                                  <w:divBdr>
                                    <w:top w:val="none" w:sz="0" w:space="0" w:color="auto"/>
                                    <w:left w:val="none" w:sz="0" w:space="0" w:color="auto"/>
                                    <w:bottom w:val="none" w:sz="0" w:space="0" w:color="auto"/>
                                    <w:right w:val="none" w:sz="0" w:space="0" w:color="auto"/>
                                  </w:divBdr>
                                </w:div>
                                <w:div w:id="1926573172">
                                  <w:marLeft w:val="0"/>
                                  <w:marRight w:val="0"/>
                                  <w:marTop w:val="0"/>
                                  <w:marBottom w:val="0"/>
                                  <w:divBdr>
                                    <w:top w:val="none" w:sz="0" w:space="0" w:color="auto"/>
                                    <w:left w:val="none" w:sz="0" w:space="0" w:color="auto"/>
                                    <w:bottom w:val="none" w:sz="0" w:space="0" w:color="auto"/>
                                    <w:right w:val="none" w:sz="0" w:space="0" w:color="auto"/>
                                  </w:divBdr>
                                </w:div>
                                <w:div w:id="1730575402">
                                  <w:marLeft w:val="0"/>
                                  <w:marRight w:val="0"/>
                                  <w:marTop w:val="0"/>
                                  <w:marBottom w:val="0"/>
                                  <w:divBdr>
                                    <w:top w:val="none" w:sz="0" w:space="0" w:color="auto"/>
                                    <w:left w:val="none" w:sz="0" w:space="0" w:color="auto"/>
                                    <w:bottom w:val="none" w:sz="0" w:space="0" w:color="auto"/>
                                    <w:right w:val="none" w:sz="0" w:space="0" w:color="auto"/>
                                  </w:divBdr>
                                </w:div>
                                <w:div w:id="35396660">
                                  <w:marLeft w:val="0"/>
                                  <w:marRight w:val="0"/>
                                  <w:marTop w:val="0"/>
                                  <w:marBottom w:val="0"/>
                                  <w:divBdr>
                                    <w:top w:val="none" w:sz="0" w:space="0" w:color="auto"/>
                                    <w:left w:val="none" w:sz="0" w:space="0" w:color="auto"/>
                                    <w:bottom w:val="none" w:sz="0" w:space="0" w:color="auto"/>
                                    <w:right w:val="none" w:sz="0" w:space="0" w:color="auto"/>
                                  </w:divBdr>
                                </w:div>
                                <w:div w:id="1977488067">
                                  <w:marLeft w:val="0"/>
                                  <w:marRight w:val="0"/>
                                  <w:marTop w:val="0"/>
                                  <w:marBottom w:val="0"/>
                                  <w:divBdr>
                                    <w:top w:val="none" w:sz="0" w:space="0" w:color="auto"/>
                                    <w:left w:val="none" w:sz="0" w:space="0" w:color="auto"/>
                                    <w:bottom w:val="none" w:sz="0" w:space="0" w:color="auto"/>
                                    <w:right w:val="none" w:sz="0" w:space="0" w:color="auto"/>
                                  </w:divBdr>
                                </w:div>
                                <w:div w:id="1288005845">
                                  <w:marLeft w:val="0"/>
                                  <w:marRight w:val="0"/>
                                  <w:marTop w:val="0"/>
                                  <w:marBottom w:val="0"/>
                                  <w:divBdr>
                                    <w:top w:val="none" w:sz="0" w:space="0" w:color="auto"/>
                                    <w:left w:val="none" w:sz="0" w:space="0" w:color="auto"/>
                                    <w:bottom w:val="none" w:sz="0" w:space="0" w:color="auto"/>
                                    <w:right w:val="none" w:sz="0" w:space="0" w:color="auto"/>
                                  </w:divBdr>
                                </w:div>
                                <w:div w:id="1741175399">
                                  <w:marLeft w:val="0"/>
                                  <w:marRight w:val="0"/>
                                  <w:marTop w:val="0"/>
                                  <w:marBottom w:val="0"/>
                                  <w:divBdr>
                                    <w:top w:val="none" w:sz="0" w:space="0" w:color="auto"/>
                                    <w:left w:val="none" w:sz="0" w:space="0" w:color="auto"/>
                                    <w:bottom w:val="none" w:sz="0" w:space="0" w:color="auto"/>
                                    <w:right w:val="none" w:sz="0" w:space="0" w:color="auto"/>
                                  </w:divBdr>
                                </w:div>
                                <w:div w:id="456721273">
                                  <w:marLeft w:val="0"/>
                                  <w:marRight w:val="0"/>
                                  <w:marTop w:val="0"/>
                                  <w:marBottom w:val="0"/>
                                  <w:divBdr>
                                    <w:top w:val="none" w:sz="0" w:space="0" w:color="auto"/>
                                    <w:left w:val="none" w:sz="0" w:space="0" w:color="auto"/>
                                    <w:bottom w:val="none" w:sz="0" w:space="0" w:color="auto"/>
                                    <w:right w:val="none" w:sz="0" w:space="0" w:color="auto"/>
                                  </w:divBdr>
                                </w:div>
                                <w:div w:id="793788612">
                                  <w:marLeft w:val="0"/>
                                  <w:marRight w:val="0"/>
                                  <w:marTop w:val="0"/>
                                  <w:marBottom w:val="0"/>
                                  <w:divBdr>
                                    <w:top w:val="none" w:sz="0" w:space="0" w:color="auto"/>
                                    <w:left w:val="none" w:sz="0" w:space="0" w:color="auto"/>
                                    <w:bottom w:val="none" w:sz="0" w:space="0" w:color="auto"/>
                                    <w:right w:val="none" w:sz="0" w:space="0" w:color="auto"/>
                                  </w:divBdr>
                                </w:div>
                                <w:div w:id="905720400">
                                  <w:marLeft w:val="0"/>
                                  <w:marRight w:val="0"/>
                                  <w:marTop w:val="0"/>
                                  <w:marBottom w:val="0"/>
                                  <w:divBdr>
                                    <w:top w:val="none" w:sz="0" w:space="0" w:color="auto"/>
                                    <w:left w:val="none" w:sz="0" w:space="0" w:color="auto"/>
                                    <w:bottom w:val="none" w:sz="0" w:space="0" w:color="auto"/>
                                    <w:right w:val="none" w:sz="0" w:space="0" w:color="auto"/>
                                  </w:divBdr>
                                </w:div>
                                <w:div w:id="1291714828">
                                  <w:marLeft w:val="0"/>
                                  <w:marRight w:val="0"/>
                                  <w:marTop w:val="0"/>
                                  <w:marBottom w:val="0"/>
                                  <w:divBdr>
                                    <w:top w:val="none" w:sz="0" w:space="0" w:color="auto"/>
                                    <w:left w:val="none" w:sz="0" w:space="0" w:color="auto"/>
                                    <w:bottom w:val="none" w:sz="0" w:space="0" w:color="auto"/>
                                    <w:right w:val="none" w:sz="0" w:space="0" w:color="auto"/>
                                  </w:divBdr>
                                </w:div>
                                <w:div w:id="1063335067">
                                  <w:marLeft w:val="0"/>
                                  <w:marRight w:val="0"/>
                                  <w:marTop w:val="0"/>
                                  <w:marBottom w:val="0"/>
                                  <w:divBdr>
                                    <w:top w:val="none" w:sz="0" w:space="0" w:color="auto"/>
                                    <w:left w:val="none" w:sz="0" w:space="0" w:color="auto"/>
                                    <w:bottom w:val="none" w:sz="0" w:space="0" w:color="auto"/>
                                    <w:right w:val="none" w:sz="0" w:space="0" w:color="auto"/>
                                  </w:divBdr>
                                </w:div>
                                <w:div w:id="1062680395">
                                  <w:marLeft w:val="0"/>
                                  <w:marRight w:val="0"/>
                                  <w:marTop w:val="0"/>
                                  <w:marBottom w:val="0"/>
                                  <w:divBdr>
                                    <w:top w:val="none" w:sz="0" w:space="0" w:color="auto"/>
                                    <w:left w:val="none" w:sz="0" w:space="0" w:color="auto"/>
                                    <w:bottom w:val="none" w:sz="0" w:space="0" w:color="auto"/>
                                    <w:right w:val="none" w:sz="0" w:space="0" w:color="auto"/>
                                  </w:divBdr>
                                </w:div>
                              </w:divsChild>
                            </w:div>
                            <w:div w:id="1076631185">
                              <w:marLeft w:val="0"/>
                              <w:marRight w:val="0"/>
                              <w:marTop w:val="0"/>
                              <w:marBottom w:val="0"/>
                              <w:divBdr>
                                <w:top w:val="none" w:sz="0" w:space="0" w:color="auto"/>
                                <w:left w:val="none" w:sz="0" w:space="0" w:color="auto"/>
                                <w:bottom w:val="none" w:sz="0" w:space="0" w:color="auto"/>
                                <w:right w:val="none" w:sz="0" w:space="0" w:color="auto"/>
                              </w:divBdr>
                              <w:divsChild>
                                <w:div w:id="1940135780">
                                  <w:marLeft w:val="0"/>
                                  <w:marRight w:val="0"/>
                                  <w:marTop w:val="0"/>
                                  <w:marBottom w:val="0"/>
                                  <w:divBdr>
                                    <w:top w:val="none" w:sz="0" w:space="0" w:color="auto"/>
                                    <w:left w:val="none" w:sz="0" w:space="0" w:color="auto"/>
                                    <w:bottom w:val="none" w:sz="0" w:space="0" w:color="auto"/>
                                    <w:right w:val="none" w:sz="0" w:space="0" w:color="auto"/>
                                  </w:divBdr>
                                </w:div>
                              </w:divsChild>
                            </w:div>
                            <w:div w:id="1201044329">
                              <w:marLeft w:val="0"/>
                              <w:marRight w:val="0"/>
                              <w:marTop w:val="0"/>
                              <w:marBottom w:val="0"/>
                              <w:divBdr>
                                <w:top w:val="none" w:sz="0" w:space="0" w:color="auto"/>
                                <w:left w:val="none" w:sz="0" w:space="0" w:color="auto"/>
                                <w:bottom w:val="none" w:sz="0" w:space="0" w:color="auto"/>
                                <w:right w:val="none" w:sz="0" w:space="0" w:color="auto"/>
                              </w:divBdr>
                              <w:divsChild>
                                <w:div w:id="444421168">
                                  <w:marLeft w:val="0"/>
                                  <w:marRight w:val="0"/>
                                  <w:marTop w:val="0"/>
                                  <w:marBottom w:val="0"/>
                                  <w:divBdr>
                                    <w:top w:val="none" w:sz="0" w:space="0" w:color="auto"/>
                                    <w:left w:val="none" w:sz="0" w:space="0" w:color="auto"/>
                                    <w:bottom w:val="none" w:sz="0" w:space="0" w:color="auto"/>
                                    <w:right w:val="none" w:sz="0" w:space="0" w:color="auto"/>
                                  </w:divBdr>
                                </w:div>
                              </w:divsChild>
                            </w:div>
                            <w:div w:id="1381246006">
                              <w:marLeft w:val="0"/>
                              <w:marRight w:val="0"/>
                              <w:marTop w:val="0"/>
                              <w:marBottom w:val="0"/>
                              <w:divBdr>
                                <w:top w:val="none" w:sz="0" w:space="0" w:color="auto"/>
                                <w:left w:val="none" w:sz="0" w:space="0" w:color="auto"/>
                                <w:bottom w:val="none" w:sz="0" w:space="0" w:color="auto"/>
                                <w:right w:val="none" w:sz="0" w:space="0" w:color="auto"/>
                              </w:divBdr>
                              <w:divsChild>
                                <w:div w:id="314068726">
                                  <w:marLeft w:val="0"/>
                                  <w:marRight w:val="0"/>
                                  <w:marTop w:val="0"/>
                                  <w:marBottom w:val="0"/>
                                  <w:divBdr>
                                    <w:top w:val="none" w:sz="0" w:space="0" w:color="auto"/>
                                    <w:left w:val="none" w:sz="0" w:space="0" w:color="auto"/>
                                    <w:bottom w:val="none" w:sz="0" w:space="0" w:color="auto"/>
                                    <w:right w:val="none" w:sz="0" w:space="0" w:color="auto"/>
                                  </w:divBdr>
                                </w:div>
                              </w:divsChild>
                            </w:div>
                            <w:div w:id="1158887160">
                              <w:marLeft w:val="0"/>
                              <w:marRight w:val="0"/>
                              <w:marTop w:val="0"/>
                              <w:marBottom w:val="0"/>
                              <w:divBdr>
                                <w:top w:val="none" w:sz="0" w:space="0" w:color="auto"/>
                                <w:left w:val="none" w:sz="0" w:space="0" w:color="auto"/>
                                <w:bottom w:val="none" w:sz="0" w:space="0" w:color="auto"/>
                                <w:right w:val="none" w:sz="0" w:space="0" w:color="auto"/>
                              </w:divBdr>
                            </w:div>
                            <w:div w:id="1238637965">
                              <w:marLeft w:val="0"/>
                              <w:marRight w:val="0"/>
                              <w:marTop w:val="0"/>
                              <w:marBottom w:val="0"/>
                              <w:divBdr>
                                <w:top w:val="none" w:sz="0" w:space="0" w:color="auto"/>
                                <w:left w:val="none" w:sz="0" w:space="0" w:color="auto"/>
                                <w:bottom w:val="none" w:sz="0" w:space="0" w:color="auto"/>
                                <w:right w:val="none" w:sz="0" w:space="0" w:color="auto"/>
                              </w:divBdr>
                            </w:div>
                            <w:div w:id="1901789787">
                              <w:marLeft w:val="0"/>
                              <w:marRight w:val="0"/>
                              <w:marTop w:val="0"/>
                              <w:marBottom w:val="0"/>
                              <w:divBdr>
                                <w:top w:val="none" w:sz="0" w:space="0" w:color="auto"/>
                                <w:left w:val="none" w:sz="0" w:space="0" w:color="auto"/>
                                <w:bottom w:val="none" w:sz="0" w:space="0" w:color="auto"/>
                                <w:right w:val="none" w:sz="0" w:space="0" w:color="auto"/>
                              </w:divBdr>
                              <w:divsChild>
                                <w:div w:id="1309241040">
                                  <w:marLeft w:val="0"/>
                                  <w:marRight w:val="0"/>
                                  <w:marTop w:val="0"/>
                                  <w:marBottom w:val="0"/>
                                  <w:divBdr>
                                    <w:top w:val="none" w:sz="0" w:space="0" w:color="auto"/>
                                    <w:left w:val="none" w:sz="0" w:space="0" w:color="auto"/>
                                    <w:bottom w:val="none" w:sz="0" w:space="0" w:color="auto"/>
                                    <w:right w:val="none" w:sz="0" w:space="0" w:color="auto"/>
                                  </w:divBdr>
                                </w:div>
                                <w:div w:id="1218666046">
                                  <w:marLeft w:val="0"/>
                                  <w:marRight w:val="0"/>
                                  <w:marTop w:val="0"/>
                                  <w:marBottom w:val="0"/>
                                  <w:divBdr>
                                    <w:top w:val="none" w:sz="0" w:space="0" w:color="auto"/>
                                    <w:left w:val="none" w:sz="0" w:space="0" w:color="auto"/>
                                    <w:bottom w:val="none" w:sz="0" w:space="0" w:color="auto"/>
                                    <w:right w:val="none" w:sz="0" w:space="0" w:color="auto"/>
                                  </w:divBdr>
                                </w:div>
                                <w:div w:id="471561611">
                                  <w:marLeft w:val="0"/>
                                  <w:marRight w:val="0"/>
                                  <w:marTop w:val="0"/>
                                  <w:marBottom w:val="0"/>
                                  <w:divBdr>
                                    <w:top w:val="none" w:sz="0" w:space="0" w:color="auto"/>
                                    <w:left w:val="none" w:sz="0" w:space="0" w:color="auto"/>
                                    <w:bottom w:val="none" w:sz="0" w:space="0" w:color="auto"/>
                                    <w:right w:val="none" w:sz="0" w:space="0" w:color="auto"/>
                                  </w:divBdr>
                                </w:div>
                                <w:div w:id="2058821198">
                                  <w:marLeft w:val="0"/>
                                  <w:marRight w:val="0"/>
                                  <w:marTop w:val="0"/>
                                  <w:marBottom w:val="0"/>
                                  <w:divBdr>
                                    <w:top w:val="none" w:sz="0" w:space="0" w:color="auto"/>
                                    <w:left w:val="none" w:sz="0" w:space="0" w:color="auto"/>
                                    <w:bottom w:val="none" w:sz="0" w:space="0" w:color="auto"/>
                                    <w:right w:val="none" w:sz="0" w:space="0" w:color="auto"/>
                                  </w:divBdr>
                                </w:div>
                                <w:div w:id="910849797">
                                  <w:marLeft w:val="0"/>
                                  <w:marRight w:val="0"/>
                                  <w:marTop w:val="0"/>
                                  <w:marBottom w:val="0"/>
                                  <w:divBdr>
                                    <w:top w:val="none" w:sz="0" w:space="0" w:color="auto"/>
                                    <w:left w:val="none" w:sz="0" w:space="0" w:color="auto"/>
                                    <w:bottom w:val="none" w:sz="0" w:space="0" w:color="auto"/>
                                    <w:right w:val="none" w:sz="0" w:space="0" w:color="auto"/>
                                  </w:divBdr>
                                </w:div>
                              </w:divsChild>
                            </w:div>
                            <w:div w:id="2101020282">
                              <w:marLeft w:val="0"/>
                              <w:marRight w:val="0"/>
                              <w:marTop w:val="0"/>
                              <w:marBottom w:val="0"/>
                              <w:divBdr>
                                <w:top w:val="none" w:sz="0" w:space="0" w:color="auto"/>
                                <w:left w:val="none" w:sz="0" w:space="0" w:color="auto"/>
                                <w:bottom w:val="none" w:sz="0" w:space="0" w:color="auto"/>
                                <w:right w:val="none" w:sz="0" w:space="0" w:color="auto"/>
                              </w:divBdr>
                              <w:divsChild>
                                <w:div w:id="1906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751001">
          <w:marLeft w:val="0"/>
          <w:marRight w:val="0"/>
          <w:marTop w:val="0"/>
          <w:marBottom w:val="0"/>
          <w:divBdr>
            <w:top w:val="none" w:sz="0" w:space="0" w:color="auto"/>
            <w:left w:val="none" w:sz="0" w:space="0" w:color="auto"/>
            <w:bottom w:val="none" w:sz="0" w:space="0" w:color="auto"/>
            <w:right w:val="none" w:sz="0" w:space="0" w:color="auto"/>
          </w:divBdr>
          <w:divsChild>
            <w:div w:id="1786077295">
              <w:marLeft w:val="0"/>
              <w:marRight w:val="0"/>
              <w:marTop w:val="0"/>
              <w:marBottom w:val="0"/>
              <w:divBdr>
                <w:top w:val="none" w:sz="0" w:space="0" w:color="auto"/>
                <w:left w:val="none" w:sz="0" w:space="0" w:color="auto"/>
                <w:bottom w:val="none" w:sz="0" w:space="0" w:color="auto"/>
                <w:right w:val="none" w:sz="0" w:space="0" w:color="auto"/>
              </w:divBdr>
              <w:divsChild>
                <w:div w:id="1733186916">
                  <w:marLeft w:val="0"/>
                  <w:marRight w:val="0"/>
                  <w:marTop w:val="0"/>
                  <w:marBottom w:val="0"/>
                  <w:divBdr>
                    <w:top w:val="none" w:sz="0" w:space="0" w:color="auto"/>
                    <w:left w:val="none" w:sz="0" w:space="0" w:color="auto"/>
                    <w:bottom w:val="none" w:sz="0" w:space="0" w:color="auto"/>
                    <w:right w:val="none" w:sz="0" w:space="0" w:color="auto"/>
                  </w:divBdr>
                  <w:divsChild>
                    <w:div w:id="554510702">
                      <w:marLeft w:val="0"/>
                      <w:marRight w:val="0"/>
                      <w:marTop w:val="150"/>
                      <w:marBottom w:val="0"/>
                      <w:divBdr>
                        <w:top w:val="none" w:sz="0" w:space="0" w:color="auto"/>
                        <w:left w:val="none" w:sz="0" w:space="0" w:color="auto"/>
                        <w:bottom w:val="none" w:sz="0" w:space="0" w:color="auto"/>
                        <w:right w:val="none" w:sz="0" w:space="0" w:color="auto"/>
                      </w:divBdr>
                    </w:div>
                  </w:divsChild>
                </w:div>
                <w:div w:id="1838809460">
                  <w:marLeft w:val="0"/>
                  <w:marRight w:val="0"/>
                  <w:marTop w:val="0"/>
                  <w:marBottom w:val="0"/>
                  <w:divBdr>
                    <w:top w:val="none" w:sz="0" w:space="0" w:color="auto"/>
                    <w:left w:val="none" w:sz="0" w:space="0" w:color="auto"/>
                    <w:bottom w:val="none" w:sz="0" w:space="0" w:color="auto"/>
                    <w:right w:val="none" w:sz="0" w:space="0" w:color="auto"/>
                  </w:divBdr>
                </w:div>
                <w:div w:id="1383745297">
                  <w:marLeft w:val="0"/>
                  <w:marRight w:val="0"/>
                  <w:marTop w:val="0"/>
                  <w:marBottom w:val="0"/>
                  <w:divBdr>
                    <w:top w:val="none" w:sz="0" w:space="0" w:color="auto"/>
                    <w:left w:val="none" w:sz="0" w:space="0" w:color="auto"/>
                    <w:bottom w:val="none" w:sz="0" w:space="0" w:color="auto"/>
                    <w:right w:val="none" w:sz="0" w:space="0" w:color="auto"/>
                  </w:divBdr>
                </w:div>
              </w:divsChild>
            </w:div>
            <w:div w:id="1732001874">
              <w:marLeft w:val="0"/>
              <w:marRight w:val="0"/>
              <w:marTop w:val="0"/>
              <w:marBottom w:val="0"/>
              <w:divBdr>
                <w:top w:val="none" w:sz="0" w:space="0" w:color="auto"/>
                <w:left w:val="none" w:sz="0" w:space="0" w:color="auto"/>
                <w:bottom w:val="none" w:sz="0" w:space="0" w:color="auto"/>
                <w:right w:val="none" w:sz="0" w:space="0" w:color="auto"/>
              </w:divBdr>
              <w:divsChild>
                <w:div w:id="112602108">
                  <w:marLeft w:val="0"/>
                  <w:marRight w:val="0"/>
                  <w:marTop w:val="0"/>
                  <w:marBottom w:val="0"/>
                  <w:divBdr>
                    <w:top w:val="none" w:sz="0" w:space="0" w:color="auto"/>
                    <w:left w:val="none" w:sz="0" w:space="0" w:color="auto"/>
                    <w:bottom w:val="none" w:sz="0" w:space="0" w:color="auto"/>
                    <w:right w:val="none" w:sz="0" w:space="0" w:color="auto"/>
                  </w:divBdr>
                  <w:divsChild>
                    <w:div w:id="869337209">
                      <w:marLeft w:val="0"/>
                      <w:marRight w:val="0"/>
                      <w:marTop w:val="0"/>
                      <w:marBottom w:val="0"/>
                      <w:divBdr>
                        <w:top w:val="none" w:sz="0" w:space="0" w:color="auto"/>
                        <w:left w:val="none" w:sz="0" w:space="0" w:color="auto"/>
                        <w:bottom w:val="none" w:sz="0" w:space="0" w:color="auto"/>
                        <w:right w:val="none" w:sz="0" w:space="0" w:color="auto"/>
                      </w:divBdr>
                      <w:divsChild>
                        <w:div w:id="1206061601">
                          <w:marLeft w:val="0"/>
                          <w:marRight w:val="0"/>
                          <w:marTop w:val="0"/>
                          <w:marBottom w:val="0"/>
                          <w:divBdr>
                            <w:top w:val="none" w:sz="0" w:space="0" w:color="auto"/>
                            <w:left w:val="none" w:sz="0" w:space="0" w:color="auto"/>
                            <w:bottom w:val="none" w:sz="0" w:space="0" w:color="auto"/>
                            <w:right w:val="none" w:sz="0" w:space="0" w:color="auto"/>
                          </w:divBdr>
                          <w:divsChild>
                            <w:div w:id="553006621">
                              <w:marLeft w:val="0"/>
                              <w:marRight w:val="0"/>
                              <w:marTop w:val="0"/>
                              <w:marBottom w:val="0"/>
                              <w:divBdr>
                                <w:top w:val="none" w:sz="0" w:space="0" w:color="auto"/>
                                <w:left w:val="none" w:sz="0" w:space="0" w:color="auto"/>
                                <w:bottom w:val="none" w:sz="0" w:space="0" w:color="auto"/>
                                <w:right w:val="none" w:sz="0" w:space="0" w:color="auto"/>
                              </w:divBdr>
                            </w:div>
                          </w:divsChild>
                        </w:div>
                        <w:div w:id="2064014200">
                          <w:marLeft w:val="0"/>
                          <w:marRight w:val="0"/>
                          <w:marTop w:val="0"/>
                          <w:marBottom w:val="0"/>
                          <w:divBdr>
                            <w:top w:val="none" w:sz="0" w:space="0" w:color="auto"/>
                            <w:left w:val="none" w:sz="0" w:space="0" w:color="auto"/>
                            <w:bottom w:val="none" w:sz="0" w:space="0" w:color="auto"/>
                            <w:right w:val="none" w:sz="0" w:space="0" w:color="auto"/>
                          </w:divBdr>
                          <w:divsChild>
                            <w:div w:id="774061254">
                              <w:marLeft w:val="0"/>
                              <w:marRight w:val="0"/>
                              <w:marTop w:val="0"/>
                              <w:marBottom w:val="0"/>
                              <w:divBdr>
                                <w:top w:val="none" w:sz="0" w:space="0" w:color="auto"/>
                                <w:left w:val="none" w:sz="0" w:space="0" w:color="auto"/>
                                <w:bottom w:val="none" w:sz="0" w:space="0" w:color="auto"/>
                                <w:right w:val="none" w:sz="0" w:space="0" w:color="auto"/>
                              </w:divBdr>
                            </w:div>
                          </w:divsChild>
                        </w:div>
                        <w:div w:id="1043679225">
                          <w:marLeft w:val="0"/>
                          <w:marRight w:val="0"/>
                          <w:marTop w:val="0"/>
                          <w:marBottom w:val="0"/>
                          <w:divBdr>
                            <w:top w:val="none" w:sz="0" w:space="0" w:color="auto"/>
                            <w:left w:val="none" w:sz="0" w:space="0" w:color="auto"/>
                            <w:bottom w:val="none" w:sz="0" w:space="0" w:color="auto"/>
                            <w:right w:val="none" w:sz="0" w:space="0" w:color="auto"/>
                          </w:divBdr>
                          <w:divsChild>
                            <w:div w:id="10778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5902">
                      <w:marLeft w:val="0"/>
                      <w:marRight w:val="0"/>
                      <w:marTop w:val="0"/>
                      <w:marBottom w:val="0"/>
                      <w:divBdr>
                        <w:top w:val="none" w:sz="0" w:space="0" w:color="auto"/>
                        <w:left w:val="none" w:sz="0" w:space="0" w:color="auto"/>
                        <w:bottom w:val="none" w:sz="0" w:space="0" w:color="auto"/>
                        <w:right w:val="none" w:sz="0" w:space="0" w:color="auto"/>
                      </w:divBdr>
                      <w:divsChild>
                        <w:div w:id="2091274019">
                          <w:marLeft w:val="0"/>
                          <w:marRight w:val="0"/>
                          <w:marTop w:val="0"/>
                          <w:marBottom w:val="0"/>
                          <w:divBdr>
                            <w:top w:val="none" w:sz="0" w:space="0" w:color="auto"/>
                            <w:left w:val="none" w:sz="0" w:space="0" w:color="auto"/>
                            <w:bottom w:val="none" w:sz="0" w:space="0" w:color="auto"/>
                            <w:right w:val="none" w:sz="0" w:space="0" w:color="auto"/>
                          </w:divBdr>
                          <w:divsChild>
                            <w:div w:id="477037638">
                              <w:marLeft w:val="0"/>
                              <w:marRight w:val="0"/>
                              <w:marTop w:val="0"/>
                              <w:marBottom w:val="0"/>
                              <w:divBdr>
                                <w:top w:val="none" w:sz="0" w:space="0" w:color="auto"/>
                                <w:left w:val="none" w:sz="0" w:space="0" w:color="auto"/>
                                <w:bottom w:val="none" w:sz="0" w:space="0" w:color="auto"/>
                                <w:right w:val="none" w:sz="0" w:space="0" w:color="auto"/>
                              </w:divBdr>
                            </w:div>
                          </w:divsChild>
                        </w:div>
                        <w:div w:id="354042376">
                          <w:marLeft w:val="0"/>
                          <w:marRight w:val="0"/>
                          <w:marTop w:val="0"/>
                          <w:marBottom w:val="0"/>
                          <w:divBdr>
                            <w:top w:val="none" w:sz="0" w:space="0" w:color="auto"/>
                            <w:left w:val="none" w:sz="0" w:space="0" w:color="auto"/>
                            <w:bottom w:val="none" w:sz="0" w:space="0" w:color="auto"/>
                            <w:right w:val="none" w:sz="0" w:space="0" w:color="auto"/>
                          </w:divBdr>
                        </w:div>
                        <w:div w:id="2145853033">
                          <w:marLeft w:val="0"/>
                          <w:marRight w:val="0"/>
                          <w:marTop w:val="0"/>
                          <w:marBottom w:val="0"/>
                          <w:divBdr>
                            <w:top w:val="none" w:sz="0" w:space="0" w:color="auto"/>
                            <w:left w:val="none" w:sz="0" w:space="0" w:color="auto"/>
                            <w:bottom w:val="none" w:sz="0" w:space="0" w:color="auto"/>
                            <w:right w:val="none" w:sz="0" w:space="0" w:color="auto"/>
                          </w:divBdr>
                          <w:divsChild>
                            <w:div w:id="761341641">
                              <w:marLeft w:val="0"/>
                              <w:marRight w:val="0"/>
                              <w:marTop w:val="0"/>
                              <w:marBottom w:val="0"/>
                              <w:divBdr>
                                <w:top w:val="none" w:sz="0" w:space="0" w:color="auto"/>
                                <w:left w:val="none" w:sz="0" w:space="0" w:color="auto"/>
                                <w:bottom w:val="none" w:sz="0" w:space="0" w:color="auto"/>
                                <w:right w:val="none" w:sz="0" w:space="0" w:color="auto"/>
                              </w:divBdr>
                              <w:divsChild>
                                <w:div w:id="1605989677">
                                  <w:marLeft w:val="0"/>
                                  <w:marRight w:val="0"/>
                                  <w:marTop w:val="0"/>
                                  <w:marBottom w:val="0"/>
                                  <w:divBdr>
                                    <w:top w:val="none" w:sz="0" w:space="0" w:color="auto"/>
                                    <w:left w:val="none" w:sz="0" w:space="0" w:color="auto"/>
                                    <w:bottom w:val="none" w:sz="0" w:space="0" w:color="auto"/>
                                    <w:right w:val="none" w:sz="0" w:space="0" w:color="auto"/>
                                  </w:divBdr>
                                  <w:divsChild>
                                    <w:div w:id="1304236012">
                                      <w:marLeft w:val="0"/>
                                      <w:marRight w:val="0"/>
                                      <w:marTop w:val="0"/>
                                      <w:marBottom w:val="0"/>
                                      <w:divBdr>
                                        <w:top w:val="none" w:sz="0" w:space="0" w:color="auto"/>
                                        <w:left w:val="none" w:sz="0" w:space="0" w:color="auto"/>
                                        <w:bottom w:val="none" w:sz="0" w:space="0" w:color="auto"/>
                                        <w:right w:val="none" w:sz="0" w:space="0" w:color="auto"/>
                                      </w:divBdr>
                                    </w:div>
                                  </w:divsChild>
                                </w:div>
                                <w:div w:id="1758820255">
                                  <w:marLeft w:val="0"/>
                                  <w:marRight w:val="0"/>
                                  <w:marTop w:val="0"/>
                                  <w:marBottom w:val="0"/>
                                  <w:divBdr>
                                    <w:top w:val="none" w:sz="0" w:space="0" w:color="auto"/>
                                    <w:left w:val="none" w:sz="0" w:space="0" w:color="auto"/>
                                    <w:bottom w:val="none" w:sz="0" w:space="0" w:color="auto"/>
                                    <w:right w:val="none" w:sz="0" w:space="0" w:color="auto"/>
                                  </w:divBdr>
                                  <w:divsChild>
                                    <w:div w:id="785153819">
                                      <w:marLeft w:val="0"/>
                                      <w:marRight w:val="0"/>
                                      <w:marTop w:val="0"/>
                                      <w:marBottom w:val="0"/>
                                      <w:divBdr>
                                        <w:top w:val="none" w:sz="0" w:space="0" w:color="auto"/>
                                        <w:left w:val="none" w:sz="0" w:space="0" w:color="auto"/>
                                        <w:bottom w:val="none" w:sz="0" w:space="0" w:color="auto"/>
                                        <w:right w:val="none" w:sz="0" w:space="0" w:color="auto"/>
                                      </w:divBdr>
                                      <w:divsChild>
                                        <w:div w:id="1100295942">
                                          <w:marLeft w:val="0"/>
                                          <w:marRight w:val="0"/>
                                          <w:marTop w:val="0"/>
                                          <w:marBottom w:val="0"/>
                                          <w:divBdr>
                                            <w:top w:val="none" w:sz="0" w:space="0" w:color="auto"/>
                                            <w:left w:val="none" w:sz="0" w:space="0" w:color="auto"/>
                                            <w:bottom w:val="none" w:sz="0" w:space="0" w:color="auto"/>
                                            <w:right w:val="none" w:sz="0" w:space="0" w:color="auto"/>
                                          </w:divBdr>
                                          <w:divsChild>
                                            <w:div w:id="1606888865">
                                              <w:marLeft w:val="0"/>
                                              <w:marRight w:val="0"/>
                                              <w:marTop w:val="0"/>
                                              <w:marBottom w:val="0"/>
                                              <w:divBdr>
                                                <w:top w:val="none" w:sz="0" w:space="0" w:color="auto"/>
                                                <w:left w:val="none" w:sz="0" w:space="0" w:color="auto"/>
                                                <w:bottom w:val="none" w:sz="0" w:space="0" w:color="auto"/>
                                                <w:right w:val="none" w:sz="0" w:space="0" w:color="auto"/>
                                              </w:divBdr>
                                            </w:div>
                                            <w:div w:id="286861512">
                                              <w:marLeft w:val="0"/>
                                              <w:marRight w:val="0"/>
                                              <w:marTop w:val="0"/>
                                              <w:marBottom w:val="0"/>
                                              <w:divBdr>
                                                <w:top w:val="none" w:sz="0" w:space="0" w:color="auto"/>
                                                <w:left w:val="none" w:sz="0" w:space="0" w:color="auto"/>
                                                <w:bottom w:val="none" w:sz="0" w:space="0" w:color="auto"/>
                                                <w:right w:val="none" w:sz="0" w:space="0" w:color="auto"/>
                                              </w:divBdr>
                                            </w:div>
                                            <w:div w:id="191920784">
                                              <w:marLeft w:val="0"/>
                                              <w:marRight w:val="0"/>
                                              <w:marTop w:val="0"/>
                                              <w:marBottom w:val="0"/>
                                              <w:divBdr>
                                                <w:top w:val="none" w:sz="0" w:space="0" w:color="auto"/>
                                                <w:left w:val="none" w:sz="0" w:space="0" w:color="auto"/>
                                                <w:bottom w:val="none" w:sz="0" w:space="0" w:color="auto"/>
                                                <w:right w:val="none" w:sz="0" w:space="0" w:color="auto"/>
                                              </w:divBdr>
                                            </w:div>
                                            <w:div w:id="625506504">
                                              <w:marLeft w:val="0"/>
                                              <w:marRight w:val="0"/>
                                              <w:marTop w:val="0"/>
                                              <w:marBottom w:val="0"/>
                                              <w:divBdr>
                                                <w:top w:val="none" w:sz="0" w:space="0" w:color="auto"/>
                                                <w:left w:val="none" w:sz="0" w:space="0" w:color="auto"/>
                                                <w:bottom w:val="none" w:sz="0" w:space="0" w:color="auto"/>
                                                <w:right w:val="none" w:sz="0" w:space="0" w:color="auto"/>
                                              </w:divBdr>
                                            </w:div>
                                            <w:div w:id="1315909825">
                                              <w:marLeft w:val="0"/>
                                              <w:marRight w:val="0"/>
                                              <w:marTop w:val="0"/>
                                              <w:marBottom w:val="0"/>
                                              <w:divBdr>
                                                <w:top w:val="none" w:sz="0" w:space="0" w:color="auto"/>
                                                <w:left w:val="none" w:sz="0" w:space="0" w:color="auto"/>
                                                <w:bottom w:val="none" w:sz="0" w:space="0" w:color="auto"/>
                                                <w:right w:val="none" w:sz="0" w:space="0" w:color="auto"/>
                                              </w:divBdr>
                                            </w:div>
                                            <w:div w:id="56561479">
                                              <w:marLeft w:val="0"/>
                                              <w:marRight w:val="0"/>
                                              <w:marTop w:val="0"/>
                                              <w:marBottom w:val="0"/>
                                              <w:divBdr>
                                                <w:top w:val="none" w:sz="0" w:space="0" w:color="auto"/>
                                                <w:left w:val="none" w:sz="0" w:space="0" w:color="auto"/>
                                                <w:bottom w:val="none" w:sz="0" w:space="0" w:color="auto"/>
                                                <w:right w:val="none" w:sz="0" w:space="0" w:color="auto"/>
                                              </w:divBdr>
                                            </w:div>
                                            <w:div w:id="855926188">
                                              <w:marLeft w:val="0"/>
                                              <w:marRight w:val="0"/>
                                              <w:marTop w:val="0"/>
                                              <w:marBottom w:val="0"/>
                                              <w:divBdr>
                                                <w:top w:val="none" w:sz="0" w:space="0" w:color="auto"/>
                                                <w:left w:val="none" w:sz="0" w:space="0" w:color="auto"/>
                                                <w:bottom w:val="none" w:sz="0" w:space="0" w:color="auto"/>
                                                <w:right w:val="none" w:sz="0" w:space="0" w:color="auto"/>
                                              </w:divBdr>
                                            </w:div>
                                            <w:div w:id="498927996">
                                              <w:marLeft w:val="0"/>
                                              <w:marRight w:val="0"/>
                                              <w:marTop w:val="0"/>
                                              <w:marBottom w:val="0"/>
                                              <w:divBdr>
                                                <w:top w:val="none" w:sz="0" w:space="0" w:color="auto"/>
                                                <w:left w:val="none" w:sz="0" w:space="0" w:color="auto"/>
                                                <w:bottom w:val="none" w:sz="0" w:space="0" w:color="auto"/>
                                                <w:right w:val="none" w:sz="0" w:space="0" w:color="auto"/>
                                              </w:divBdr>
                                            </w:div>
                                            <w:div w:id="1796364767">
                                              <w:marLeft w:val="0"/>
                                              <w:marRight w:val="0"/>
                                              <w:marTop w:val="0"/>
                                              <w:marBottom w:val="0"/>
                                              <w:divBdr>
                                                <w:top w:val="none" w:sz="0" w:space="0" w:color="auto"/>
                                                <w:left w:val="none" w:sz="0" w:space="0" w:color="auto"/>
                                                <w:bottom w:val="none" w:sz="0" w:space="0" w:color="auto"/>
                                                <w:right w:val="none" w:sz="0" w:space="0" w:color="auto"/>
                                              </w:divBdr>
                                            </w:div>
                                            <w:div w:id="1579627896">
                                              <w:marLeft w:val="0"/>
                                              <w:marRight w:val="0"/>
                                              <w:marTop w:val="0"/>
                                              <w:marBottom w:val="0"/>
                                              <w:divBdr>
                                                <w:top w:val="none" w:sz="0" w:space="0" w:color="auto"/>
                                                <w:left w:val="none" w:sz="0" w:space="0" w:color="auto"/>
                                                <w:bottom w:val="none" w:sz="0" w:space="0" w:color="auto"/>
                                                <w:right w:val="none" w:sz="0" w:space="0" w:color="auto"/>
                                              </w:divBdr>
                                            </w:div>
                                            <w:div w:id="1199855326">
                                              <w:marLeft w:val="0"/>
                                              <w:marRight w:val="0"/>
                                              <w:marTop w:val="0"/>
                                              <w:marBottom w:val="0"/>
                                              <w:divBdr>
                                                <w:top w:val="none" w:sz="0" w:space="0" w:color="auto"/>
                                                <w:left w:val="none" w:sz="0" w:space="0" w:color="auto"/>
                                                <w:bottom w:val="none" w:sz="0" w:space="0" w:color="auto"/>
                                                <w:right w:val="none" w:sz="0" w:space="0" w:color="auto"/>
                                              </w:divBdr>
                                            </w:div>
                                            <w:div w:id="922372926">
                                              <w:marLeft w:val="0"/>
                                              <w:marRight w:val="0"/>
                                              <w:marTop w:val="0"/>
                                              <w:marBottom w:val="0"/>
                                              <w:divBdr>
                                                <w:top w:val="none" w:sz="0" w:space="0" w:color="auto"/>
                                                <w:left w:val="none" w:sz="0" w:space="0" w:color="auto"/>
                                                <w:bottom w:val="none" w:sz="0" w:space="0" w:color="auto"/>
                                                <w:right w:val="none" w:sz="0" w:space="0" w:color="auto"/>
                                              </w:divBdr>
                                            </w:div>
                                          </w:divsChild>
                                        </w:div>
                                        <w:div w:id="9011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898658">
      <w:bodyDiv w:val="1"/>
      <w:marLeft w:val="0"/>
      <w:marRight w:val="0"/>
      <w:marTop w:val="0"/>
      <w:marBottom w:val="0"/>
      <w:divBdr>
        <w:top w:val="none" w:sz="0" w:space="0" w:color="auto"/>
        <w:left w:val="none" w:sz="0" w:space="0" w:color="auto"/>
        <w:bottom w:val="none" w:sz="0" w:space="0" w:color="auto"/>
        <w:right w:val="none" w:sz="0" w:space="0" w:color="auto"/>
      </w:divBdr>
      <w:divsChild>
        <w:div w:id="1040397898">
          <w:marLeft w:val="0"/>
          <w:marRight w:val="0"/>
          <w:marTop w:val="0"/>
          <w:marBottom w:val="0"/>
          <w:divBdr>
            <w:top w:val="none" w:sz="0" w:space="0" w:color="auto"/>
            <w:left w:val="none" w:sz="0" w:space="0" w:color="auto"/>
            <w:bottom w:val="none" w:sz="0" w:space="0" w:color="auto"/>
            <w:right w:val="none" w:sz="0" w:space="0" w:color="auto"/>
          </w:divBdr>
          <w:divsChild>
            <w:div w:id="2078436949">
              <w:marLeft w:val="0"/>
              <w:marRight w:val="0"/>
              <w:marTop w:val="0"/>
              <w:marBottom w:val="0"/>
              <w:divBdr>
                <w:top w:val="none" w:sz="0" w:space="0" w:color="auto"/>
                <w:left w:val="none" w:sz="0" w:space="0" w:color="auto"/>
                <w:bottom w:val="none" w:sz="0" w:space="0" w:color="auto"/>
                <w:right w:val="none" w:sz="0" w:space="0" w:color="auto"/>
              </w:divBdr>
            </w:div>
            <w:div w:id="1494027816">
              <w:marLeft w:val="0"/>
              <w:marRight w:val="0"/>
              <w:marTop w:val="0"/>
              <w:marBottom w:val="0"/>
              <w:divBdr>
                <w:top w:val="none" w:sz="0" w:space="0" w:color="auto"/>
                <w:left w:val="none" w:sz="0" w:space="0" w:color="auto"/>
                <w:bottom w:val="none" w:sz="0" w:space="0" w:color="auto"/>
                <w:right w:val="none" w:sz="0" w:space="0" w:color="auto"/>
              </w:divBdr>
            </w:div>
            <w:div w:id="478231363">
              <w:marLeft w:val="0"/>
              <w:marRight w:val="0"/>
              <w:marTop w:val="0"/>
              <w:marBottom w:val="0"/>
              <w:divBdr>
                <w:top w:val="none" w:sz="0" w:space="0" w:color="auto"/>
                <w:left w:val="none" w:sz="0" w:space="0" w:color="auto"/>
                <w:bottom w:val="none" w:sz="0" w:space="0" w:color="auto"/>
                <w:right w:val="none" w:sz="0" w:space="0" w:color="auto"/>
              </w:divBdr>
            </w:div>
            <w:div w:id="238252917">
              <w:marLeft w:val="0"/>
              <w:marRight w:val="0"/>
              <w:marTop w:val="0"/>
              <w:marBottom w:val="0"/>
              <w:divBdr>
                <w:top w:val="none" w:sz="0" w:space="0" w:color="auto"/>
                <w:left w:val="none" w:sz="0" w:space="0" w:color="auto"/>
                <w:bottom w:val="none" w:sz="0" w:space="0" w:color="auto"/>
                <w:right w:val="none" w:sz="0" w:space="0" w:color="auto"/>
              </w:divBdr>
            </w:div>
            <w:div w:id="23867085">
              <w:marLeft w:val="0"/>
              <w:marRight w:val="0"/>
              <w:marTop w:val="0"/>
              <w:marBottom w:val="0"/>
              <w:divBdr>
                <w:top w:val="none" w:sz="0" w:space="0" w:color="auto"/>
                <w:left w:val="none" w:sz="0" w:space="0" w:color="auto"/>
                <w:bottom w:val="none" w:sz="0" w:space="0" w:color="auto"/>
                <w:right w:val="none" w:sz="0" w:space="0" w:color="auto"/>
              </w:divBdr>
            </w:div>
            <w:div w:id="2096827306">
              <w:marLeft w:val="0"/>
              <w:marRight w:val="0"/>
              <w:marTop w:val="0"/>
              <w:marBottom w:val="0"/>
              <w:divBdr>
                <w:top w:val="none" w:sz="0" w:space="0" w:color="auto"/>
                <w:left w:val="none" w:sz="0" w:space="0" w:color="auto"/>
                <w:bottom w:val="none" w:sz="0" w:space="0" w:color="auto"/>
                <w:right w:val="none" w:sz="0" w:space="0" w:color="auto"/>
              </w:divBdr>
            </w:div>
            <w:div w:id="165026559">
              <w:marLeft w:val="0"/>
              <w:marRight w:val="0"/>
              <w:marTop w:val="0"/>
              <w:marBottom w:val="0"/>
              <w:divBdr>
                <w:top w:val="none" w:sz="0" w:space="0" w:color="auto"/>
                <w:left w:val="none" w:sz="0" w:space="0" w:color="auto"/>
                <w:bottom w:val="none" w:sz="0" w:space="0" w:color="auto"/>
                <w:right w:val="none" w:sz="0" w:space="0" w:color="auto"/>
              </w:divBdr>
            </w:div>
            <w:div w:id="797838455">
              <w:marLeft w:val="0"/>
              <w:marRight w:val="0"/>
              <w:marTop w:val="0"/>
              <w:marBottom w:val="0"/>
              <w:divBdr>
                <w:top w:val="none" w:sz="0" w:space="0" w:color="auto"/>
                <w:left w:val="none" w:sz="0" w:space="0" w:color="auto"/>
                <w:bottom w:val="none" w:sz="0" w:space="0" w:color="auto"/>
                <w:right w:val="none" w:sz="0" w:space="0" w:color="auto"/>
              </w:divBdr>
            </w:div>
            <w:div w:id="871572469">
              <w:marLeft w:val="0"/>
              <w:marRight w:val="0"/>
              <w:marTop w:val="0"/>
              <w:marBottom w:val="0"/>
              <w:divBdr>
                <w:top w:val="none" w:sz="0" w:space="0" w:color="auto"/>
                <w:left w:val="none" w:sz="0" w:space="0" w:color="auto"/>
                <w:bottom w:val="none" w:sz="0" w:space="0" w:color="auto"/>
                <w:right w:val="none" w:sz="0" w:space="0" w:color="auto"/>
              </w:divBdr>
            </w:div>
            <w:div w:id="1993440105">
              <w:marLeft w:val="0"/>
              <w:marRight w:val="0"/>
              <w:marTop w:val="0"/>
              <w:marBottom w:val="0"/>
              <w:divBdr>
                <w:top w:val="none" w:sz="0" w:space="0" w:color="auto"/>
                <w:left w:val="none" w:sz="0" w:space="0" w:color="auto"/>
                <w:bottom w:val="none" w:sz="0" w:space="0" w:color="auto"/>
                <w:right w:val="none" w:sz="0" w:space="0" w:color="auto"/>
              </w:divBdr>
            </w:div>
            <w:div w:id="493842351">
              <w:marLeft w:val="0"/>
              <w:marRight w:val="0"/>
              <w:marTop w:val="0"/>
              <w:marBottom w:val="0"/>
              <w:divBdr>
                <w:top w:val="none" w:sz="0" w:space="0" w:color="auto"/>
                <w:left w:val="none" w:sz="0" w:space="0" w:color="auto"/>
                <w:bottom w:val="none" w:sz="0" w:space="0" w:color="auto"/>
                <w:right w:val="none" w:sz="0" w:space="0" w:color="auto"/>
              </w:divBdr>
            </w:div>
            <w:div w:id="1185022575">
              <w:marLeft w:val="0"/>
              <w:marRight w:val="0"/>
              <w:marTop w:val="0"/>
              <w:marBottom w:val="0"/>
              <w:divBdr>
                <w:top w:val="none" w:sz="0" w:space="0" w:color="auto"/>
                <w:left w:val="none" w:sz="0" w:space="0" w:color="auto"/>
                <w:bottom w:val="none" w:sz="0" w:space="0" w:color="auto"/>
                <w:right w:val="none" w:sz="0" w:space="0" w:color="auto"/>
              </w:divBdr>
            </w:div>
            <w:div w:id="1690134309">
              <w:marLeft w:val="0"/>
              <w:marRight w:val="0"/>
              <w:marTop w:val="0"/>
              <w:marBottom w:val="0"/>
              <w:divBdr>
                <w:top w:val="none" w:sz="0" w:space="0" w:color="auto"/>
                <w:left w:val="none" w:sz="0" w:space="0" w:color="auto"/>
                <w:bottom w:val="none" w:sz="0" w:space="0" w:color="auto"/>
                <w:right w:val="none" w:sz="0" w:space="0" w:color="auto"/>
              </w:divBdr>
            </w:div>
            <w:div w:id="471946811">
              <w:marLeft w:val="0"/>
              <w:marRight w:val="0"/>
              <w:marTop w:val="0"/>
              <w:marBottom w:val="0"/>
              <w:divBdr>
                <w:top w:val="none" w:sz="0" w:space="0" w:color="auto"/>
                <w:left w:val="none" w:sz="0" w:space="0" w:color="auto"/>
                <w:bottom w:val="none" w:sz="0" w:space="0" w:color="auto"/>
                <w:right w:val="none" w:sz="0" w:space="0" w:color="auto"/>
              </w:divBdr>
            </w:div>
            <w:div w:id="1079985168">
              <w:marLeft w:val="0"/>
              <w:marRight w:val="0"/>
              <w:marTop w:val="0"/>
              <w:marBottom w:val="0"/>
              <w:divBdr>
                <w:top w:val="none" w:sz="0" w:space="0" w:color="auto"/>
                <w:left w:val="none" w:sz="0" w:space="0" w:color="auto"/>
                <w:bottom w:val="none" w:sz="0" w:space="0" w:color="auto"/>
                <w:right w:val="none" w:sz="0" w:space="0" w:color="auto"/>
              </w:divBdr>
            </w:div>
            <w:div w:id="718167674">
              <w:marLeft w:val="0"/>
              <w:marRight w:val="0"/>
              <w:marTop w:val="0"/>
              <w:marBottom w:val="0"/>
              <w:divBdr>
                <w:top w:val="none" w:sz="0" w:space="0" w:color="auto"/>
                <w:left w:val="none" w:sz="0" w:space="0" w:color="auto"/>
                <w:bottom w:val="none" w:sz="0" w:space="0" w:color="auto"/>
                <w:right w:val="none" w:sz="0" w:space="0" w:color="auto"/>
              </w:divBdr>
            </w:div>
            <w:div w:id="153693583">
              <w:marLeft w:val="0"/>
              <w:marRight w:val="0"/>
              <w:marTop w:val="0"/>
              <w:marBottom w:val="0"/>
              <w:divBdr>
                <w:top w:val="none" w:sz="0" w:space="0" w:color="auto"/>
                <w:left w:val="none" w:sz="0" w:space="0" w:color="auto"/>
                <w:bottom w:val="none" w:sz="0" w:space="0" w:color="auto"/>
                <w:right w:val="none" w:sz="0" w:space="0" w:color="auto"/>
              </w:divBdr>
            </w:div>
            <w:div w:id="1798177112">
              <w:marLeft w:val="0"/>
              <w:marRight w:val="0"/>
              <w:marTop w:val="0"/>
              <w:marBottom w:val="0"/>
              <w:divBdr>
                <w:top w:val="none" w:sz="0" w:space="0" w:color="auto"/>
                <w:left w:val="none" w:sz="0" w:space="0" w:color="auto"/>
                <w:bottom w:val="none" w:sz="0" w:space="0" w:color="auto"/>
                <w:right w:val="none" w:sz="0" w:space="0" w:color="auto"/>
              </w:divBdr>
            </w:div>
            <w:div w:id="650794749">
              <w:marLeft w:val="0"/>
              <w:marRight w:val="0"/>
              <w:marTop w:val="0"/>
              <w:marBottom w:val="0"/>
              <w:divBdr>
                <w:top w:val="none" w:sz="0" w:space="0" w:color="auto"/>
                <w:left w:val="none" w:sz="0" w:space="0" w:color="auto"/>
                <w:bottom w:val="none" w:sz="0" w:space="0" w:color="auto"/>
                <w:right w:val="none" w:sz="0" w:space="0" w:color="auto"/>
              </w:divBdr>
            </w:div>
            <w:div w:id="1108499529">
              <w:marLeft w:val="0"/>
              <w:marRight w:val="0"/>
              <w:marTop w:val="0"/>
              <w:marBottom w:val="0"/>
              <w:divBdr>
                <w:top w:val="none" w:sz="0" w:space="0" w:color="auto"/>
                <w:left w:val="none" w:sz="0" w:space="0" w:color="auto"/>
                <w:bottom w:val="none" w:sz="0" w:space="0" w:color="auto"/>
                <w:right w:val="none" w:sz="0" w:space="0" w:color="auto"/>
              </w:divBdr>
            </w:div>
            <w:div w:id="1858882508">
              <w:marLeft w:val="0"/>
              <w:marRight w:val="0"/>
              <w:marTop w:val="0"/>
              <w:marBottom w:val="0"/>
              <w:divBdr>
                <w:top w:val="none" w:sz="0" w:space="0" w:color="auto"/>
                <w:left w:val="none" w:sz="0" w:space="0" w:color="auto"/>
                <w:bottom w:val="none" w:sz="0" w:space="0" w:color="auto"/>
                <w:right w:val="none" w:sz="0" w:space="0" w:color="auto"/>
              </w:divBdr>
            </w:div>
            <w:div w:id="1730958598">
              <w:marLeft w:val="0"/>
              <w:marRight w:val="0"/>
              <w:marTop w:val="0"/>
              <w:marBottom w:val="0"/>
              <w:divBdr>
                <w:top w:val="none" w:sz="0" w:space="0" w:color="auto"/>
                <w:left w:val="none" w:sz="0" w:space="0" w:color="auto"/>
                <w:bottom w:val="none" w:sz="0" w:space="0" w:color="auto"/>
                <w:right w:val="none" w:sz="0" w:space="0" w:color="auto"/>
              </w:divBdr>
            </w:div>
            <w:div w:id="1799177327">
              <w:marLeft w:val="0"/>
              <w:marRight w:val="0"/>
              <w:marTop w:val="0"/>
              <w:marBottom w:val="0"/>
              <w:divBdr>
                <w:top w:val="none" w:sz="0" w:space="0" w:color="auto"/>
                <w:left w:val="none" w:sz="0" w:space="0" w:color="auto"/>
                <w:bottom w:val="none" w:sz="0" w:space="0" w:color="auto"/>
                <w:right w:val="none" w:sz="0" w:space="0" w:color="auto"/>
              </w:divBdr>
            </w:div>
            <w:div w:id="75129218">
              <w:marLeft w:val="0"/>
              <w:marRight w:val="0"/>
              <w:marTop w:val="0"/>
              <w:marBottom w:val="0"/>
              <w:divBdr>
                <w:top w:val="none" w:sz="0" w:space="0" w:color="auto"/>
                <w:left w:val="none" w:sz="0" w:space="0" w:color="auto"/>
                <w:bottom w:val="none" w:sz="0" w:space="0" w:color="auto"/>
                <w:right w:val="none" w:sz="0" w:space="0" w:color="auto"/>
              </w:divBdr>
            </w:div>
            <w:div w:id="1744444782">
              <w:marLeft w:val="0"/>
              <w:marRight w:val="0"/>
              <w:marTop w:val="0"/>
              <w:marBottom w:val="0"/>
              <w:divBdr>
                <w:top w:val="none" w:sz="0" w:space="0" w:color="auto"/>
                <w:left w:val="none" w:sz="0" w:space="0" w:color="auto"/>
                <w:bottom w:val="none" w:sz="0" w:space="0" w:color="auto"/>
                <w:right w:val="none" w:sz="0" w:space="0" w:color="auto"/>
              </w:divBdr>
            </w:div>
            <w:div w:id="118034489">
              <w:marLeft w:val="0"/>
              <w:marRight w:val="0"/>
              <w:marTop w:val="0"/>
              <w:marBottom w:val="0"/>
              <w:divBdr>
                <w:top w:val="none" w:sz="0" w:space="0" w:color="auto"/>
                <w:left w:val="none" w:sz="0" w:space="0" w:color="auto"/>
                <w:bottom w:val="none" w:sz="0" w:space="0" w:color="auto"/>
                <w:right w:val="none" w:sz="0" w:space="0" w:color="auto"/>
              </w:divBdr>
            </w:div>
            <w:div w:id="1889680278">
              <w:marLeft w:val="0"/>
              <w:marRight w:val="0"/>
              <w:marTop w:val="0"/>
              <w:marBottom w:val="0"/>
              <w:divBdr>
                <w:top w:val="none" w:sz="0" w:space="0" w:color="auto"/>
                <w:left w:val="none" w:sz="0" w:space="0" w:color="auto"/>
                <w:bottom w:val="none" w:sz="0" w:space="0" w:color="auto"/>
                <w:right w:val="none" w:sz="0" w:space="0" w:color="auto"/>
              </w:divBdr>
            </w:div>
            <w:div w:id="71901754">
              <w:marLeft w:val="0"/>
              <w:marRight w:val="0"/>
              <w:marTop w:val="0"/>
              <w:marBottom w:val="0"/>
              <w:divBdr>
                <w:top w:val="none" w:sz="0" w:space="0" w:color="auto"/>
                <w:left w:val="none" w:sz="0" w:space="0" w:color="auto"/>
                <w:bottom w:val="none" w:sz="0" w:space="0" w:color="auto"/>
                <w:right w:val="none" w:sz="0" w:space="0" w:color="auto"/>
              </w:divBdr>
            </w:div>
            <w:div w:id="298073897">
              <w:marLeft w:val="0"/>
              <w:marRight w:val="0"/>
              <w:marTop w:val="0"/>
              <w:marBottom w:val="0"/>
              <w:divBdr>
                <w:top w:val="none" w:sz="0" w:space="0" w:color="auto"/>
                <w:left w:val="none" w:sz="0" w:space="0" w:color="auto"/>
                <w:bottom w:val="none" w:sz="0" w:space="0" w:color="auto"/>
                <w:right w:val="none" w:sz="0" w:space="0" w:color="auto"/>
              </w:divBdr>
            </w:div>
            <w:div w:id="553390386">
              <w:marLeft w:val="0"/>
              <w:marRight w:val="0"/>
              <w:marTop w:val="0"/>
              <w:marBottom w:val="0"/>
              <w:divBdr>
                <w:top w:val="none" w:sz="0" w:space="0" w:color="auto"/>
                <w:left w:val="none" w:sz="0" w:space="0" w:color="auto"/>
                <w:bottom w:val="none" w:sz="0" w:space="0" w:color="auto"/>
                <w:right w:val="none" w:sz="0" w:space="0" w:color="auto"/>
              </w:divBdr>
            </w:div>
            <w:div w:id="679744921">
              <w:marLeft w:val="0"/>
              <w:marRight w:val="0"/>
              <w:marTop w:val="0"/>
              <w:marBottom w:val="0"/>
              <w:divBdr>
                <w:top w:val="none" w:sz="0" w:space="0" w:color="auto"/>
                <w:left w:val="none" w:sz="0" w:space="0" w:color="auto"/>
                <w:bottom w:val="none" w:sz="0" w:space="0" w:color="auto"/>
                <w:right w:val="none" w:sz="0" w:space="0" w:color="auto"/>
              </w:divBdr>
            </w:div>
            <w:div w:id="176576229">
              <w:marLeft w:val="0"/>
              <w:marRight w:val="0"/>
              <w:marTop w:val="0"/>
              <w:marBottom w:val="0"/>
              <w:divBdr>
                <w:top w:val="none" w:sz="0" w:space="0" w:color="auto"/>
                <w:left w:val="none" w:sz="0" w:space="0" w:color="auto"/>
                <w:bottom w:val="none" w:sz="0" w:space="0" w:color="auto"/>
                <w:right w:val="none" w:sz="0" w:space="0" w:color="auto"/>
              </w:divBdr>
            </w:div>
            <w:div w:id="520315763">
              <w:marLeft w:val="0"/>
              <w:marRight w:val="0"/>
              <w:marTop w:val="0"/>
              <w:marBottom w:val="0"/>
              <w:divBdr>
                <w:top w:val="none" w:sz="0" w:space="0" w:color="auto"/>
                <w:left w:val="none" w:sz="0" w:space="0" w:color="auto"/>
                <w:bottom w:val="none" w:sz="0" w:space="0" w:color="auto"/>
                <w:right w:val="none" w:sz="0" w:space="0" w:color="auto"/>
              </w:divBdr>
            </w:div>
            <w:div w:id="1483082984">
              <w:marLeft w:val="0"/>
              <w:marRight w:val="0"/>
              <w:marTop w:val="0"/>
              <w:marBottom w:val="0"/>
              <w:divBdr>
                <w:top w:val="none" w:sz="0" w:space="0" w:color="auto"/>
                <w:left w:val="none" w:sz="0" w:space="0" w:color="auto"/>
                <w:bottom w:val="none" w:sz="0" w:space="0" w:color="auto"/>
                <w:right w:val="none" w:sz="0" w:space="0" w:color="auto"/>
              </w:divBdr>
            </w:div>
          </w:divsChild>
        </w:div>
        <w:div w:id="1454253824">
          <w:marLeft w:val="0"/>
          <w:marRight w:val="0"/>
          <w:marTop w:val="0"/>
          <w:marBottom w:val="0"/>
          <w:divBdr>
            <w:top w:val="none" w:sz="0" w:space="0" w:color="auto"/>
            <w:left w:val="none" w:sz="0" w:space="0" w:color="auto"/>
            <w:bottom w:val="none" w:sz="0" w:space="0" w:color="auto"/>
            <w:right w:val="none" w:sz="0" w:space="0" w:color="auto"/>
          </w:divBdr>
          <w:divsChild>
            <w:div w:id="975456066">
              <w:marLeft w:val="0"/>
              <w:marRight w:val="0"/>
              <w:marTop w:val="0"/>
              <w:marBottom w:val="0"/>
              <w:divBdr>
                <w:top w:val="none" w:sz="0" w:space="0" w:color="auto"/>
                <w:left w:val="none" w:sz="0" w:space="0" w:color="auto"/>
                <w:bottom w:val="none" w:sz="0" w:space="0" w:color="auto"/>
                <w:right w:val="none" w:sz="0" w:space="0" w:color="auto"/>
              </w:divBdr>
            </w:div>
          </w:divsChild>
        </w:div>
        <w:div w:id="1626541593">
          <w:marLeft w:val="0"/>
          <w:marRight w:val="0"/>
          <w:marTop w:val="0"/>
          <w:marBottom w:val="0"/>
          <w:divBdr>
            <w:top w:val="none" w:sz="0" w:space="0" w:color="auto"/>
            <w:left w:val="none" w:sz="0" w:space="0" w:color="auto"/>
            <w:bottom w:val="none" w:sz="0" w:space="0" w:color="auto"/>
            <w:right w:val="none" w:sz="0" w:space="0" w:color="auto"/>
          </w:divBdr>
          <w:divsChild>
            <w:div w:id="1225947043">
              <w:marLeft w:val="0"/>
              <w:marRight w:val="0"/>
              <w:marTop w:val="0"/>
              <w:marBottom w:val="0"/>
              <w:divBdr>
                <w:top w:val="none" w:sz="0" w:space="0" w:color="auto"/>
                <w:left w:val="none" w:sz="0" w:space="0" w:color="auto"/>
                <w:bottom w:val="none" w:sz="0" w:space="0" w:color="auto"/>
                <w:right w:val="none" w:sz="0" w:space="0" w:color="auto"/>
              </w:divBdr>
            </w:div>
          </w:divsChild>
        </w:div>
        <w:div w:id="427772401">
          <w:marLeft w:val="0"/>
          <w:marRight w:val="0"/>
          <w:marTop w:val="0"/>
          <w:marBottom w:val="0"/>
          <w:divBdr>
            <w:top w:val="none" w:sz="0" w:space="0" w:color="auto"/>
            <w:left w:val="none" w:sz="0" w:space="0" w:color="auto"/>
            <w:bottom w:val="none" w:sz="0" w:space="0" w:color="auto"/>
            <w:right w:val="none" w:sz="0" w:space="0" w:color="auto"/>
          </w:divBdr>
          <w:divsChild>
            <w:div w:id="515197828">
              <w:marLeft w:val="0"/>
              <w:marRight w:val="0"/>
              <w:marTop w:val="0"/>
              <w:marBottom w:val="0"/>
              <w:divBdr>
                <w:top w:val="none" w:sz="0" w:space="0" w:color="auto"/>
                <w:left w:val="none" w:sz="0" w:space="0" w:color="auto"/>
                <w:bottom w:val="none" w:sz="0" w:space="0" w:color="auto"/>
                <w:right w:val="none" w:sz="0" w:space="0" w:color="auto"/>
              </w:divBdr>
            </w:div>
          </w:divsChild>
        </w:div>
        <w:div w:id="1971546243">
          <w:marLeft w:val="0"/>
          <w:marRight w:val="0"/>
          <w:marTop w:val="0"/>
          <w:marBottom w:val="0"/>
          <w:divBdr>
            <w:top w:val="none" w:sz="0" w:space="0" w:color="auto"/>
            <w:left w:val="none" w:sz="0" w:space="0" w:color="auto"/>
            <w:bottom w:val="none" w:sz="0" w:space="0" w:color="auto"/>
            <w:right w:val="none" w:sz="0" w:space="0" w:color="auto"/>
          </w:divBdr>
        </w:div>
        <w:div w:id="1460682042">
          <w:marLeft w:val="0"/>
          <w:marRight w:val="0"/>
          <w:marTop w:val="0"/>
          <w:marBottom w:val="0"/>
          <w:divBdr>
            <w:top w:val="none" w:sz="0" w:space="0" w:color="auto"/>
            <w:left w:val="none" w:sz="0" w:space="0" w:color="auto"/>
            <w:bottom w:val="none" w:sz="0" w:space="0" w:color="auto"/>
            <w:right w:val="none" w:sz="0" w:space="0" w:color="auto"/>
          </w:divBdr>
        </w:div>
        <w:div w:id="625311620">
          <w:marLeft w:val="0"/>
          <w:marRight w:val="0"/>
          <w:marTop w:val="0"/>
          <w:marBottom w:val="0"/>
          <w:divBdr>
            <w:top w:val="none" w:sz="0" w:space="0" w:color="auto"/>
            <w:left w:val="none" w:sz="0" w:space="0" w:color="auto"/>
            <w:bottom w:val="none" w:sz="0" w:space="0" w:color="auto"/>
            <w:right w:val="none" w:sz="0" w:space="0" w:color="auto"/>
          </w:divBdr>
          <w:divsChild>
            <w:div w:id="80838625">
              <w:marLeft w:val="0"/>
              <w:marRight w:val="0"/>
              <w:marTop w:val="0"/>
              <w:marBottom w:val="0"/>
              <w:divBdr>
                <w:top w:val="none" w:sz="0" w:space="0" w:color="auto"/>
                <w:left w:val="none" w:sz="0" w:space="0" w:color="auto"/>
                <w:bottom w:val="none" w:sz="0" w:space="0" w:color="auto"/>
                <w:right w:val="none" w:sz="0" w:space="0" w:color="auto"/>
              </w:divBdr>
            </w:div>
            <w:div w:id="422847245">
              <w:marLeft w:val="0"/>
              <w:marRight w:val="0"/>
              <w:marTop w:val="0"/>
              <w:marBottom w:val="0"/>
              <w:divBdr>
                <w:top w:val="none" w:sz="0" w:space="0" w:color="auto"/>
                <w:left w:val="none" w:sz="0" w:space="0" w:color="auto"/>
                <w:bottom w:val="none" w:sz="0" w:space="0" w:color="auto"/>
                <w:right w:val="none" w:sz="0" w:space="0" w:color="auto"/>
              </w:divBdr>
            </w:div>
            <w:div w:id="790248566">
              <w:marLeft w:val="0"/>
              <w:marRight w:val="0"/>
              <w:marTop w:val="0"/>
              <w:marBottom w:val="0"/>
              <w:divBdr>
                <w:top w:val="none" w:sz="0" w:space="0" w:color="auto"/>
                <w:left w:val="none" w:sz="0" w:space="0" w:color="auto"/>
                <w:bottom w:val="none" w:sz="0" w:space="0" w:color="auto"/>
                <w:right w:val="none" w:sz="0" w:space="0" w:color="auto"/>
              </w:divBdr>
            </w:div>
            <w:div w:id="507253018">
              <w:marLeft w:val="0"/>
              <w:marRight w:val="0"/>
              <w:marTop w:val="0"/>
              <w:marBottom w:val="0"/>
              <w:divBdr>
                <w:top w:val="none" w:sz="0" w:space="0" w:color="auto"/>
                <w:left w:val="none" w:sz="0" w:space="0" w:color="auto"/>
                <w:bottom w:val="none" w:sz="0" w:space="0" w:color="auto"/>
                <w:right w:val="none" w:sz="0" w:space="0" w:color="auto"/>
              </w:divBdr>
            </w:div>
            <w:div w:id="456065782">
              <w:marLeft w:val="0"/>
              <w:marRight w:val="0"/>
              <w:marTop w:val="0"/>
              <w:marBottom w:val="0"/>
              <w:divBdr>
                <w:top w:val="none" w:sz="0" w:space="0" w:color="auto"/>
                <w:left w:val="none" w:sz="0" w:space="0" w:color="auto"/>
                <w:bottom w:val="none" w:sz="0" w:space="0" w:color="auto"/>
                <w:right w:val="none" w:sz="0" w:space="0" w:color="auto"/>
              </w:divBdr>
            </w:div>
          </w:divsChild>
        </w:div>
        <w:div w:id="640185283">
          <w:marLeft w:val="0"/>
          <w:marRight w:val="0"/>
          <w:marTop w:val="0"/>
          <w:marBottom w:val="0"/>
          <w:divBdr>
            <w:top w:val="none" w:sz="0" w:space="0" w:color="auto"/>
            <w:left w:val="none" w:sz="0" w:space="0" w:color="auto"/>
            <w:bottom w:val="none" w:sz="0" w:space="0" w:color="auto"/>
            <w:right w:val="none" w:sz="0" w:space="0" w:color="auto"/>
          </w:divBdr>
          <w:divsChild>
            <w:div w:id="2513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23548059">
      <w:bodyDiv w:val="1"/>
      <w:marLeft w:val="0"/>
      <w:marRight w:val="0"/>
      <w:marTop w:val="0"/>
      <w:marBottom w:val="0"/>
      <w:divBdr>
        <w:top w:val="none" w:sz="0" w:space="0" w:color="auto"/>
        <w:left w:val="none" w:sz="0" w:space="0" w:color="auto"/>
        <w:bottom w:val="none" w:sz="0" w:space="0" w:color="auto"/>
        <w:right w:val="none" w:sz="0" w:space="0" w:color="auto"/>
      </w:divBdr>
      <w:divsChild>
        <w:div w:id="2026591884">
          <w:marLeft w:val="0"/>
          <w:marRight w:val="0"/>
          <w:marTop w:val="0"/>
          <w:marBottom w:val="0"/>
          <w:divBdr>
            <w:top w:val="none" w:sz="0" w:space="0" w:color="auto"/>
            <w:left w:val="none" w:sz="0" w:space="0" w:color="auto"/>
            <w:bottom w:val="none" w:sz="0" w:space="0" w:color="auto"/>
            <w:right w:val="none" w:sz="0" w:space="0" w:color="auto"/>
          </w:divBdr>
          <w:divsChild>
            <w:div w:id="998070655">
              <w:marLeft w:val="0"/>
              <w:marRight w:val="0"/>
              <w:marTop w:val="0"/>
              <w:marBottom w:val="0"/>
              <w:divBdr>
                <w:top w:val="none" w:sz="0" w:space="0" w:color="auto"/>
                <w:left w:val="none" w:sz="0" w:space="0" w:color="auto"/>
                <w:bottom w:val="none" w:sz="0" w:space="0" w:color="auto"/>
                <w:right w:val="none" w:sz="0" w:space="0" w:color="auto"/>
              </w:divBdr>
            </w:div>
            <w:div w:id="1958022991">
              <w:marLeft w:val="0"/>
              <w:marRight w:val="0"/>
              <w:marTop w:val="0"/>
              <w:marBottom w:val="0"/>
              <w:divBdr>
                <w:top w:val="none" w:sz="0" w:space="0" w:color="auto"/>
                <w:left w:val="none" w:sz="0" w:space="0" w:color="auto"/>
                <w:bottom w:val="none" w:sz="0" w:space="0" w:color="auto"/>
                <w:right w:val="none" w:sz="0" w:space="0" w:color="auto"/>
              </w:divBdr>
            </w:div>
            <w:div w:id="1395817817">
              <w:marLeft w:val="0"/>
              <w:marRight w:val="0"/>
              <w:marTop w:val="0"/>
              <w:marBottom w:val="0"/>
              <w:divBdr>
                <w:top w:val="none" w:sz="0" w:space="0" w:color="auto"/>
                <w:left w:val="none" w:sz="0" w:space="0" w:color="auto"/>
                <w:bottom w:val="none" w:sz="0" w:space="0" w:color="auto"/>
                <w:right w:val="none" w:sz="0" w:space="0" w:color="auto"/>
              </w:divBdr>
            </w:div>
            <w:div w:id="1828669965">
              <w:marLeft w:val="0"/>
              <w:marRight w:val="0"/>
              <w:marTop w:val="0"/>
              <w:marBottom w:val="0"/>
              <w:divBdr>
                <w:top w:val="none" w:sz="0" w:space="0" w:color="auto"/>
                <w:left w:val="none" w:sz="0" w:space="0" w:color="auto"/>
                <w:bottom w:val="none" w:sz="0" w:space="0" w:color="auto"/>
                <w:right w:val="none" w:sz="0" w:space="0" w:color="auto"/>
              </w:divBdr>
            </w:div>
            <w:div w:id="2055156123">
              <w:marLeft w:val="0"/>
              <w:marRight w:val="0"/>
              <w:marTop w:val="0"/>
              <w:marBottom w:val="0"/>
              <w:divBdr>
                <w:top w:val="none" w:sz="0" w:space="0" w:color="auto"/>
                <w:left w:val="none" w:sz="0" w:space="0" w:color="auto"/>
                <w:bottom w:val="none" w:sz="0" w:space="0" w:color="auto"/>
                <w:right w:val="none" w:sz="0" w:space="0" w:color="auto"/>
              </w:divBdr>
            </w:div>
            <w:div w:id="439684372">
              <w:marLeft w:val="0"/>
              <w:marRight w:val="0"/>
              <w:marTop w:val="0"/>
              <w:marBottom w:val="0"/>
              <w:divBdr>
                <w:top w:val="none" w:sz="0" w:space="0" w:color="auto"/>
                <w:left w:val="none" w:sz="0" w:space="0" w:color="auto"/>
                <w:bottom w:val="none" w:sz="0" w:space="0" w:color="auto"/>
                <w:right w:val="none" w:sz="0" w:space="0" w:color="auto"/>
              </w:divBdr>
            </w:div>
            <w:div w:id="1140684625">
              <w:marLeft w:val="0"/>
              <w:marRight w:val="0"/>
              <w:marTop w:val="0"/>
              <w:marBottom w:val="0"/>
              <w:divBdr>
                <w:top w:val="none" w:sz="0" w:space="0" w:color="auto"/>
                <w:left w:val="none" w:sz="0" w:space="0" w:color="auto"/>
                <w:bottom w:val="none" w:sz="0" w:space="0" w:color="auto"/>
                <w:right w:val="none" w:sz="0" w:space="0" w:color="auto"/>
              </w:divBdr>
            </w:div>
            <w:div w:id="172229705">
              <w:marLeft w:val="0"/>
              <w:marRight w:val="0"/>
              <w:marTop w:val="0"/>
              <w:marBottom w:val="0"/>
              <w:divBdr>
                <w:top w:val="none" w:sz="0" w:space="0" w:color="auto"/>
                <w:left w:val="none" w:sz="0" w:space="0" w:color="auto"/>
                <w:bottom w:val="none" w:sz="0" w:space="0" w:color="auto"/>
                <w:right w:val="none" w:sz="0" w:space="0" w:color="auto"/>
              </w:divBdr>
            </w:div>
            <w:div w:id="1671516758">
              <w:marLeft w:val="0"/>
              <w:marRight w:val="0"/>
              <w:marTop w:val="0"/>
              <w:marBottom w:val="0"/>
              <w:divBdr>
                <w:top w:val="none" w:sz="0" w:space="0" w:color="auto"/>
                <w:left w:val="none" w:sz="0" w:space="0" w:color="auto"/>
                <w:bottom w:val="none" w:sz="0" w:space="0" w:color="auto"/>
                <w:right w:val="none" w:sz="0" w:space="0" w:color="auto"/>
              </w:divBdr>
            </w:div>
            <w:div w:id="1439183912">
              <w:marLeft w:val="0"/>
              <w:marRight w:val="0"/>
              <w:marTop w:val="0"/>
              <w:marBottom w:val="0"/>
              <w:divBdr>
                <w:top w:val="none" w:sz="0" w:space="0" w:color="auto"/>
                <w:left w:val="none" w:sz="0" w:space="0" w:color="auto"/>
                <w:bottom w:val="none" w:sz="0" w:space="0" w:color="auto"/>
                <w:right w:val="none" w:sz="0" w:space="0" w:color="auto"/>
              </w:divBdr>
            </w:div>
            <w:div w:id="1959724068">
              <w:marLeft w:val="0"/>
              <w:marRight w:val="0"/>
              <w:marTop w:val="0"/>
              <w:marBottom w:val="0"/>
              <w:divBdr>
                <w:top w:val="none" w:sz="0" w:space="0" w:color="auto"/>
                <w:left w:val="none" w:sz="0" w:space="0" w:color="auto"/>
                <w:bottom w:val="none" w:sz="0" w:space="0" w:color="auto"/>
                <w:right w:val="none" w:sz="0" w:space="0" w:color="auto"/>
              </w:divBdr>
            </w:div>
            <w:div w:id="1915386223">
              <w:marLeft w:val="0"/>
              <w:marRight w:val="0"/>
              <w:marTop w:val="0"/>
              <w:marBottom w:val="0"/>
              <w:divBdr>
                <w:top w:val="none" w:sz="0" w:space="0" w:color="auto"/>
                <w:left w:val="none" w:sz="0" w:space="0" w:color="auto"/>
                <w:bottom w:val="none" w:sz="0" w:space="0" w:color="auto"/>
                <w:right w:val="none" w:sz="0" w:space="0" w:color="auto"/>
              </w:divBdr>
            </w:div>
            <w:div w:id="966277426">
              <w:marLeft w:val="0"/>
              <w:marRight w:val="0"/>
              <w:marTop w:val="0"/>
              <w:marBottom w:val="0"/>
              <w:divBdr>
                <w:top w:val="none" w:sz="0" w:space="0" w:color="auto"/>
                <w:left w:val="none" w:sz="0" w:space="0" w:color="auto"/>
                <w:bottom w:val="none" w:sz="0" w:space="0" w:color="auto"/>
                <w:right w:val="none" w:sz="0" w:space="0" w:color="auto"/>
              </w:divBdr>
            </w:div>
            <w:div w:id="956640882">
              <w:marLeft w:val="0"/>
              <w:marRight w:val="0"/>
              <w:marTop w:val="0"/>
              <w:marBottom w:val="0"/>
              <w:divBdr>
                <w:top w:val="none" w:sz="0" w:space="0" w:color="auto"/>
                <w:left w:val="none" w:sz="0" w:space="0" w:color="auto"/>
                <w:bottom w:val="none" w:sz="0" w:space="0" w:color="auto"/>
                <w:right w:val="none" w:sz="0" w:space="0" w:color="auto"/>
              </w:divBdr>
            </w:div>
            <w:div w:id="1469786009">
              <w:marLeft w:val="0"/>
              <w:marRight w:val="0"/>
              <w:marTop w:val="0"/>
              <w:marBottom w:val="0"/>
              <w:divBdr>
                <w:top w:val="none" w:sz="0" w:space="0" w:color="auto"/>
                <w:left w:val="none" w:sz="0" w:space="0" w:color="auto"/>
                <w:bottom w:val="none" w:sz="0" w:space="0" w:color="auto"/>
                <w:right w:val="none" w:sz="0" w:space="0" w:color="auto"/>
              </w:divBdr>
            </w:div>
            <w:div w:id="665981780">
              <w:marLeft w:val="0"/>
              <w:marRight w:val="0"/>
              <w:marTop w:val="0"/>
              <w:marBottom w:val="0"/>
              <w:divBdr>
                <w:top w:val="none" w:sz="0" w:space="0" w:color="auto"/>
                <w:left w:val="none" w:sz="0" w:space="0" w:color="auto"/>
                <w:bottom w:val="none" w:sz="0" w:space="0" w:color="auto"/>
                <w:right w:val="none" w:sz="0" w:space="0" w:color="auto"/>
              </w:divBdr>
            </w:div>
            <w:div w:id="33963226">
              <w:marLeft w:val="0"/>
              <w:marRight w:val="0"/>
              <w:marTop w:val="0"/>
              <w:marBottom w:val="0"/>
              <w:divBdr>
                <w:top w:val="none" w:sz="0" w:space="0" w:color="auto"/>
                <w:left w:val="none" w:sz="0" w:space="0" w:color="auto"/>
                <w:bottom w:val="none" w:sz="0" w:space="0" w:color="auto"/>
                <w:right w:val="none" w:sz="0" w:space="0" w:color="auto"/>
              </w:divBdr>
            </w:div>
            <w:div w:id="70544245">
              <w:marLeft w:val="0"/>
              <w:marRight w:val="0"/>
              <w:marTop w:val="0"/>
              <w:marBottom w:val="0"/>
              <w:divBdr>
                <w:top w:val="none" w:sz="0" w:space="0" w:color="auto"/>
                <w:left w:val="none" w:sz="0" w:space="0" w:color="auto"/>
                <w:bottom w:val="none" w:sz="0" w:space="0" w:color="auto"/>
                <w:right w:val="none" w:sz="0" w:space="0" w:color="auto"/>
              </w:divBdr>
            </w:div>
            <w:div w:id="38282360">
              <w:marLeft w:val="0"/>
              <w:marRight w:val="0"/>
              <w:marTop w:val="0"/>
              <w:marBottom w:val="0"/>
              <w:divBdr>
                <w:top w:val="none" w:sz="0" w:space="0" w:color="auto"/>
                <w:left w:val="none" w:sz="0" w:space="0" w:color="auto"/>
                <w:bottom w:val="none" w:sz="0" w:space="0" w:color="auto"/>
                <w:right w:val="none" w:sz="0" w:space="0" w:color="auto"/>
              </w:divBdr>
            </w:div>
            <w:div w:id="841625921">
              <w:marLeft w:val="0"/>
              <w:marRight w:val="0"/>
              <w:marTop w:val="0"/>
              <w:marBottom w:val="0"/>
              <w:divBdr>
                <w:top w:val="none" w:sz="0" w:space="0" w:color="auto"/>
                <w:left w:val="none" w:sz="0" w:space="0" w:color="auto"/>
                <w:bottom w:val="none" w:sz="0" w:space="0" w:color="auto"/>
                <w:right w:val="none" w:sz="0" w:space="0" w:color="auto"/>
              </w:divBdr>
            </w:div>
            <w:div w:id="506096194">
              <w:marLeft w:val="0"/>
              <w:marRight w:val="0"/>
              <w:marTop w:val="0"/>
              <w:marBottom w:val="0"/>
              <w:divBdr>
                <w:top w:val="none" w:sz="0" w:space="0" w:color="auto"/>
                <w:left w:val="none" w:sz="0" w:space="0" w:color="auto"/>
                <w:bottom w:val="none" w:sz="0" w:space="0" w:color="auto"/>
                <w:right w:val="none" w:sz="0" w:space="0" w:color="auto"/>
              </w:divBdr>
            </w:div>
            <w:div w:id="130756019">
              <w:marLeft w:val="0"/>
              <w:marRight w:val="0"/>
              <w:marTop w:val="0"/>
              <w:marBottom w:val="0"/>
              <w:divBdr>
                <w:top w:val="none" w:sz="0" w:space="0" w:color="auto"/>
                <w:left w:val="none" w:sz="0" w:space="0" w:color="auto"/>
                <w:bottom w:val="none" w:sz="0" w:space="0" w:color="auto"/>
                <w:right w:val="none" w:sz="0" w:space="0" w:color="auto"/>
              </w:divBdr>
            </w:div>
            <w:div w:id="988899160">
              <w:marLeft w:val="0"/>
              <w:marRight w:val="0"/>
              <w:marTop w:val="0"/>
              <w:marBottom w:val="0"/>
              <w:divBdr>
                <w:top w:val="none" w:sz="0" w:space="0" w:color="auto"/>
                <w:left w:val="none" w:sz="0" w:space="0" w:color="auto"/>
                <w:bottom w:val="none" w:sz="0" w:space="0" w:color="auto"/>
                <w:right w:val="none" w:sz="0" w:space="0" w:color="auto"/>
              </w:divBdr>
            </w:div>
            <w:div w:id="1219781557">
              <w:marLeft w:val="0"/>
              <w:marRight w:val="0"/>
              <w:marTop w:val="0"/>
              <w:marBottom w:val="0"/>
              <w:divBdr>
                <w:top w:val="none" w:sz="0" w:space="0" w:color="auto"/>
                <w:left w:val="none" w:sz="0" w:space="0" w:color="auto"/>
                <w:bottom w:val="none" w:sz="0" w:space="0" w:color="auto"/>
                <w:right w:val="none" w:sz="0" w:space="0" w:color="auto"/>
              </w:divBdr>
            </w:div>
            <w:div w:id="1260748326">
              <w:marLeft w:val="0"/>
              <w:marRight w:val="0"/>
              <w:marTop w:val="0"/>
              <w:marBottom w:val="0"/>
              <w:divBdr>
                <w:top w:val="none" w:sz="0" w:space="0" w:color="auto"/>
                <w:left w:val="none" w:sz="0" w:space="0" w:color="auto"/>
                <w:bottom w:val="none" w:sz="0" w:space="0" w:color="auto"/>
                <w:right w:val="none" w:sz="0" w:space="0" w:color="auto"/>
              </w:divBdr>
            </w:div>
            <w:div w:id="941765827">
              <w:marLeft w:val="0"/>
              <w:marRight w:val="0"/>
              <w:marTop w:val="0"/>
              <w:marBottom w:val="0"/>
              <w:divBdr>
                <w:top w:val="none" w:sz="0" w:space="0" w:color="auto"/>
                <w:left w:val="none" w:sz="0" w:space="0" w:color="auto"/>
                <w:bottom w:val="none" w:sz="0" w:space="0" w:color="auto"/>
                <w:right w:val="none" w:sz="0" w:space="0" w:color="auto"/>
              </w:divBdr>
            </w:div>
            <w:div w:id="1149370920">
              <w:marLeft w:val="0"/>
              <w:marRight w:val="0"/>
              <w:marTop w:val="0"/>
              <w:marBottom w:val="0"/>
              <w:divBdr>
                <w:top w:val="none" w:sz="0" w:space="0" w:color="auto"/>
                <w:left w:val="none" w:sz="0" w:space="0" w:color="auto"/>
                <w:bottom w:val="none" w:sz="0" w:space="0" w:color="auto"/>
                <w:right w:val="none" w:sz="0" w:space="0" w:color="auto"/>
              </w:divBdr>
            </w:div>
            <w:div w:id="1407995684">
              <w:marLeft w:val="0"/>
              <w:marRight w:val="0"/>
              <w:marTop w:val="0"/>
              <w:marBottom w:val="0"/>
              <w:divBdr>
                <w:top w:val="none" w:sz="0" w:space="0" w:color="auto"/>
                <w:left w:val="none" w:sz="0" w:space="0" w:color="auto"/>
                <w:bottom w:val="none" w:sz="0" w:space="0" w:color="auto"/>
                <w:right w:val="none" w:sz="0" w:space="0" w:color="auto"/>
              </w:divBdr>
            </w:div>
            <w:div w:id="822820894">
              <w:marLeft w:val="0"/>
              <w:marRight w:val="0"/>
              <w:marTop w:val="0"/>
              <w:marBottom w:val="0"/>
              <w:divBdr>
                <w:top w:val="none" w:sz="0" w:space="0" w:color="auto"/>
                <w:left w:val="none" w:sz="0" w:space="0" w:color="auto"/>
                <w:bottom w:val="none" w:sz="0" w:space="0" w:color="auto"/>
                <w:right w:val="none" w:sz="0" w:space="0" w:color="auto"/>
              </w:divBdr>
            </w:div>
            <w:div w:id="1535849125">
              <w:marLeft w:val="0"/>
              <w:marRight w:val="0"/>
              <w:marTop w:val="0"/>
              <w:marBottom w:val="0"/>
              <w:divBdr>
                <w:top w:val="none" w:sz="0" w:space="0" w:color="auto"/>
                <w:left w:val="none" w:sz="0" w:space="0" w:color="auto"/>
                <w:bottom w:val="none" w:sz="0" w:space="0" w:color="auto"/>
                <w:right w:val="none" w:sz="0" w:space="0" w:color="auto"/>
              </w:divBdr>
            </w:div>
            <w:div w:id="2010062055">
              <w:marLeft w:val="0"/>
              <w:marRight w:val="0"/>
              <w:marTop w:val="0"/>
              <w:marBottom w:val="0"/>
              <w:divBdr>
                <w:top w:val="none" w:sz="0" w:space="0" w:color="auto"/>
                <w:left w:val="none" w:sz="0" w:space="0" w:color="auto"/>
                <w:bottom w:val="none" w:sz="0" w:space="0" w:color="auto"/>
                <w:right w:val="none" w:sz="0" w:space="0" w:color="auto"/>
              </w:divBdr>
            </w:div>
            <w:div w:id="1220631902">
              <w:marLeft w:val="0"/>
              <w:marRight w:val="0"/>
              <w:marTop w:val="0"/>
              <w:marBottom w:val="0"/>
              <w:divBdr>
                <w:top w:val="none" w:sz="0" w:space="0" w:color="auto"/>
                <w:left w:val="none" w:sz="0" w:space="0" w:color="auto"/>
                <w:bottom w:val="none" w:sz="0" w:space="0" w:color="auto"/>
                <w:right w:val="none" w:sz="0" w:space="0" w:color="auto"/>
              </w:divBdr>
            </w:div>
            <w:div w:id="159005364">
              <w:marLeft w:val="0"/>
              <w:marRight w:val="0"/>
              <w:marTop w:val="0"/>
              <w:marBottom w:val="0"/>
              <w:divBdr>
                <w:top w:val="none" w:sz="0" w:space="0" w:color="auto"/>
                <w:left w:val="none" w:sz="0" w:space="0" w:color="auto"/>
                <w:bottom w:val="none" w:sz="0" w:space="0" w:color="auto"/>
                <w:right w:val="none" w:sz="0" w:space="0" w:color="auto"/>
              </w:divBdr>
            </w:div>
            <w:div w:id="754590926">
              <w:marLeft w:val="0"/>
              <w:marRight w:val="0"/>
              <w:marTop w:val="0"/>
              <w:marBottom w:val="0"/>
              <w:divBdr>
                <w:top w:val="none" w:sz="0" w:space="0" w:color="auto"/>
                <w:left w:val="none" w:sz="0" w:space="0" w:color="auto"/>
                <w:bottom w:val="none" w:sz="0" w:space="0" w:color="auto"/>
                <w:right w:val="none" w:sz="0" w:space="0" w:color="auto"/>
              </w:divBdr>
            </w:div>
          </w:divsChild>
        </w:div>
        <w:div w:id="1695186491">
          <w:marLeft w:val="0"/>
          <w:marRight w:val="0"/>
          <w:marTop w:val="0"/>
          <w:marBottom w:val="0"/>
          <w:divBdr>
            <w:top w:val="none" w:sz="0" w:space="0" w:color="auto"/>
            <w:left w:val="none" w:sz="0" w:space="0" w:color="auto"/>
            <w:bottom w:val="none" w:sz="0" w:space="0" w:color="auto"/>
            <w:right w:val="none" w:sz="0" w:space="0" w:color="auto"/>
          </w:divBdr>
          <w:divsChild>
            <w:div w:id="1989045271">
              <w:marLeft w:val="0"/>
              <w:marRight w:val="0"/>
              <w:marTop w:val="0"/>
              <w:marBottom w:val="0"/>
              <w:divBdr>
                <w:top w:val="none" w:sz="0" w:space="0" w:color="auto"/>
                <w:left w:val="none" w:sz="0" w:space="0" w:color="auto"/>
                <w:bottom w:val="none" w:sz="0" w:space="0" w:color="auto"/>
                <w:right w:val="none" w:sz="0" w:space="0" w:color="auto"/>
              </w:divBdr>
            </w:div>
          </w:divsChild>
        </w:div>
        <w:div w:id="944651412">
          <w:marLeft w:val="0"/>
          <w:marRight w:val="0"/>
          <w:marTop w:val="0"/>
          <w:marBottom w:val="0"/>
          <w:divBdr>
            <w:top w:val="none" w:sz="0" w:space="0" w:color="auto"/>
            <w:left w:val="none" w:sz="0" w:space="0" w:color="auto"/>
            <w:bottom w:val="none" w:sz="0" w:space="0" w:color="auto"/>
            <w:right w:val="none" w:sz="0" w:space="0" w:color="auto"/>
          </w:divBdr>
          <w:divsChild>
            <w:div w:id="1980962669">
              <w:marLeft w:val="0"/>
              <w:marRight w:val="0"/>
              <w:marTop w:val="0"/>
              <w:marBottom w:val="0"/>
              <w:divBdr>
                <w:top w:val="none" w:sz="0" w:space="0" w:color="auto"/>
                <w:left w:val="none" w:sz="0" w:space="0" w:color="auto"/>
                <w:bottom w:val="none" w:sz="0" w:space="0" w:color="auto"/>
                <w:right w:val="none" w:sz="0" w:space="0" w:color="auto"/>
              </w:divBdr>
            </w:div>
          </w:divsChild>
        </w:div>
        <w:div w:id="1473712829">
          <w:marLeft w:val="0"/>
          <w:marRight w:val="0"/>
          <w:marTop w:val="0"/>
          <w:marBottom w:val="0"/>
          <w:divBdr>
            <w:top w:val="none" w:sz="0" w:space="0" w:color="auto"/>
            <w:left w:val="none" w:sz="0" w:space="0" w:color="auto"/>
            <w:bottom w:val="none" w:sz="0" w:space="0" w:color="auto"/>
            <w:right w:val="none" w:sz="0" w:space="0" w:color="auto"/>
          </w:divBdr>
          <w:divsChild>
            <w:div w:id="282031705">
              <w:marLeft w:val="0"/>
              <w:marRight w:val="0"/>
              <w:marTop w:val="0"/>
              <w:marBottom w:val="0"/>
              <w:divBdr>
                <w:top w:val="none" w:sz="0" w:space="0" w:color="auto"/>
                <w:left w:val="none" w:sz="0" w:space="0" w:color="auto"/>
                <w:bottom w:val="none" w:sz="0" w:space="0" w:color="auto"/>
                <w:right w:val="none" w:sz="0" w:space="0" w:color="auto"/>
              </w:divBdr>
            </w:div>
          </w:divsChild>
        </w:div>
        <w:div w:id="146018578">
          <w:marLeft w:val="0"/>
          <w:marRight w:val="0"/>
          <w:marTop w:val="0"/>
          <w:marBottom w:val="0"/>
          <w:divBdr>
            <w:top w:val="none" w:sz="0" w:space="0" w:color="auto"/>
            <w:left w:val="none" w:sz="0" w:space="0" w:color="auto"/>
            <w:bottom w:val="none" w:sz="0" w:space="0" w:color="auto"/>
            <w:right w:val="none" w:sz="0" w:space="0" w:color="auto"/>
          </w:divBdr>
        </w:div>
        <w:div w:id="290017634">
          <w:marLeft w:val="0"/>
          <w:marRight w:val="0"/>
          <w:marTop w:val="0"/>
          <w:marBottom w:val="0"/>
          <w:divBdr>
            <w:top w:val="none" w:sz="0" w:space="0" w:color="auto"/>
            <w:left w:val="none" w:sz="0" w:space="0" w:color="auto"/>
            <w:bottom w:val="none" w:sz="0" w:space="0" w:color="auto"/>
            <w:right w:val="none" w:sz="0" w:space="0" w:color="auto"/>
          </w:divBdr>
        </w:div>
        <w:div w:id="1653178306">
          <w:marLeft w:val="0"/>
          <w:marRight w:val="0"/>
          <w:marTop w:val="0"/>
          <w:marBottom w:val="0"/>
          <w:divBdr>
            <w:top w:val="none" w:sz="0" w:space="0" w:color="auto"/>
            <w:left w:val="none" w:sz="0" w:space="0" w:color="auto"/>
            <w:bottom w:val="none" w:sz="0" w:space="0" w:color="auto"/>
            <w:right w:val="none" w:sz="0" w:space="0" w:color="auto"/>
          </w:divBdr>
          <w:divsChild>
            <w:div w:id="1177235920">
              <w:marLeft w:val="0"/>
              <w:marRight w:val="0"/>
              <w:marTop w:val="0"/>
              <w:marBottom w:val="0"/>
              <w:divBdr>
                <w:top w:val="none" w:sz="0" w:space="0" w:color="auto"/>
                <w:left w:val="none" w:sz="0" w:space="0" w:color="auto"/>
                <w:bottom w:val="none" w:sz="0" w:space="0" w:color="auto"/>
                <w:right w:val="none" w:sz="0" w:space="0" w:color="auto"/>
              </w:divBdr>
            </w:div>
            <w:div w:id="302346185">
              <w:marLeft w:val="0"/>
              <w:marRight w:val="0"/>
              <w:marTop w:val="0"/>
              <w:marBottom w:val="0"/>
              <w:divBdr>
                <w:top w:val="none" w:sz="0" w:space="0" w:color="auto"/>
                <w:left w:val="none" w:sz="0" w:space="0" w:color="auto"/>
                <w:bottom w:val="none" w:sz="0" w:space="0" w:color="auto"/>
                <w:right w:val="none" w:sz="0" w:space="0" w:color="auto"/>
              </w:divBdr>
            </w:div>
            <w:div w:id="671491518">
              <w:marLeft w:val="0"/>
              <w:marRight w:val="0"/>
              <w:marTop w:val="0"/>
              <w:marBottom w:val="0"/>
              <w:divBdr>
                <w:top w:val="none" w:sz="0" w:space="0" w:color="auto"/>
                <w:left w:val="none" w:sz="0" w:space="0" w:color="auto"/>
                <w:bottom w:val="none" w:sz="0" w:space="0" w:color="auto"/>
                <w:right w:val="none" w:sz="0" w:space="0" w:color="auto"/>
              </w:divBdr>
            </w:div>
            <w:div w:id="141774588">
              <w:marLeft w:val="0"/>
              <w:marRight w:val="0"/>
              <w:marTop w:val="0"/>
              <w:marBottom w:val="0"/>
              <w:divBdr>
                <w:top w:val="none" w:sz="0" w:space="0" w:color="auto"/>
                <w:left w:val="none" w:sz="0" w:space="0" w:color="auto"/>
                <w:bottom w:val="none" w:sz="0" w:space="0" w:color="auto"/>
                <w:right w:val="none" w:sz="0" w:space="0" w:color="auto"/>
              </w:divBdr>
            </w:div>
            <w:div w:id="1043946059">
              <w:marLeft w:val="0"/>
              <w:marRight w:val="0"/>
              <w:marTop w:val="0"/>
              <w:marBottom w:val="0"/>
              <w:divBdr>
                <w:top w:val="none" w:sz="0" w:space="0" w:color="auto"/>
                <w:left w:val="none" w:sz="0" w:space="0" w:color="auto"/>
                <w:bottom w:val="none" w:sz="0" w:space="0" w:color="auto"/>
                <w:right w:val="none" w:sz="0" w:space="0" w:color="auto"/>
              </w:divBdr>
            </w:div>
          </w:divsChild>
        </w:div>
        <w:div w:id="2089380609">
          <w:marLeft w:val="0"/>
          <w:marRight w:val="0"/>
          <w:marTop w:val="0"/>
          <w:marBottom w:val="0"/>
          <w:divBdr>
            <w:top w:val="none" w:sz="0" w:space="0" w:color="auto"/>
            <w:left w:val="none" w:sz="0" w:space="0" w:color="auto"/>
            <w:bottom w:val="none" w:sz="0" w:space="0" w:color="auto"/>
            <w:right w:val="none" w:sz="0" w:space="0" w:color="auto"/>
          </w:divBdr>
          <w:divsChild>
            <w:div w:id="4766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619">
      <w:bodyDiv w:val="1"/>
      <w:marLeft w:val="0"/>
      <w:marRight w:val="0"/>
      <w:marTop w:val="0"/>
      <w:marBottom w:val="0"/>
      <w:divBdr>
        <w:top w:val="none" w:sz="0" w:space="0" w:color="auto"/>
        <w:left w:val="none" w:sz="0" w:space="0" w:color="auto"/>
        <w:bottom w:val="none" w:sz="0" w:space="0" w:color="auto"/>
        <w:right w:val="none" w:sz="0" w:space="0" w:color="auto"/>
      </w:divBdr>
      <w:divsChild>
        <w:div w:id="1627199119">
          <w:marLeft w:val="0"/>
          <w:marRight w:val="0"/>
          <w:marTop w:val="0"/>
          <w:marBottom w:val="0"/>
          <w:divBdr>
            <w:top w:val="none" w:sz="0" w:space="0" w:color="auto"/>
            <w:left w:val="none" w:sz="0" w:space="0" w:color="auto"/>
            <w:bottom w:val="none" w:sz="0" w:space="0" w:color="auto"/>
            <w:right w:val="none" w:sz="0" w:space="0" w:color="auto"/>
          </w:divBdr>
          <w:divsChild>
            <w:div w:id="479735363">
              <w:marLeft w:val="0"/>
              <w:marRight w:val="0"/>
              <w:marTop w:val="0"/>
              <w:marBottom w:val="0"/>
              <w:divBdr>
                <w:top w:val="none" w:sz="0" w:space="0" w:color="auto"/>
                <w:left w:val="none" w:sz="0" w:space="0" w:color="auto"/>
                <w:bottom w:val="none" w:sz="0" w:space="0" w:color="auto"/>
                <w:right w:val="none" w:sz="0" w:space="0" w:color="auto"/>
              </w:divBdr>
            </w:div>
            <w:div w:id="1698964419">
              <w:marLeft w:val="0"/>
              <w:marRight w:val="0"/>
              <w:marTop w:val="0"/>
              <w:marBottom w:val="0"/>
              <w:divBdr>
                <w:top w:val="none" w:sz="0" w:space="0" w:color="auto"/>
                <w:left w:val="none" w:sz="0" w:space="0" w:color="auto"/>
                <w:bottom w:val="none" w:sz="0" w:space="0" w:color="auto"/>
                <w:right w:val="none" w:sz="0" w:space="0" w:color="auto"/>
              </w:divBdr>
            </w:div>
            <w:div w:id="129131685">
              <w:marLeft w:val="0"/>
              <w:marRight w:val="0"/>
              <w:marTop w:val="0"/>
              <w:marBottom w:val="0"/>
              <w:divBdr>
                <w:top w:val="none" w:sz="0" w:space="0" w:color="auto"/>
                <w:left w:val="none" w:sz="0" w:space="0" w:color="auto"/>
                <w:bottom w:val="none" w:sz="0" w:space="0" w:color="auto"/>
                <w:right w:val="none" w:sz="0" w:space="0" w:color="auto"/>
              </w:divBdr>
            </w:div>
            <w:div w:id="556015503">
              <w:marLeft w:val="0"/>
              <w:marRight w:val="0"/>
              <w:marTop w:val="0"/>
              <w:marBottom w:val="0"/>
              <w:divBdr>
                <w:top w:val="none" w:sz="0" w:space="0" w:color="auto"/>
                <w:left w:val="none" w:sz="0" w:space="0" w:color="auto"/>
                <w:bottom w:val="none" w:sz="0" w:space="0" w:color="auto"/>
                <w:right w:val="none" w:sz="0" w:space="0" w:color="auto"/>
              </w:divBdr>
            </w:div>
            <w:div w:id="1396900017">
              <w:marLeft w:val="0"/>
              <w:marRight w:val="0"/>
              <w:marTop w:val="0"/>
              <w:marBottom w:val="0"/>
              <w:divBdr>
                <w:top w:val="none" w:sz="0" w:space="0" w:color="auto"/>
                <w:left w:val="none" w:sz="0" w:space="0" w:color="auto"/>
                <w:bottom w:val="none" w:sz="0" w:space="0" w:color="auto"/>
                <w:right w:val="none" w:sz="0" w:space="0" w:color="auto"/>
              </w:divBdr>
            </w:div>
            <w:div w:id="83035247">
              <w:marLeft w:val="0"/>
              <w:marRight w:val="0"/>
              <w:marTop w:val="0"/>
              <w:marBottom w:val="0"/>
              <w:divBdr>
                <w:top w:val="none" w:sz="0" w:space="0" w:color="auto"/>
                <w:left w:val="none" w:sz="0" w:space="0" w:color="auto"/>
                <w:bottom w:val="none" w:sz="0" w:space="0" w:color="auto"/>
                <w:right w:val="none" w:sz="0" w:space="0" w:color="auto"/>
              </w:divBdr>
            </w:div>
            <w:div w:id="313681453">
              <w:marLeft w:val="0"/>
              <w:marRight w:val="0"/>
              <w:marTop w:val="0"/>
              <w:marBottom w:val="0"/>
              <w:divBdr>
                <w:top w:val="none" w:sz="0" w:space="0" w:color="auto"/>
                <w:left w:val="none" w:sz="0" w:space="0" w:color="auto"/>
                <w:bottom w:val="none" w:sz="0" w:space="0" w:color="auto"/>
                <w:right w:val="none" w:sz="0" w:space="0" w:color="auto"/>
              </w:divBdr>
            </w:div>
            <w:div w:id="1681471205">
              <w:marLeft w:val="0"/>
              <w:marRight w:val="0"/>
              <w:marTop w:val="0"/>
              <w:marBottom w:val="0"/>
              <w:divBdr>
                <w:top w:val="none" w:sz="0" w:space="0" w:color="auto"/>
                <w:left w:val="none" w:sz="0" w:space="0" w:color="auto"/>
                <w:bottom w:val="none" w:sz="0" w:space="0" w:color="auto"/>
                <w:right w:val="none" w:sz="0" w:space="0" w:color="auto"/>
              </w:divBdr>
            </w:div>
            <w:div w:id="73016987">
              <w:marLeft w:val="0"/>
              <w:marRight w:val="0"/>
              <w:marTop w:val="0"/>
              <w:marBottom w:val="0"/>
              <w:divBdr>
                <w:top w:val="none" w:sz="0" w:space="0" w:color="auto"/>
                <w:left w:val="none" w:sz="0" w:space="0" w:color="auto"/>
                <w:bottom w:val="none" w:sz="0" w:space="0" w:color="auto"/>
                <w:right w:val="none" w:sz="0" w:space="0" w:color="auto"/>
              </w:divBdr>
            </w:div>
            <w:div w:id="403643931">
              <w:marLeft w:val="0"/>
              <w:marRight w:val="0"/>
              <w:marTop w:val="0"/>
              <w:marBottom w:val="0"/>
              <w:divBdr>
                <w:top w:val="none" w:sz="0" w:space="0" w:color="auto"/>
                <w:left w:val="none" w:sz="0" w:space="0" w:color="auto"/>
                <w:bottom w:val="none" w:sz="0" w:space="0" w:color="auto"/>
                <w:right w:val="none" w:sz="0" w:space="0" w:color="auto"/>
              </w:divBdr>
            </w:div>
            <w:div w:id="2134858687">
              <w:marLeft w:val="0"/>
              <w:marRight w:val="0"/>
              <w:marTop w:val="0"/>
              <w:marBottom w:val="0"/>
              <w:divBdr>
                <w:top w:val="none" w:sz="0" w:space="0" w:color="auto"/>
                <w:left w:val="none" w:sz="0" w:space="0" w:color="auto"/>
                <w:bottom w:val="none" w:sz="0" w:space="0" w:color="auto"/>
                <w:right w:val="none" w:sz="0" w:space="0" w:color="auto"/>
              </w:divBdr>
            </w:div>
            <w:div w:id="1676418067">
              <w:marLeft w:val="0"/>
              <w:marRight w:val="0"/>
              <w:marTop w:val="0"/>
              <w:marBottom w:val="0"/>
              <w:divBdr>
                <w:top w:val="none" w:sz="0" w:space="0" w:color="auto"/>
                <w:left w:val="none" w:sz="0" w:space="0" w:color="auto"/>
                <w:bottom w:val="none" w:sz="0" w:space="0" w:color="auto"/>
                <w:right w:val="none" w:sz="0" w:space="0" w:color="auto"/>
              </w:divBdr>
            </w:div>
            <w:div w:id="453715963">
              <w:marLeft w:val="0"/>
              <w:marRight w:val="0"/>
              <w:marTop w:val="0"/>
              <w:marBottom w:val="0"/>
              <w:divBdr>
                <w:top w:val="none" w:sz="0" w:space="0" w:color="auto"/>
                <w:left w:val="none" w:sz="0" w:space="0" w:color="auto"/>
                <w:bottom w:val="none" w:sz="0" w:space="0" w:color="auto"/>
                <w:right w:val="none" w:sz="0" w:space="0" w:color="auto"/>
              </w:divBdr>
            </w:div>
            <w:div w:id="1254363788">
              <w:marLeft w:val="0"/>
              <w:marRight w:val="0"/>
              <w:marTop w:val="0"/>
              <w:marBottom w:val="0"/>
              <w:divBdr>
                <w:top w:val="none" w:sz="0" w:space="0" w:color="auto"/>
                <w:left w:val="none" w:sz="0" w:space="0" w:color="auto"/>
                <w:bottom w:val="none" w:sz="0" w:space="0" w:color="auto"/>
                <w:right w:val="none" w:sz="0" w:space="0" w:color="auto"/>
              </w:divBdr>
            </w:div>
            <w:div w:id="409741142">
              <w:marLeft w:val="0"/>
              <w:marRight w:val="0"/>
              <w:marTop w:val="0"/>
              <w:marBottom w:val="0"/>
              <w:divBdr>
                <w:top w:val="none" w:sz="0" w:space="0" w:color="auto"/>
                <w:left w:val="none" w:sz="0" w:space="0" w:color="auto"/>
                <w:bottom w:val="none" w:sz="0" w:space="0" w:color="auto"/>
                <w:right w:val="none" w:sz="0" w:space="0" w:color="auto"/>
              </w:divBdr>
            </w:div>
            <w:div w:id="325286614">
              <w:marLeft w:val="0"/>
              <w:marRight w:val="0"/>
              <w:marTop w:val="0"/>
              <w:marBottom w:val="0"/>
              <w:divBdr>
                <w:top w:val="none" w:sz="0" w:space="0" w:color="auto"/>
                <w:left w:val="none" w:sz="0" w:space="0" w:color="auto"/>
                <w:bottom w:val="none" w:sz="0" w:space="0" w:color="auto"/>
                <w:right w:val="none" w:sz="0" w:space="0" w:color="auto"/>
              </w:divBdr>
            </w:div>
            <w:div w:id="576938643">
              <w:marLeft w:val="0"/>
              <w:marRight w:val="0"/>
              <w:marTop w:val="0"/>
              <w:marBottom w:val="0"/>
              <w:divBdr>
                <w:top w:val="none" w:sz="0" w:space="0" w:color="auto"/>
                <w:left w:val="none" w:sz="0" w:space="0" w:color="auto"/>
                <w:bottom w:val="none" w:sz="0" w:space="0" w:color="auto"/>
                <w:right w:val="none" w:sz="0" w:space="0" w:color="auto"/>
              </w:divBdr>
            </w:div>
            <w:div w:id="1357806203">
              <w:marLeft w:val="0"/>
              <w:marRight w:val="0"/>
              <w:marTop w:val="0"/>
              <w:marBottom w:val="0"/>
              <w:divBdr>
                <w:top w:val="none" w:sz="0" w:space="0" w:color="auto"/>
                <w:left w:val="none" w:sz="0" w:space="0" w:color="auto"/>
                <w:bottom w:val="none" w:sz="0" w:space="0" w:color="auto"/>
                <w:right w:val="none" w:sz="0" w:space="0" w:color="auto"/>
              </w:divBdr>
            </w:div>
            <w:div w:id="1961910964">
              <w:marLeft w:val="0"/>
              <w:marRight w:val="0"/>
              <w:marTop w:val="0"/>
              <w:marBottom w:val="0"/>
              <w:divBdr>
                <w:top w:val="none" w:sz="0" w:space="0" w:color="auto"/>
                <w:left w:val="none" w:sz="0" w:space="0" w:color="auto"/>
                <w:bottom w:val="none" w:sz="0" w:space="0" w:color="auto"/>
                <w:right w:val="none" w:sz="0" w:space="0" w:color="auto"/>
              </w:divBdr>
            </w:div>
            <w:div w:id="1175615197">
              <w:marLeft w:val="0"/>
              <w:marRight w:val="0"/>
              <w:marTop w:val="0"/>
              <w:marBottom w:val="0"/>
              <w:divBdr>
                <w:top w:val="none" w:sz="0" w:space="0" w:color="auto"/>
                <w:left w:val="none" w:sz="0" w:space="0" w:color="auto"/>
                <w:bottom w:val="none" w:sz="0" w:space="0" w:color="auto"/>
                <w:right w:val="none" w:sz="0" w:space="0" w:color="auto"/>
              </w:divBdr>
            </w:div>
            <w:div w:id="970940103">
              <w:marLeft w:val="0"/>
              <w:marRight w:val="0"/>
              <w:marTop w:val="0"/>
              <w:marBottom w:val="0"/>
              <w:divBdr>
                <w:top w:val="none" w:sz="0" w:space="0" w:color="auto"/>
                <w:left w:val="none" w:sz="0" w:space="0" w:color="auto"/>
                <w:bottom w:val="none" w:sz="0" w:space="0" w:color="auto"/>
                <w:right w:val="none" w:sz="0" w:space="0" w:color="auto"/>
              </w:divBdr>
            </w:div>
            <w:div w:id="795375273">
              <w:marLeft w:val="0"/>
              <w:marRight w:val="0"/>
              <w:marTop w:val="0"/>
              <w:marBottom w:val="0"/>
              <w:divBdr>
                <w:top w:val="none" w:sz="0" w:space="0" w:color="auto"/>
                <w:left w:val="none" w:sz="0" w:space="0" w:color="auto"/>
                <w:bottom w:val="none" w:sz="0" w:space="0" w:color="auto"/>
                <w:right w:val="none" w:sz="0" w:space="0" w:color="auto"/>
              </w:divBdr>
            </w:div>
            <w:div w:id="1379474908">
              <w:marLeft w:val="0"/>
              <w:marRight w:val="0"/>
              <w:marTop w:val="0"/>
              <w:marBottom w:val="0"/>
              <w:divBdr>
                <w:top w:val="none" w:sz="0" w:space="0" w:color="auto"/>
                <w:left w:val="none" w:sz="0" w:space="0" w:color="auto"/>
                <w:bottom w:val="none" w:sz="0" w:space="0" w:color="auto"/>
                <w:right w:val="none" w:sz="0" w:space="0" w:color="auto"/>
              </w:divBdr>
            </w:div>
            <w:div w:id="416053914">
              <w:marLeft w:val="0"/>
              <w:marRight w:val="0"/>
              <w:marTop w:val="0"/>
              <w:marBottom w:val="0"/>
              <w:divBdr>
                <w:top w:val="none" w:sz="0" w:space="0" w:color="auto"/>
                <w:left w:val="none" w:sz="0" w:space="0" w:color="auto"/>
                <w:bottom w:val="none" w:sz="0" w:space="0" w:color="auto"/>
                <w:right w:val="none" w:sz="0" w:space="0" w:color="auto"/>
              </w:divBdr>
            </w:div>
            <w:div w:id="343243442">
              <w:marLeft w:val="0"/>
              <w:marRight w:val="0"/>
              <w:marTop w:val="0"/>
              <w:marBottom w:val="0"/>
              <w:divBdr>
                <w:top w:val="none" w:sz="0" w:space="0" w:color="auto"/>
                <w:left w:val="none" w:sz="0" w:space="0" w:color="auto"/>
                <w:bottom w:val="none" w:sz="0" w:space="0" w:color="auto"/>
                <w:right w:val="none" w:sz="0" w:space="0" w:color="auto"/>
              </w:divBdr>
            </w:div>
            <w:div w:id="571736604">
              <w:marLeft w:val="0"/>
              <w:marRight w:val="0"/>
              <w:marTop w:val="0"/>
              <w:marBottom w:val="0"/>
              <w:divBdr>
                <w:top w:val="none" w:sz="0" w:space="0" w:color="auto"/>
                <w:left w:val="none" w:sz="0" w:space="0" w:color="auto"/>
                <w:bottom w:val="none" w:sz="0" w:space="0" w:color="auto"/>
                <w:right w:val="none" w:sz="0" w:space="0" w:color="auto"/>
              </w:divBdr>
            </w:div>
            <w:div w:id="2115397606">
              <w:marLeft w:val="0"/>
              <w:marRight w:val="0"/>
              <w:marTop w:val="0"/>
              <w:marBottom w:val="0"/>
              <w:divBdr>
                <w:top w:val="none" w:sz="0" w:space="0" w:color="auto"/>
                <w:left w:val="none" w:sz="0" w:space="0" w:color="auto"/>
                <w:bottom w:val="none" w:sz="0" w:space="0" w:color="auto"/>
                <w:right w:val="none" w:sz="0" w:space="0" w:color="auto"/>
              </w:divBdr>
            </w:div>
            <w:div w:id="405764203">
              <w:marLeft w:val="0"/>
              <w:marRight w:val="0"/>
              <w:marTop w:val="0"/>
              <w:marBottom w:val="0"/>
              <w:divBdr>
                <w:top w:val="none" w:sz="0" w:space="0" w:color="auto"/>
                <w:left w:val="none" w:sz="0" w:space="0" w:color="auto"/>
                <w:bottom w:val="none" w:sz="0" w:space="0" w:color="auto"/>
                <w:right w:val="none" w:sz="0" w:space="0" w:color="auto"/>
              </w:divBdr>
            </w:div>
            <w:div w:id="1492911813">
              <w:marLeft w:val="0"/>
              <w:marRight w:val="0"/>
              <w:marTop w:val="0"/>
              <w:marBottom w:val="0"/>
              <w:divBdr>
                <w:top w:val="none" w:sz="0" w:space="0" w:color="auto"/>
                <w:left w:val="none" w:sz="0" w:space="0" w:color="auto"/>
                <w:bottom w:val="none" w:sz="0" w:space="0" w:color="auto"/>
                <w:right w:val="none" w:sz="0" w:space="0" w:color="auto"/>
              </w:divBdr>
            </w:div>
            <w:div w:id="1184248701">
              <w:marLeft w:val="0"/>
              <w:marRight w:val="0"/>
              <w:marTop w:val="0"/>
              <w:marBottom w:val="0"/>
              <w:divBdr>
                <w:top w:val="none" w:sz="0" w:space="0" w:color="auto"/>
                <w:left w:val="none" w:sz="0" w:space="0" w:color="auto"/>
                <w:bottom w:val="none" w:sz="0" w:space="0" w:color="auto"/>
                <w:right w:val="none" w:sz="0" w:space="0" w:color="auto"/>
              </w:divBdr>
            </w:div>
            <w:div w:id="1553299795">
              <w:marLeft w:val="0"/>
              <w:marRight w:val="0"/>
              <w:marTop w:val="0"/>
              <w:marBottom w:val="0"/>
              <w:divBdr>
                <w:top w:val="none" w:sz="0" w:space="0" w:color="auto"/>
                <w:left w:val="none" w:sz="0" w:space="0" w:color="auto"/>
                <w:bottom w:val="none" w:sz="0" w:space="0" w:color="auto"/>
                <w:right w:val="none" w:sz="0" w:space="0" w:color="auto"/>
              </w:divBdr>
            </w:div>
            <w:div w:id="151797254">
              <w:marLeft w:val="0"/>
              <w:marRight w:val="0"/>
              <w:marTop w:val="0"/>
              <w:marBottom w:val="0"/>
              <w:divBdr>
                <w:top w:val="none" w:sz="0" w:space="0" w:color="auto"/>
                <w:left w:val="none" w:sz="0" w:space="0" w:color="auto"/>
                <w:bottom w:val="none" w:sz="0" w:space="0" w:color="auto"/>
                <w:right w:val="none" w:sz="0" w:space="0" w:color="auto"/>
              </w:divBdr>
            </w:div>
            <w:div w:id="1974019272">
              <w:marLeft w:val="0"/>
              <w:marRight w:val="0"/>
              <w:marTop w:val="0"/>
              <w:marBottom w:val="0"/>
              <w:divBdr>
                <w:top w:val="none" w:sz="0" w:space="0" w:color="auto"/>
                <w:left w:val="none" w:sz="0" w:space="0" w:color="auto"/>
                <w:bottom w:val="none" w:sz="0" w:space="0" w:color="auto"/>
                <w:right w:val="none" w:sz="0" w:space="0" w:color="auto"/>
              </w:divBdr>
            </w:div>
            <w:div w:id="579406456">
              <w:marLeft w:val="0"/>
              <w:marRight w:val="0"/>
              <w:marTop w:val="0"/>
              <w:marBottom w:val="0"/>
              <w:divBdr>
                <w:top w:val="none" w:sz="0" w:space="0" w:color="auto"/>
                <w:left w:val="none" w:sz="0" w:space="0" w:color="auto"/>
                <w:bottom w:val="none" w:sz="0" w:space="0" w:color="auto"/>
                <w:right w:val="none" w:sz="0" w:space="0" w:color="auto"/>
              </w:divBdr>
            </w:div>
          </w:divsChild>
        </w:div>
        <w:div w:id="847984868">
          <w:marLeft w:val="0"/>
          <w:marRight w:val="0"/>
          <w:marTop w:val="0"/>
          <w:marBottom w:val="0"/>
          <w:divBdr>
            <w:top w:val="none" w:sz="0" w:space="0" w:color="auto"/>
            <w:left w:val="none" w:sz="0" w:space="0" w:color="auto"/>
            <w:bottom w:val="none" w:sz="0" w:space="0" w:color="auto"/>
            <w:right w:val="none" w:sz="0" w:space="0" w:color="auto"/>
          </w:divBdr>
          <w:divsChild>
            <w:div w:id="897084992">
              <w:marLeft w:val="0"/>
              <w:marRight w:val="0"/>
              <w:marTop w:val="0"/>
              <w:marBottom w:val="0"/>
              <w:divBdr>
                <w:top w:val="none" w:sz="0" w:space="0" w:color="auto"/>
                <w:left w:val="none" w:sz="0" w:space="0" w:color="auto"/>
                <w:bottom w:val="none" w:sz="0" w:space="0" w:color="auto"/>
                <w:right w:val="none" w:sz="0" w:space="0" w:color="auto"/>
              </w:divBdr>
            </w:div>
          </w:divsChild>
        </w:div>
        <w:div w:id="1741633612">
          <w:marLeft w:val="0"/>
          <w:marRight w:val="0"/>
          <w:marTop w:val="0"/>
          <w:marBottom w:val="0"/>
          <w:divBdr>
            <w:top w:val="none" w:sz="0" w:space="0" w:color="auto"/>
            <w:left w:val="none" w:sz="0" w:space="0" w:color="auto"/>
            <w:bottom w:val="none" w:sz="0" w:space="0" w:color="auto"/>
            <w:right w:val="none" w:sz="0" w:space="0" w:color="auto"/>
          </w:divBdr>
          <w:divsChild>
            <w:div w:id="1899630432">
              <w:marLeft w:val="0"/>
              <w:marRight w:val="0"/>
              <w:marTop w:val="0"/>
              <w:marBottom w:val="0"/>
              <w:divBdr>
                <w:top w:val="none" w:sz="0" w:space="0" w:color="auto"/>
                <w:left w:val="none" w:sz="0" w:space="0" w:color="auto"/>
                <w:bottom w:val="none" w:sz="0" w:space="0" w:color="auto"/>
                <w:right w:val="none" w:sz="0" w:space="0" w:color="auto"/>
              </w:divBdr>
            </w:div>
          </w:divsChild>
        </w:div>
        <w:div w:id="1678658141">
          <w:marLeft w:val="0"/>
          <w:marRight w:val="0"/>
          <w:marTop w:val="0"/>
          <w:marBottom w:val="0"/>
          <w:divBdr>
            <w:top w:val="none" w:sz="0" w:space="0" w:color="auto"/>
            <w:left w:val="none" w:sz="0" w:space="0" w:color="auto"/>
            <w:bottom w:val="none" w:sz="0" w:space="0" w:color="auto"/>
            <w:right w:val="none" w:sz="0" w:space="0" w:color="auto"/>
          </w:divBdr>
          <w:divsChild>
            <w:div w:id="42027589">
              <w:marLeft w:val="0"/>
              <w:marRight w:val="0"/>
              <w:marTop w:val="0"/>
              <w:marBottom w:val="0"/>
              <w:divBdr>
                <w:top w:val="none" w:sz="0" w:space="0" w:color="auto"/>
                <w:left w:val="none" w:sz="0" w:space="0" w:color="auto"/>
                <w:bottom w:val="none" w:sz="0" w:space="0" w:color="auto"/>
                <w:right w:val="none" w:sz="0" w:space="0" w:color="auto"/>
              </w:divBdr>
            </w:div>
          </w:divsChild>
        </w:div>
        <w:div w:id="1784301454">
          <w:marLeft w:val="0"/>
          <w:marRight w:val="0"/>
          <w:marTop w:val="0"/>
          <w:marBottom w:val="0"/>
          <w:divBdr>
            <w:top w:val="none" w:sz="0" w:space="0" w:color="auto"/>
            <w:left w:val="none" w:sz="0" w:space="0" w:color="auto"/>
            <w:bottom w:val="none" w:sz="0" w:space="0" w:color="auto"/>
            <w:right w:val="none" w:sz="0" w:space="0" w:color="auto"/>
          </w:divBdr>
        </w:div>
        <w:div w:id="1852336848">
          <w:marLeft w:val="0"/>
          <w:marRight w:val="0"/>
          <w:marTop w:val="0"/>
          <w:marBottom w:val="0"/>
          <w:divBdr>
            <w:top w:val="none" w:sz="0" w:space="0" w:color="auto"/>
            <w:left w:val="none" w:sz="0" w:space="0" w:color="auto"/>
            <w:bottom w:val="none" w:sz="0" w:space="0" w:color="auto"/>
            <w:right w:val="none" w:sz="0" w:space="0" w:color="auto"/>
          </w:divBdr>
        </w:div>
        <w:div w:id="1686322379">
          <w:marLeft w:val="0"/>
          <w:marRight w:val="0"/>
          <w:marTop w:val="0"/>
          <w:marBottom w:val="0"/>
          <w:divBdr>
            <w:top w:val="none" w:sz="0" w:space="0" w:color="auto"/>
            <w:left w:val="none" w:sz="0" w:space="0" w:color="auto"/>
            <w:bottom w:val="none" w:sz="0" w:space="0" w:color="auto"/>
            <w:right w:val="none" w:sz="0" w:space="0" w:color="auto"/>
          </w:divBdr>
          <w:divsChild>
            <w:div w:id="1111708975">
              <w:marLeft w:val="0"/>
              <w:marRight w:val="0"/>
              <w:marTop w:val="0"/>
              <w:marBottom w:val="0"/>
              <w:divBdr>
                <w:top w:val="none" w:sz="0" w:space="0" w:color="auto"/>
                <w:left w:val="none" w:sz="0" w:space="0" w:color="auto"/>
                <w:bottom w:val="none" w:sz="0" w:space="0" w:color="auto"/>
                <w:right w:val="none" w:sz="0" w:space="0" w:color="auto"/>
              </w:divBdr>
            </w:div>
            <w:div w:id="223373865">
              <w:marLeft w:val="0"/>
              <w:marRight w:val="0"/>
              <w:marTop w:val="0"/>
              <w:marBottom w:val="0"/>
              <w:divBdr>
                <w:top w:val="none" w:sz="0" w:space="0" w:color="auto"/>
                <w:left w:val="none" w:sz="0" w:space="0" w:color="auto"/>
                <w:bottom w:val="none" w:sz="0" w:space="0" w:color="auto"/>
                <w:right w:val="none" w:sz="0" w:space="0" w:color="auto"/>
              </w:divBdr>
            </w:div>
            <w:div w:id="1192840543">
              <w:marLeft w:val="0"/>
              <w:marRight w:val="0"/>
              <w:marTop w:val="0"/>
              <w:marBottom w:val="0"/>
              <w:divBdr>
                <w:top w:val="none" w:sz="0" w:space="0" w:color="auto"/>
                <w:left w:val="none" w:sz="0" w:space="0" w:color="auto"/>
                <w:bottom w:val="none" w:sz="0" w:space="0" w:color="auto"/>
                <w:right w:val="none" w:sz="0" w:space="0" w:color="auto"/>
              </w:divBdr>
            </w:div>
            <w:div w:id="1731002996">
              <w:marLeft w:val="0"/>
              <w:marRight w:val="0"/>
              <w:marTop w:val="0"/>
              <w:marBottom w:val="0"/>
              <w:divBdr>
                <w:top w:val="none" w:sz="0" w:space="0" w:color="auto"/>
                <w:left w:val="none" w:sz="0" w:space="0" w:color="auto"/>
                <w:bottom w:val="none" w:sz="0" w:space="0" w:color="auto"/>
                <w:right w:val="none" w:sz="0" w:space="0" w:color="auto"/>
              </w:divBdr>
            </w:div>
            <w:div w:id="384767510">
              <w:marLeft w:val="0"/>
              <w:marRight w:val="0"/>
              <w:marTop w:val="0"/>
              <w:marBottom w:val="0"/>
              <w:divBdr>
                <w:top w:val="none" w:sz="0" w:space="0" w:color="auto"/>
                <w:left w:val="none" w:sz="0" w:space="0" w:color="auto"/>
                <w:bottom w:val="none" w:sz="0" w:space="0" w:color="auto"/>
                <w:right w:val="none" w:sz="0" w:space="0" w:color="auto"/>
              </w:divBdr>
            </w:div>
          </w:divsChild>
        </w:div>
        <w:div w:id="1888568733">
          <w:marLeft w:val="0"/>
          <w:marRight w:val="0"/>
          <w:marTop w:val="0"/>
          <w:marBottom w:val="0"/>
          <w:divBdr>
            <w:top w:val="none" w:sz="0" w:space="0" w:color="auto"/>
            <w:left w:val="none" w:sz="0" w:space="0" w:color="auto"/>
            <w:bottom w:val="none" w:sz="0" w:space="0" w:color="auto"/>
            <w:right w:val="none" w:sz="0" w:space="0" w:color="auto"/>
          </w:divBdr>
          <w:divsChild>
            <w:div w:id="3916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150">
      <w:bodyDiv w:val="1"/>
      <w:marLeft w:val="0"/>
      <w:marRight w:val="0"/>
      <w:marTop w:val="0"/>
      <w:marBottom w:val="0"/>
      <w:divBdr>
        <w:top w:val="none" w:sz="0" w:space="0" w:color="auto"/>
        <w:left w:val="none" w:sz="0" w:space="0" w:color="auto"/>
        <w:bottom w:val="none" w:sz="0" w:space="0" w:color="auto"/>
        <w:right w:val="none" w:sz="0" w:space="0" w:color="auto"/>
      </w:divBdr>
      <w:divsChild>
        <w:div w:id="1148352857">
          <w:marLeft w:val="0"/>
          <w:marRight w:val="0"/>
          <w:marTop w:val="0"/>
          <w:marBottom w:val="0"/>
          <w:divBdr>
            <w:top w:val="none" w:sz="0" w:space="0" w:color="auto"/>
            <w:left w:val="none" w:sz="0" w:space="0" w:color="auto"/>
            <w:bottom w:val="none" w:sz="0" w:space="0" w:color="auto"/>
            <w:right w:val="none" w:sz="0" w:space="0" w:color="auto"/>
          </w:divBdr>
          <w:divsChild>
            <w:div w:id="1936547320">
              <w:marLeft w:val="0"/>
              <w:marRight w:val="0"/>
              <w:marTop w:val="0"/>
              <w:marBottom w:val="0"/>
              <w:divBdr>
                <w:top w:val="none" w:sz="0" w:space="0" w:color="auto"/>
                <w:left w:val="none" w:sz="0" w:space="0" w:color="auto"/>
                <w:bottom w:val="none" w:sz="0" w:space="0" w:color="auto"/>
                <w:right w:val="none" w:sz="0" w:space="0" w:color="auto"/>
              </w:divBdr>
            </w:div>
            <w:div w:id="601424371">
              <w:marLeft w:val="0"/>
              <w:marRight w:val="0"/>
              <w:marTop w:val="0"/>
              <w:marBottom w:val="0"/>
              <w:divBdr>
                <w:top w:val="none" w:sz="0" w:space="0" w:color="auto"/>
                <w:left w:val="none" w:sz="0" w:space="0" w:color="auto"/>
                <w:bottom w:val="none" w:sz="0" w:space="0" w:color="auto"/>
                <w:right w:val="none" w:sz="0" w:space="0" w:color="auto"/>
              </w:divBdr>
            </w:div>
            <w:div w:id="1035272704">
              <w:marLeft w:val="0"/>
              <w:marRight w:val="0"/>
              <w:marTop w:val="0"/>
              <w:marBottom w:val="0"/>
              <w:divBdr>
                <w:top w:val="none" w:sz="0" w:space="0" w:color="auto"/>
                <w:left w:val="none" w:sz="0" w:space="0" w:color="auto"/>
                <w:bottom w:val="none" w:sz="0" w:space="0" w:color="auto"/>
                <w:right w:val="none" w:sz="0" w:space="0" w:color="auto"/>
              </w:divBdr>
            </w:div>
            <w:div w:id="918825805">
              <w:marLeft w:val="0"/>
              <w:marRight w:val="0"/>
              <w:marTop w:val="0"/>
              <w:marBottom w:val="0"/>
              <w:divBdr>
                <w:top w:val="none" w:sz="0" w:space="0" w:color="auto"/>
                <w:left w:val="none" w:sz="0" w:space="0" w:color="auto"/>
                <w:bottom w:val="none" w:sz="0" w:space="0" w:color="auto"/>
                <w:right w:val="none" w:sz="0" w:space="0" w:color="auto"/>
              </w:divBdr>
            </w:div>
            <w:div w:id="834031041">
              <w:marLeft w:val="0"/>
              <w:marRight w:val="0"/>
              <w:marTop w:val="0"/>
              <w:marBottom w:val="0"/>
              <w:divBdr>
                <w:top w:val="none" w:sz="0" w:space="0" w:color="auto"/>
                <w:left w:val="none" w:sz="0" w:space="0" w:color="auto"/>
                <w:bottom w:val="none" w:sz="0" w:space="0" w:color="auto"/>
                <w:right w:val="none" w:sz="0" w:space="0" w:color="auto"/>
              </w:divBdr>
            </w:div>
            <w:div w:id="104345595">
              <w:marLeft w:val="0"/>
              <w:marRight w:val="0"/>
              <w:marTop w:val="0"/>
              <w:marBottom w:val="0"/>
              <w:divBdr>
                <w:top w:val="none" w:sz="0" w:space="0" w:color="auto"/>
                <w:left w:val="none" w:sz="0" w:space="0" w:color="auto"/>
                <w:bottom w:val="none" w:sz="0" w:space="0" w:color="auto"/>
                <w:right w:val="none" w:sz="0" w:space="0" w:color="auto"/>
              </w:divBdr>
            </w:div>
            <w:div w:id="910697146">
              <w:marLeft w:val="0"/>
              <w:marRight w:val="0"/>
              <w:marTop w:val="0"/>
              <w:marBottom w:val="0"/>
              <w:divBdr>
                <w:top w:val="none" w:sz="0" w:space="0" w:color="auto"/>
                <w:left w:val="none" w:sz="0" w:space="0" w:color="auto"/>
                <w:bottom w:val="none" w:sz="0" w:space="0" w:color="auto"/>
                <w:right w:val="none" w:sz="0" w:space="0" w:color="auto"/>
              </w:divBdr>
            </w:div>
            <w:div w:id="1055202997">
              <w:marLeft w:val="0"/>
              <w:marRight w:val="0"/>
              <w:marTop w:val="0"/>
              <w:marBottom w:val="0"/>
              <w:divBdr>
                <w:top w:val="none" w:sz="0" w:space="0" w:color="auto"/>
                <w:left w:val="none" w:sz="0" w:space="0" w:color="auto"/>
                <w:bottom w:val="none" w:sz="0" w:space="0" w:color="auto"/>
                <w:right w:val="none" w:sz="0" w:space="0" w:color="auto"/>
              </w:divBdr>
            </w:div>
            <w:div w:id="131018595">
              <w:marLeft w:val="0"/>
              <w:marRight w:val="0"/>
              <w:marTop w:val="0"/>
              <w:marBottom w:val="0"/>
              <w:divBdr>
                <w:top w:val="none" w:sz="0" w:space="0" w:color="auto"/>
                <w:left w:val="none" w:sz="0" w:space="0" w:color="auto"/>
                <w:bottom w:val="none" w:sz="0" w:space="0" w:color="auto"/>
                <w:right w:val="none" w:sz="0" w:space="0" w:color="auto"/>
              </w:divBdr>
            </w:div>
            <w:div w:id="1938562097">
              <w:marLeft w:val="0"/>
              <w:marRight w:val="0"/>
              <w:marTop w:val="0"/>
              <w:marBottom w:val="0"/>
              <w:divBdr>
                <w:top w:val="none" w:sz="0" w:space="0" w:color="auto"/>
                <w:left w:val="none" w:sz="0" w:space="0" w:color="auto"/>
                <w:bottom w:val="none" w:sz="0" w:space="0" w:color="auto"/>
                <w:right w:val="none" w:sz="0" w:space="0" w:color="auto"/>
              </w:divBdr>
            </w:div>
            <w:div w:id="396633095">
              <w:marLeft w:val="0"/>
              <w:marRight w:val="0"/>
              <w:marTop w:val="0"/>
              <w:marBottom w:val="0"/>
              <w:divBdr>
                <w:top w:val="none" w:sz="0" w:space="0" w:color="auto"/>
                <w:left w:val="none" w:sz="0" w:space="0" w:color="auto"/>
                <w:bottom w:val="none" w:sz="0" w:space="0" w:color="auto"/>
                <w:right w:val="none" w:sz="0" w:space="0" w:color="auto"/>
              </w:divBdr>
            </w:div>
            <w:div w:id="750466345">
              <w:marLeft w:val="0"/>
              <w:marRight w:val="0"/>
              <w:marTop w:val="0"/>
              <w:marBottom w:val="0"/>
              <w:divBdr>
                <w:top w:val="none" w:sz="0" w:space="0" w:color="auto"/>
                <w:left w:val="none" w:sz="0" w:space="0" w:color="auto"/>
                <w:bottom w:val="none" w:sz="0" w:space="0" w:color="auto"/>
                <w:right w:val="none" w:sz="0" w:space="0" w:color="auto"/>
              </w:divBdr>
            </w:div>
            <w:div w:id="1962106067">
              <w:marLeft w:val="0"/>
              <w:marRight w:val="0"/>
              <w:marTop w:val="0"/>
              <w:marBottom w:val="0"/>
              <w:divBdr>
                <w:top w:val="none" w:sz="0" w:space="0" w:color="auto"/>
                <w:left w:val="none" w:sz="0" w:space="0" w:color="auto"/>
                <w:bottom w:val="none" w:sz="0" w:space="0" w:color="auto"/>
                <w:right w:val="none" w:sz="0" w:space="0" w:color="auto"/>
              </w:divBdr>
            </w:div>
            <w:div w:id="843328147">
              <w:marLeft w:val="0"/>
              <w:marRight w:val="0"/>
              <w:marTop w:val="0"/>
              <w:marBottom w:val="0"/>
              <w:divBdr>
                <w:top w:val="none" w:sz="0" w:space="0" w:color="auto"/>
                <w:left w:val="none" w:sz="0" w:space="0" w:color="auto"/>
                <w:bottom w:val="none" w:sz="0" w:space="0" w:color="auto"/>
                <w:right w:val="none" w:sz="0" w:space="0" w:color="auto"/>
              </w:divBdr>
            </w:div>
            <w:div w:id="1322005801">
              <w:marLeft w:val="0"/>
              <w:marRight w:val="0"/>
              <w:marTop w:val="0"/>
              <w:marBottom w:val="0"/>
              <w:divBdr>
                <w:top w:val="none" w:sz="0" w:space="0" w:color="auto"/>
                <w:left w:val="none" w:sz="0" w:space="0" w:color="auto"/>
                <w:bottom w:val="none" w:sz="0" w:space="0" w:color="auto"/>
                <w:right w:val="none" w:sz="0" w:space="0" w:color="auto"/>
              </w:divBdr>
            </w:div>
            <w:div w:id="36048458">
              <w:marLeft w:val="0"/>
              <w:marRight w:val="0"/>
              <w:marTop w:val="0"/>
              <w:marBottom w:val="0"/>
              <w:divBdr>
                <w:top w:val="none" w:sz="0" w:space="0" w:color="auto"/>
                <w:left w:val="none" w:sz="0" w:space="0" w:color="auto"/>
                <w:bottom w:val="none" w:sz="0" w:space="0" w:color="auto"/>
                <w:right w:val="none" w:sz="0" w:space="0" w:color="auto"/>
              </w:divBdr>
            </w:div>
            <w:div w:id="673917852">
              <w:marLeft w:val="0"/>
              <w:marRight w:val="0"/>
              <w:marTop w:val="0"/>
              <w:marBottom w:val="0"/>
              <w:divBdr>
                <w:top w:val="none" w:sz="0" w:space="0" w:color="auto"/>
                <w:left w:val="none" w:sz="0" w:space="0" w:color="auto"/>
                <w:bottom w:val="none" w:sz="0" w:space="0" w:color="auto"/>
                <w:right w:val="none" w:sz="0" w:space="0" w:color="auto"/>
              </w:divBdr>
            </w:div>
            <w:div w:id="264730075">
              <w:marLeft w:val="0"/>
              <w:marRight w:val="0"/>
              <w:marTop w:val="0"/>
              <w:marBottom w:val="0"/>
              <w:divBdr>
                <w:top w:val="none" w:sz="0" w:space="0" w:color="auto"/>
                <w:left w:val="none" w:sz="0" w:space="0" w:color="auto"/>
                <w:bottom w:val="none" w:sz="0" w:space="0" w:color="auto"/>
                <w:right w:val="none" w:sz="0" w:space="0" w:color="auto"/>
              </w:divBdr>
            </w:div>
            <w:div w:id="1844591791">
              <w:marLeft w:val="0"/>
              <w:marRight w:val="0"/>
              <w:marTop w:val="0"/>
              <w:marBottom w:val="0"/>
              <w:divBdr>
                <w:top w:val="none" w:sz="0" w:space="0" w:color="auto"/>
                <w:left w:val="none" w:sz="0" w:space="0" w:color="auto"/>
                <w:bottom w:val="none" w:sz="0" w:space="0" w:color="auto"/>
                <w:right w:val="none" w:sz="0" w:space="0" w:color="auto"/>
              </w:divBdr>
            </w:div>
            <w:div w:id="521942399">
              <w:marLeft w:val="0"/>
              <w:marRight w:val="0"/>
              <w:marTop w:val="0"/>
              <w:marBottom w:val="0"/>
              <w:divBdr>
                <w:top w:val="none" w:sz="0" w:space="0" w:color="auto"/>
                <w:left w:val="none" w:sz="0" w:space="0" w:color="auto"/>
                <w:bottom w:val="none" w:sz="0" w:space="0" w:color="auto"/>
                <w:right w:val="none" w:sz="0" w:space="0" w:color="auto"/>
              </w:divBdr>
            </w:div>
            <w:div w:id="1759400224">
              <w:marLeft w:val="0"/>
              <w:marRight w:val="0"/>
              <w:marTop w:val="0"/>
              <w:marBottom w:val="0"/>
              <w:divBdr>
                <w:top w:val="none" w:sz="0" w:space="0" w:color="auto"/>
                <w:left w:val="none" w:sz="0" w:space="0" w:color="auto"/>
                <w:bottom w:val="none" w:sz="0" w:space="0" w:color="auto"/>
                <w:right w:val="none" w:sz="0" w:space="0" w:color="auto"/>
              </w:divBdr>
            </w:div>
            <w:div w:id="1569026952">
              <w:marLeft w:val="0"/>
              <w:marRight w:val="0"/>
              <w:marTop w:val="0"/>
              <w:marBottom w:val="0"/>
              <w:divBdr>
                <w:top w:val="none" w:sz="0" w:space="0" w:color="auto"/>
                <w:left w:val="none" w:sz="0" w:space="0" w:color="auto"/>
                <w:bottom w:val="none" w:sz="0" w:space="0" w:color="auto"/>
                <w:right w:val="none" w:sz="0" w:space="0" w:color="auto"/>
              </w:divBdr>
            </w:div>
            <w:div w:id="1525903391">
              <w:marLeft w:val="0"/>
              <w:marRight w:val="0"/>
              <w:marTop w:val="0"/>
              <w:marBottom w:val="0"/>
              <w:divBdr>
                <w:top w:val="none" w:sz="0" w:space="0" w:color="auto"/>
                <w:left w:val="none" w:sz="0" w:space="0" w:color="auto"/>
                <w:bottom w:val="none" w:sz="0" w:space="0" w:color="auto"/>
                <w:right w:val="none" w:sz="0" w:space="0" w:color="auto"/>
              </w:divBdr>
            </w:div>
            <w:div w:id="169371469">
              <w:marLeft w:val="0"/>
              <w:marRight w:val="0"/>
              <w:marTop w:val="0"/>
              <w:marBottom w:val="0"/>
              <w:divBdr>
                <w:top w:val="none" w:sz="0" w:space="0" w:color="auto"/>
                <w:left w:val="none" w:sz="0" w:space="0" w:color="auto"/>
                <w:bottom w:val="none" w:sz="0" w:space="0" w:color="auto"/>
                <w:right w:val="none" w:sz="0" w:space="0" w:color="auto"/>
              </w:divBdr>
            </w:div>
            <w:div w:id="352465869">
              <w:marLeft w:val="0"/>
              <w:marRight w:val="0"/>
              <w:marTop w:val="0"/>
              <w:marBottom w:val="0"/>
              <w:divBdr>
                <w:top w:val="none" w:sz="0" w:space="0" w:color="auto"/>
                <w:left w:val="none" w:sz="0" w:space="0" w:color="auto"/>
                <w:bottom w:val="none" w:sz="0" w:space="0" w:color="auto"/>
                <w:right w:val="none" w:sz="0" w:space="0" w:color="auto"/>
              </w:divBdr>
            </w:div>
            <w:div w:id="1475027426">
              <w:marLeft w:val="0"/>
              <w:marRight w:val="0"/>
              <w:marTop w:val="0"/>
              <w:marBottom w:val="0"/>
              <w:divBdr>
                <w:top w:val="none" w:sz="0" w:space="0" w:color="auto"/>
                <w:left w:val="none" w:sz="0" w:space="0" w:color="auto"/>
                <w:bottom w:val="none" w:sz="0" w:space="0" w:color="auto"/>
                <w:right w:val="none" w:sz="0" w:space="0" w:color="auto"/>
              </w:divBdr>
            </w:div>
            <w:div w:id="1896309666">
              <w:marLeft w:val="0"/>
              <w:marRight w:val="0"/>
              <w:marTop w:val="0"/>
              <w:marBottom w:val="0"/>
              <w:divBdr>
                <w:top w:val="none" w:sz="0" w:space="0" w:color="auto"/>
                <w:left w:val="none" w:sz="0" w:space="0" w:color="auto"/>
                <w:bottom w:val="none" w:sz="0" w:space="0" w:color="auto"/>
                <w:right w:val="none" w:sz="0" w:space="0" w:color="auto"/>
              </w:divBdr>
            </w:div>
            <w:div w:id="1573466471">
              <w:marLeft w:val="0"/>
              <w:marRight w:val="0"/>
              <w:marTop w:val="0"/>
              <w:marBottom w:val="0"/>
              <w:divBdr>
                <w:top w:val="none" w:sz="0" w:space="0" w:color="auto"/>
                <w:left w:val="none" w:sz="0" w:space="0" w:color="auto"/>
                <w:bottom w:val="none" w:sz="0" w:space="0" w:color="auto"/>
                <w:right w:val="none" w:sz="0" w:space="0" w:color="auto"/>
              </w:divBdr>
            </w:div>
          </w:divsChild>
        </w:div>
        <w:div w:id="1769890016">
          <w:marLeft w:val="0"/>
          <w:marRight w:val="0"/>
          <w:marTop w:val="0"/>
          <w:marBottom w:val="0"/>
          <w:divBdr>
            <w:top w:val="none" w:sz="0" w:space="0" w:color="auto"/>
            <w:left w:val="none" w:sz="0" w:space="0" w:color="auto"/>
            <w:bottom w:val="none" w:sz="0" w:space="0" w:color="auto"/>
            <w:right w:val="none" w:sz="0" w:space="0" w:color="auto"/>
          </w:divBdr>
          <w:divsChild>
            <w:div w:id="140274357">
              <w:marLeft w:val="0"/>
              <w:marRight w:val="0"/>
              <w:marTop w:val="0"/>
              <w:marBottom w:val="0"/>
              <w:divBdr>
                <w:top w:val="none" w:sz="0" w:space="0" w:color="auto"/>
                <w:left w:val="none" w:sz="0" w:space="0" w:color="auto"/>
                <w:bottom w:val="none" w:sz="0" w:space="0" w:color="auto"/>
                <w:right w:val="none" w:sz="0" w:space="0" w:color="auto"/>
              </w:divBdr>
            </w:div>
            <w:div w:id="1371222810">
              <w:marLeft w:val="0"/>
              <w:marRight w:val="0"/>
              <w:marTop w:val="0"/>
              <w:marBottom w:val="0"/>
              <w:divBdr>
                <w:top w:val="none" w:sz="0" w:space="0" w:color="auto"/>
                <w:left w:val="none" w:sz="0" w:space="0" w:color="auto"/>
                <w:bottom w:val="none" w:sz="0" w:space="0" w:color="auto"/>
                <w:right w:val="none" w:sz="0" w:space="0" w:color="auto"/>
              </w:divBdr>
            </w:div>
            <w:div w:id="68504586">
              <w:marLeft w:val="0"/>
              <w:marRight w:val="0"/>
              <w:marTop w:val="0"/>
              <w:marBottom w:val="0"/>
              <w:divBdr>
                <w:top w:val="none" w:sz="0" w:space="0" w:color="auto"/>
                <w:left w:val="none" w:sz="0" w:space="0" w:color="auto"/>
                <w:bottom w:val="none" w:sz="0" w:space="0" w:color="auto"/>
                <w:right w:val="none" w:sz="0" w:space="0" w:color="auto"/>
              </w:divBdr>
            </w:div>
            <w:div w:id="889614751">
              <w:marLeft w:val="0"/>
              <w:marRight w:val="0"/>
              <w:marTop w:val="0"/>
              <w:marBottom w:val="0"/>
              <w:divBdr>
                <w:top w:val="none" w:sz="0" w:space="0" w:color="auto"/>
                <w:left w:val="none" w:sz="0" w:space="0" w:color="auto"/>
                <w:bottom w:val="none" w:sz="0" w:space="0" w:color="auto"/>
                <w:right w:val="none" w:sz="0" w:space="0" w:color="auto"/>
              </w:divBdr>
            </w:div>
            <w:div w:id="350450981">
              <w:marLeft w:val="0"/>
              <w:marRight w:val="0"/>
              <w:marTop w:val="0"/>
              <w:marBottom w:val="0"/>
              <w:divBdr>
                <w:top w:val="none" w:sz="0" w:space="0" w:color="auto"/>
                <w:left w:val="none" w:sz="0" w:space="0" w:color="auto"/>
                <w:bottom w:val="none" w:sz="0" w:space="0" w:color="auto"/>
                <w:right w:val="none" w:sz="0" w:space="0" w:color="auto"/>
              </w:divBdr>
            </w:div>
            <w:div w:id="682361395">
              <w:marLeft w:val="0"/>
              <w:marRight w:val="0"/>
              <w:marTop w:val="0"/>
              <w:marBottom w:val="0"/>
              <w:divBdr>
                <w:top w:val="none" w:sz="0" w:space="0" w:color="auto"/>
                <w:left w:val="none" w:sz="0" w:space="0" w:color="auto"/>
                <w:bottom w:val="none" w:sz="0" w:space="0" w:color="auto"/>
                <w:right w:val="none" w:sz="0" w:space="0" w:color="auto"/>
              </w:divBdr>
            </w:div>
          </w:divsChild>
        </w:div>
        <w:div w:id="217206791">
          <w:marLeft w:val="0"/>
          <w:marRight w:val="0"/>
          <w:marTop w:val="0"/>
          <w:marBottom w:val="0"/>
          <w:divBdr>
            <w:top w:val="none" w:sz="0" w:space="0" w:color="auto"/>
            <w:left w:val="none" w:sz="0" w:space="0" w:color="auto"/>
            <w:bottom w:val="none" w:sz="0" w:space="0" w:color="auto"/>
            <w:right w:val="none" w:sz="0" w:space="0" w:color="auto"/>
          </w:divBdr>
        </w:div>
        <w:div w:id="921645860">
          <w:marLeft w:val="0"/>
          <w:marRight w:val="0"/>
          <w:marTop w:val="0"/>
          <w:marBottom w:val="0"/>
          <w:divBdr>
            <w:top w:val="none" w:sz="0" w:space="0" w:color="auto"/>
            <w:left w:val="none" w:sz="0" w:space="0" w:color="auto"/>
            <w:bottom w:val="none" w:sz="0" w:space="0" w:color="auto"/>
            <w:right w:val="none" w:sz="0" w:space="0" w:color="auto"/>
          </w:divBdr>
        </w:div>
        <w:div w:id="167527180">
          <w:marLeft w:val="0"/>
          <w:marRight w:val="0"/>
          <w:marTop w:val="0"/>
          <w:marBottom w:val="0"/>
          <w:divBdr>
            <w:top w:val="none" w:sz="0" w:space="0" w:color="auto"/>
            <w:left w:val="none" w:sz="0" w:space="0" w:color="auto"/>
            <w:bottom w:val="none" w:sz="0" w:space="0" w:color="auto"/>
            <w:right w:val="none" w:sz="0" w:space="0" w:color="auto"/>
          </w:divBdr>
        </w:div>
        <w:div w:id="963585562">
          <w:marLeft w:val="0"/>
          <w:marRight w:val="0"/>
          <w:marTop w:val="0"/>
          <w:marBottom w:val="0"/>
          <w:divBdr>
            <w:top w:val="none" w:sz="0" w:space="0" w:color="auto"/>
            <w:left w:val="none" w:sz="0" w:space="0" w:color="auto"/>
            <w:bottom w:val="none" w:sz="0" w:space="0" w:color="auto"/>
            <w:right w:val="none" w:sz="0" w:space="0" w:color="auto"/>
          </w:divBdr>
        </w:div>
        <w:div w:id="884878708">
          <w:marLeft w:val="0"/>
          <w:marRight w:val="0"/>
          <w:marTop w:val="0"/>
          <w:marBottom w:val="0"/>
          <w:divBdr>
            <w:top w:val="none" w:sz="0" w:space="0" w:color="auto"/>
            <w:left w:val="none" w:sz="0" w:space="0" w:color="auto"/>
            <w:bottom w:val="none" w:sz="0" w:space="0" w:color="auto"/>
            <w:right w:val="none" w:sz="0" w:space="0" w:color="auto"/>
          </w:divBdr>
        </w:div>
        <w:div w:id="1171523832">
          <w:marLeft w:val="0"/>
          <w:marRight w:val="0"/>
          <w:marTop w:val="0"/>
          <w:marBottom w:val="0"/>
          <w:divBdr>
            <w:top w:val="none" w:sz="0" w:space="0" w:color="auto"/>
            <w:left w:val="none" w:sz="0" w:space="0" w:color="auto"/>
            <w:bottom w:val="none" w:sz="0" w:space="0" w:color="auto"/>
            <w:right w:val="none" w:sz="0" w:space="0" w:color="auto"/>
          </w:divBdr>
        </w:div>
        <w:div w:id="853420273">
          <w:marLeft w:val="0"/>
          <w:marRight w:val="0"/>
          <w:marTop w:val="0"/>
          <w:marBottom w:val="0"/>
          <w:divBdr>
            <w:top w:val="none" w:sz="0" w:space="0" w:color="auto"/>
            <w:left w:val="none" w:sz="0" w:space="0" w:color="auto"/>
            <w:bottom w:val="none" w:sz="0" w:space="0" w:color="auto"/>
            <w:right w:val="none" w:sz="0" w:space="0" w:color="auto"/>
          </w:divBdr>
          <w:divsChild>
            <w:div w:id="1994292741">
              <w:marLeft w:val="0"/>
              <w:marRight w:val="0"/>
              <w:marTop w:val="0"/>
              <w:marBottom w:val="0"/>
              <w:divBdr>
                <w:top w:val="none" w:sz="0" w:space="0" w:color="auto"/>
                <w:left w:val="none" w:sz="0" w:space="0" w:color="auto"/>
                <w:bottom w:val="none" w:sz="0" w:space="0" w:color="auto"/>
                <w:right w:val="none" w:sz="0" w:space="0" w:color="auto"/>
              </w:divBdr>
            </w:div>
          </w:divsChild>
        </w:div>
        <w:div w:id="385880090">
          <w:marLeft w:val="0"/>
          <w:marRight w:val="0"/>
          <w:marTop w:val="0"/>
          <w:marBottom w:val="0"/>
          <w:divBdr>
            <w:top w:val="none" w:sz="0" w:space="0" w:color="auto"/>
            <w:left w:val="none" w:sz="0" w:space="0" w:color="auto"/>
            <w:bottom w:val="none" w:sz="0" w:space="0" w:color="auto"/>
            <w:right w:val="none" w:sz="0" w:space="0" w:color="auto"/>
          </w:divBdr>
          <w:divsChild>
            <w:div w:id="1882667509">
              <w:marLeft w:val="0"/>
              <w:marRight w:val="0"/>
              <w:marTop w:val="0"/>
              <w:marBottom w:val="0"/>
              <w:divBdr>
                <w:top w:val="none" w:sz="0" w:space="0" w:color="auto"/>
                <w:left w:val="none" w:sz="0" w:space="0" w:color="auto"/>
                <w:bottom w:val="none" w:sz="0" w:space="0" w:color="auto"/>
                <w:right w:val="none" w:sz="0" w:space="0" w:color="auto"/>
              </w:divBdr>
            </w:div>
          </w:divsChild>
        </w:div>
        <w:div w:id="1193150100">
          <w:marLeft w:val="0"/>
          <w:marRight w:val="0"/>
          <w:marTop w:val="0"/>
          <w:marBottom w:val="0"/>
          <w:divBdr>
            <w:top w:val="none" w:sz="0" w:space="0" w:color="auto"/>
            <w:left w:val="none" w:sz="0" w:space="0" w:color="auto"/>
            <w:bottom w:val="none" w:sz="0" w:space="0" w:color="auto"/>
            <w:right w:val="none" w:sz="0" w:space="0" w:color="auto"/>
          </w:divBdr>
          <w:divsChild>
            <w:div w:id="975254834">
              <w:marLeft w:val="0"/>
              <w:marRight w:val="0"/>
              <w:marTop w:val="0"/>
              <w:marBottom w:val="0"/>
              <w:divBdr>
                <w:top w:val="none" w:sz="0" w:space="0" w:color="auto"/>
                <w:left w:val="none" w:sz="0" w:space="0" w:color="auto"/>
                <w:bottom w:val="none" w:sz="0" w:space="0" w:color="auto"/>
                <w:right w:val="none" w:sz="0" w:space="0" w:color="auto"/>
              </w:divBdr>
            </w:div>
          </w:divsChild>
        </w:div>
        <w:div w:id="1329091653">
          <w:marLeft w:val="0"/>
          <w:marRight w:val="0"/>
          <w:marTop w:val="0"/>
          <w:marBottom w:val="0"/>
          <w:divBdr>
            <w:top w:val="none" w:sz="0" w:space="0" w:color="auto"/>
            <w:left w:val="none" w:sz="0" w:space="0" w:color="auto"/>
            <w:bottom w:val="none" w:sz="0" w:space="0" w:color="auto"/>
            <w:right w:val="none" w:sz="0" w:space="0" w:color="auto"/>
          </w:divBdr>
        </w:div>
        <w:div w:id="943540878">
          <w:marLeft w:val="0"/>
          <w:marRight w:val="0"/>
          <w:marTop w:val="0"/>
          <w:marBottom w:val="0"/>
          <w:divBdr>
            <w:top w:val="none" w:sz="0" w:space="0" w:color="auto"/>
            <w:left w:val="none" w:sz="0" w:space="0" w:color="auto"/>
            <w:bottom w:val="none" w:sz="0" w:space="0" w:color="auto"/>
            <w:right w:val="none" w:sz="0" w:space="0" w:color="auto"/>
          </w:divBdr>
        </w:div>
        <w:div w:id="1766421828">
          <w:marLeft w:val="0"/>
          <w:marRight w:val="0"/>
          <w:marTop w:val="0"/>
          <w:marBottom w:val="0"/>
          <w:divBdr>
            <w:top w:val="none" w:sz="0" w:space="0" w:color="auto"/>
            <w:left w:val="none" w:sz="0" w:space="0" w:color="auto"/>
            <w:bottom w:val="none" w:sz="0" w:space="0" w:color="auto"/>
            <w:right w:val="none" w:sz="0" w:space="0" w:color="auto"/>
          </w:divBdr>
        </w:div>
        <w:div w:id="984890803">
          <w:marLeft w:val="0"/>
          <w:marRight w:val="0"/>
          <w:marTop w:val="0"/>
          <w:marBottom w:val="0"/>
          <w:divBdr>
            <w:top w:val="none" w:sz="0" w:space="0" w:color="auto"/>
            <w:left w:val="none" w:sz="0" w:space="0" w:color="auto"/>
            <w:bottom w:val="none" w:sz="0" w:space="0" w:color="auto"/>
            <w:right w:val="none" w:sz="0" w:space="0" w:color="auto"/>
          </w:divBdr>
          <w:divsChild>
            <w:div w:id="1577745998">
              <w:marLeft w:val="0"/>
              <w:marRight w:val="0"/>
              <w:marTop w:val="0"/>
              <w:marBottom w:val="0"/>
              <w:divBdr>
                <w:top w:val="none" w:sz="0" w:space="0" w:color="auto"/>
                <w:left w:val="none" w:sz="0" w:space="0" w:color="auto"/>
                <w:bottom w:val="none" w:sz="0" w:space="0" w:color="auto"/>
                <w:right w:val="none" w:sz="0" w:space="0" w:color="auto"/>
              </w:divBdr>
            </w:div>
            <w:div w:id="653026856">
              <w:marLeft w:val="0"/>
              <w:marRight w:val="0"/>
              <w:marTop w:val="0"/>
              <w:marBottom w:val="0"/>
              <w:divBdr>
                <w:top w:val="none" w:sz="0" w:space="0" w:color="auto"/>
                <w:left w:val="none" w:sz="0" w:space="0" w:color="auto"/>
                <w:bottom w:val="none" w:sz="0" w:space="0" w:color="auto"/>
                <w:right w:val="none" w:sz="0" w:space="0" w:color="auto"/>
              </w:divBdr>
            </w:div>
            <w:div w:id="769810432">
              <w:marLeft w:val="0"/>
              <w:marRight w:val="0"/>
              <w:marTop w:val="0"/>
              <w:marBottom w:val="0"/>
              <w:divBdr>
                <w:top w:val="none" w:sz="0" w:space="0" w:color="auto"/>
                <w:left w:val="none" w:sz="0" w:space="0" w:color="auto"/>
                <w:bottom w:val="none" w:sz="0" w:space="0" w:color="auto"/>
                <w:right w:val="none" w:sz="0" w:space="0" w:color="auto"/>
              </w:divBdr>
            </w:div>
            <w:div w:id="2118744673">
              <w:marLeft w:val="0"/>
              <w:marRight w:val="0"/>
              <w:marTop w:val="0"/>
              <w:marBottom w:val="0"/>
              <w:divBdr>
                <w:top w:val="none" w:sz="0" w:space="0" w:color="auto"/>
                <w:left w:val="none" w:sz="0" w:space="0" w:color="auto"/>
                <w:bottom w:val="none" w:sz="0" w:space="0" w:color="auto"/>
                <w:right w:val="none" w:sz="0" w:space="0" w:color="auto"/>
              </w:divBdr>
            </w:div>
            <w:div w:id="176695106">
              <w:marLeft w:val="0"/>
              <w:marRight w:val="0"/>
              <w:marTop w:val="0"/>
              <w:marBottom w:val="0"/>
              <w:divBdr>
                <w:top w:val="none" w:sz="0" w:space="0" w:color="auto"/>
                <w:left w:val="none" w:sz="0" w:space="0" w:color="auto"/>
                <w:bottom w:val="none" w:sz="0" w:space="0" w:color="auto"/>
                <w:right w:val="none" w:sz="0" w:space="0" w:color="auto"/>
              </w:divBdr>
            </w:div>
          </w:divsChild>
        </w:div>
        <w:div w:id="676883796">
          <w:marLeft w:val="0"/>
          <w:marRight w:val="0"/>
          <w:marTop w:val="0"/>
          <w:marBottom w:val="0"/>
          <w:divBdr>
            <w:top w:val="none" w:sz="0" w:space="0" w:color="auto"/>
            <w:left w:val="none" w:sz="0" w:space="0" w:color="auto"/>
            <w:bottom w:val="none" w:sz="0" w:space="0" w:color="auto"/>
            <w:right w:val="none" w:sz="0" w:space="0" w:color="auto"/>
          </w:divBdr>
          <w:divsChild>
            <w:div w:id="139883202">
              <w:marLeft w:val="0"/>
              <w:marRight w:val="0"/>
              <w:marTop w:val="0"/>
              <w:marBottom w:val="0"/>
              <w:divBdr>
                <w:top w:val="none" w:sz="0" w:space="0" w:color="auto"/>
                <w:left w:val="none" w:sz="0" w:space="0" w:color="auto"/>
                <w:bottom w:val="none" w:sz="0" w:space="0" w:color="auto"/>
                <w:right w:val="none" w:sz="0" w:space="0" w:color="auto"/>
              </w:divBdr>
            </w:div>
            <w:div w:id="850533495">
              <w:marLeft w:val="0"/>
              <w:marRight w:val="0"/>
              <w:marTop w:val="0"/>
              <w:marBottom w:val="0"/>
              <w:divBdr>
                <w:top w:val="none" w:sz="0" w:space="0" w:color="auto"/>
                <w:left w:val="none" w:sz="0" w:space="0" w:color="auto"/>
                <w:bottom w:val="none" w:sz="0" w:space="0" w:color="auto"/>
                <w:right w:val="none" w:sz="0" w:space="0" w:color="auto"/>
              </w:divBdr>
            </w:div>
            <w:div w:id="405225120">
              <w:marLeft w:val="0"/>
              <w:marRight w:val="0"/>
              <w:marTop w:val="0"/>
              <w:marBottom w:val="0"/>
              <w:divBdr>
                <w:top w:val="none" w:sz="0" w:space="0" w:color="auto"/>
                <w:left w:val="none" w:sz="0" w:space="0" w:color="auto"/>
                <w:bottom w:val="none" w:sz="0" w:space="0" w:color="auto"/>
                <w:right w:val="none" w:sz="0" w:space="0" w:color="auto"/>
              </w:divBdr>
            </w:div>
            <w:div w:id="289753068">
              <w:marLeft w:val="0"/>
              <w:marRight w:val="0"/>
              <w:marTop w:val="0"/>
              <w:marBottom w:val="0"/>
              <w:divBdr>
                <w:top w:val="none" w:sz="0" w:space="0" w:color="auto"/>
                <w:left w:val="none" w:sz="0" w:space="0" w:color="auto"/>
                <w:bottom w:val="none" w:sz="0" w:space="0" w:color="auto"/>
                <w:right w:val="none" w:sz="0" w:space="0" w:color="auto"/>
              </w:divBdr>
            </w:div>
            <w:div w:id="1314944522">
              <w:marLeft w:val="0"/>
              <w:marRight w:val="0"/>
              <w:marTop w:val="0"/>
              <w:marBottom w:val="0"/>
              <w:divBdr>
                <w:top w:val="none" w:sz="0" w:space="0" w:color="auto"/>
                <w:left w:val="none" w:sz="0" w:space="0" w:color="auto"/>
                <w:bottom w:val="none" w:sz="0" w:space="0" w:color="auto"/>
                <w:right w:val="none" w:sz="0" w:space="0" w:color="auto"/>
              </w:divBdr>
            </w:div>
          </w:divsChild>
        </w:div>
        <w:div w:id="1323849492">
          <w:marLeft w:val="0"/>
          <w:marRight w:val="0"/>
          <w:marTop w:val="0"/>
          <w:marBottom w:val="0"/>
          <w:divBdr>
            <w:top w:val="none" w:sz="0" w:space="0" w:color="auto"/>
            <w:left w:val="none" w:sz="0" w:space="0" w:color="auto"/>
            <w:bottom w:val="none" w:sz="0" w:space="0" w:color="auto"/>
            <w:right w:val="none" w:sz="0" w:space="0" w:color="auto"/>
          </w:divBdr>
          <w:divsChild>
            <w:div w:id="9198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6666">
      <w:bodyDiv w:val="1"/>
      <w:marLeft w:val="0"/>
      <w:marRight w:val="0"/>
      <w:marTop w:val="0"/>
      <w:marBottom w:val="0"/>
      <w:divBdr>
        <w:top w:val="none" w:sz="0" w:space="0" w:color="auto"/>
        <w:left w:val="none" w:sz="0" w:space="0" w:color="auto"/>
        <w:bottom w:val="none" w:sz="0" w:space="0" w:color="auto"/>
        <w:right w:val="none" w:sz="0" w:space="0" w:color="auto"/>
      </w:divBdr>
      <w:divsChild>
        <w:div w:id="1758208659">
          <w:marLeft w:val="0"/>
          <w:marRight w:val="0"/>
          <w:marTop w:val="0"/>
          <w:marBottom w:val="0"/>
          <w:divBdr>
            <w:top w:val="none" w:sz="0" w:space="0" w:color="auto"/>
            <w:left w:val="none" w:sz="0" w:space="0" w:color="auto"/>
            <w:bottom w:val="none" w:sz="0" w:space="0" w:color="auto"/>
            <w:right w:val="none" w:sz="0" w:space="0" w:color="auto"/>
          </w:divBdr>
          <w:divsChild>
            <w:div w:id="1680035805">
              <w:marLeft w:val="0"/>
              <w:marRight w:val="0"/>
              <w:marTop w:val="0"/>
              <w:marBottom w:val="0"/>
              <w:divBdr>
                <w:top w:val="none" w:sz="0" w:space="0" w:color="auto"/>
                <w:left w:val="none" w:sz="0" w:space="0" w:color="auto"/>
                <w:bottom w:val="none" w:sz="0" w:space="0" w:color="auto"/>
                <w:right w:val="none" w:sz="0" w:space="0" w:color="auto"/>
              </w:divBdr>
              <w:divsChild>
                <w:div w:id="1910572619">
                  <w:marLeft w:val="0"/>
                  <w:marRight w:val="0"/>
                  <w:marTop w:val="0"/>
                  <w:marBottom w:val="0"/>
                  <w:divBdr>
                    <w:top w:val="none" w:sz="0" w:space="0" w:color="auto"/>
                    <w:left w:val="none" w:sz="0" w:space="0" w:color="auto"/>
                    <w:bottom w:val="none" w:sz="0" w:space="0" w:color="auto"/>
                    <w:right w:val="none" w:sz="0" w:space="0" w:color="auto"/>
                  </w:divBdr>
                  <w:divsChild>
                    <w:div w:id="337466604">
                      <w:marLeft w:val="0"/>
                      <w:marRight w:val="0"/>
                      <w:marTop w:val="0"/>
                      <w:marBottom w:val="0"/>
                      <w:divBdr>
                        <w:top w:val="none" w:sz="0" w:space="0" w:color="auto"/>
                        <w:left w:val="none" w:sz="0" w:space="0" w:color="auto"/>
                        <w:bottom w:val="none" w:sz="0" w:space="0" w:color="auto"/>
                        <w:right w:val="none" w:sz="0" w:space="0" w:color="auto"/>
                      </w:divBdr>
                      <w:divsChild>
                        <w:div w:id="2057771814">
                          <w:marLeft w:val="0"/>
                          <w:marRight w:val="0"/>
                          <w:marTop w:val="0"/>
                          <w:marBottom w:val="0"/>
                          <w:divBdr>
                            <w:top w:val="none" w:sz="0" w:space="0" w:color="auto"/>
                            <w:left w:val="none" w:sz="0" w:space="0" w:color="auto"/>
                            <w:bottom w:val="none" w:sz="0" w:space="0" w:color="auto"/>
                            <w:right w:val="none" w:sz="0" w:space="0" w:color="auto"/>
                          </w:divBdr>
                          <w:divsChild>
                            <w:div w:id="868756592">
                              <w:marLeft w:val="0"/>
                              <w:marRight w:val="0"/>
                              <w:marTop w:val="0"/>
                              <w:marBottom w:val="0"/>
                              <w:divBdr>
                                <w:top w:val="none" w:sz="0" w:space="0" w:color="auto"/>
                                <w:left w:val="none" w:sz="0" w:space="0" w:color="auto"/>
                                <w:bottom w:val="none" w:sz="0" w:space="0" w:color="auto"/>
                                <w:right w:val="none" w:sz="0" w:space="0" w:color="auto"/>
                              </w:divBdr>
                              <w:divsChild>
                                <w:div w:id="1915772822">
                                  <w:marLeft w:val="0"/>
                                  <w:marRight w:val="0"/>
                                  <w:marTop w:val="0"/>
                                  <w:marBottom w:val="0"/>
                                  <w:divBdr>
                                    <w:top w:val="none" w:sz="0" w:space="0" w:color="auto"/>
                                    <w:left w:val="none" w:sz="0" w:space="0" w:color="auto"/>
                                    <w:bottom w:val="none" w:sz="0" w:space="0" w:color="auto"/>
                                    <w:right w:val="none" w:sz="0" w:space="0" w:color="auto"/>
                                  </w:divBdr>
                                </w:div>
                                <w:div w:id="532959011">
                                  <w:marLeft w:val="0"/>
                                  <w:marRight w:val="0"/>
                                  <w:marTop w:val="0"/>
                                  <w:marBottom w:val="0"/>
                                  <w:divBdr>
                                    <w:top w:val="none" w:sz="0" w:space="0" w:color="auto"/>
                                    <w:left w:val="none" w:sz="0" w:space="0" w:color="auto"/>
                                    <w:bottom w:val="none" w:sz="0" w:space="0" w:color="auto"/>
                                    <w:right w:val="none" w:sz="0" w:space="0" w:color="auto"/>
                                  </w:divBdr>
                                </w:div>
                                <w:div w:id="177501089">
                                  <w:marLeft w:val="0"/>
                                  <w:marRight w:val="0"/>
                                  <w:marTop w:val="0"/>
                                  <w:marBottom w:val="0"/>
                                  <w:divBdr>
                                    <w:top w:val="none" w:sz="0" w:space="0" w:color="auto"/>
                                    <w:left w:val="none" w:sz="0" w:space="0" w:color="auto"/>
                                    <w:bottom w:val="none" w:sz="0" w:space="0" w:color="auto"/>
                                    <w:right w:val="none" w:sz="0" w:space="0" w:color="auto"/>
                                  </w:divBdr>
                                </w:div>
                                <w:div w:id="57869543">
                                  <w:marLeft w:val="0"/>
                                  <w:marRight w:val="0"/>
                                  <w:marTop w:val="0"/>
                                  <w:marBottom w:val="0"/>
                                  <w:divBdr>
                                    <w:top w:val="none" w:sz="0" w:space="0" w:color="auto"/>
                                    <w:left w:val="none" w:sz="0" w:space="0" w:color="auto"/>
                                    <w:bottom w:val="none" w:sz="0" w:space="0" w:color="auto"/>
                                    <w:right w:val="none" w:sz="0" w:space="0" w:color="auto"/>
                                  </w:divBdr>
                                </w:div>
                                <w:div w:id="379982535">
                                  <w:marLeft w:val="0"/>
                                  <w:marRight w:val="0"/>
                                  <w:marTop w:val="0"/>
                                  <w:marBottom w:val="0"/>
                                  <w:divBdr>
                                    <w:top w:val="none" w:sz="0" w:space="0" w:color="auto"/>
                                    <w:left w:val="none" w:sz="0" w:space="0" w:color="auto"/>
                                    <w:bottom w:val="none" w:sz="0" w:space="0" w:color="auto"/>
                                    <w:right w:val="none" w:sz="0" w:space="0" w:color="auto"/>
                                  </w:divBdr>
                                </w:div>
                                <w:div w:id="1958022397">
                                  <w:marLeft w:val="0"/>
                                  <w:marRight w:val="0"/>
                                  <w:marTop w:val="0"/>
                                  <w:marBottom w:val="0"/>
                                  <w:divBdr>
                                    <w:top w:val="none" w:sz="0" w:space="0" w:color="auto"/>
                                    <w:left w:val="none" w:sz="0" w:space="0" w:color="auto"/>
                                    <w:bottom w:val="none" w:sz="0" w:space="0" w:color="auto"/>
                                    <w:right w:val="none" w:sz="0" w:space="0" w:color="auto"/>
                                  </w:divBdr>
                                </w:div>
                                <w:div w:id="1277177133">
                                  <w:marLeft w:val="0"/>
                                  <w:marRight w:val="0"/>
                                  <w:marTop w:val="0"/>
                                  <w:marBottom w:val="0"/>
                                  <w:divBdr>
                                    <w:top w:val="none" w:sz="0" w:space="0" w:color="auto"/>
                                    <w:left w:val="none" w:sz="0" w:space="0" w:color="auto"/>
                                    <w:bottom w:val="none" w:sz="0" w:space="0" w:color="auto"/>
                                    <w:right w:val="none" w:sz="0" w:space="0" w:color="auto"/>
                                  </w:divBdr>
                                </w:div>
                                <w:div w:id="626619752">
                                  <w:marLeft w:val="0"/>
                                  <w:marRight w:val="0"/>
                                  <w:marTop w:val="0"/>
                                  <w:marBottom w:val="0"/>
                                  <w:divBdr>
                                    <w:top w:val="none" w:sz="0" w:space="0" w:color="auto"/>
                                    <w:left w:val="none" w:sz="0" w:space="0" w:color="auto"/>
                                    <w:bottom w:val="none" w:sz="0" w:space="0" w:color="auto"/>
                                    <w:right w:val="none" w:sz="0" w:space="0" w:color="auto"/>
                                  </w:divBdr>
                                </w:div>
                                <w:div w:id="1194687216">
                                  <w:marLeft w:val="0"/>
                                  <w:marRight w:val="0"/>
                                  <w:marTop w:val="0"/>
                                  <w:marBottom w:val="0"/>
                                  <w:divBdr>
                                    <w:top w:val="none" w:sz="0" w:space="0" w:color="auto"/>
                                    <w:left w:val="none" w:sz="0" w:space="0" w:color="auto"/>
                                    <w:bottom w:val="none" w:sz="0" w:space="0" w:color="auto"/>
                                    <w:right w:val="none" w:sz="0" w:space="0" w:color="auto"/>
                                  </w:divBdr>
                                </w:div>
                                <w:div w:id="1915696333">
                                  <w:marLeft w:val="0"/>
                                  <w:marRight w:val="0"/>
                                  <w:marTop w:val="0"/>
                                  <w:marBottom w:val="0"/>
                                  <w:divBdr>
                                    <w:top w:val="none" w:sz="0" w:space="0" w:color="auto"/>
                                    <w:left w:val="none" w:sz="0" w:space="0" w:color="auto"/>
                                    <w:bottom w:val="none" w:sz="0" w:space="0" w:color="auto"/>
                                    <w:right w:val="none" w:sz="0" w:space="0" w:color="auto"/>
                                  </w:divBdr>
                                </w:div>
                                <w:div w:id="1114978911">
                                  <w:marLeft w:val="0"/>
                                  <w:marRight w:val="0"/>
                                  <w:marTop w:val="0"/>
                                  <w:marBottom w:val="0"/>
                                  <w:divBdr>
                                    <w:top w:val="none" w:sz="0" w:space="0" w:color="auto"/>
                                    <w:left w:val="none" w:sz="0" w:space="0" w:color="auto"/>
                                    <w:bottom w:val="none" w:sz="0" w:space="0" w:color="auto"/>
                                    <w:right w:val="none" w:sz="0" w:space="0" w:color="auto"/>
                                  </w:divBdr>
                                </w:div>
                                <w:div w:id="1613633795">
                                  <w:marLeft w:val="0"/>
                                  <w:marRight w:val="0"/>
                                  <w:marTop w:val="0"/>
                                  <w:marBottom w:val="0"/>
                                  <w:divBdr>
                                    <w:top w:val="none" w:sz="0" w:space="0" w:color="auto"/>
                                    <w:left w:val="none" w:sz="0" w:space="0" w:color="auto"/>
                                    <w:bottom w:val="none" w:sz="0" w:space="0" w:color="auto"/>
                                    <w:right w:val="none" w:sz="0" w:space="0" w:color="auto"/>
                                  </w:divBdr>
                                </w:div>
                                <w:div w:id="671838840">
                                  <w:marLeft w:val="0"/>
                                  <w:marRight w:val="0"/>
                                  <w:marTop w:val="0"/>
                                  <w:marBottom w:val="0"/>
                                  <w:divBdr>
                                    <w:top w:val="none" w:sz="0" w:space="0" w:color="auto"/>
                                    <w:left w:val="none" w:sz="0" w:space="0" w:color="auto"/>
                                    <w:bottom w:val="none" w:sz="0" w:space="0" w:color="auto"/>
                                    <w:right w:val="none" w:sz="0" w:space="0" w:color="auto"/>
                                  </w:divBdr>
                                </w:div>
                                <w:div w:id="413090265">
                                  <w:marLeft w:val="0"/>
                                  <w:marRight w:val="0"/>
                                  <w:marTop w:val="0"/>
                                  <w:marBottom w:val="0"/>
                                  <w:divBdr>
                                    <w:top w:val="none" w:sz="0" w:space="0" w:color="auto"/>
                                    <w:left w:val="none" w:sz="0" w:space="0" w:color="auto"/>
                                    <w:bottom w:val="none" w:sz="0" w:space="0" w:color="auto"/>
                                    <w:right w:val="none" w:sz="0" w:space="0" w:color="auto"/>
                                  </w:divBdr>
                                </w:div>
                                <w:div w:id="1013385016">
                                  <w:marLeft w:val="0"/>
                                  <w:marRight w:val="0"/>
                                  <w:marTop w:val="0"/>
                                  <w:marBottom w:val="0"/>
                                  <w:divBdr>
                                    <w:top w:val="none" w:sz="0" w:space="0" w:color="auto"/>
                                    <w:left w:val="none" w:sz="0" w:space="0" w:color="auto"/>
                                    <w:bottom w:val="none" w:sz="0" w:space="0" w:color="auto"/>
                                    <w:right w:val="none" w:sz="0" w:space="0" w:color="auto"/>
                                  </w:divBdr>
                                </w:div>
                                <w:div w:id="2059208813">
                                  <w:marLeft w:val="0"/>
                                  <w:marRight w:val="0"/>
                                  <w:marTop w:val="0"/>
                                  <w:marBottom w:val="0"/>
                                  <w:divBdr>
                                    <w:top w:val="none" w:sz="0" w:space="0" w:color="auto"/>
                                    <w:left w:val="none" w:sz="0" w:space="0" w:color="auto"/>
                                    <w:bottom w:val="none" w:sz="0" w:space="0" w:color="auto"/>
                                    <w:right w:val="none" w:sz="0" w:space="0" w:color="auto"/>
                                  </w:divBdr>
                                </w:div>
                                <w:div w:id="1329945123">
                                  <w:marLeft w:val="0"/>
                                  <w:marRight w:val="0"/>
                                  <w:marTop w:val="0"/>
                                  <w:marBottom w:val="0"/>
                                  <w:divBdr>
                                    <w:top w:val="none" w:sz="0" w:space="0" w:color="auto"/>
                                    <w:left w:val="none" w:sz="0" w:space="0" w:color="auto"/>
                                    <w:bottom w:val="none" w:sz="0" w:space="0" w:color="auto"/>
                                    <w:right w:val="none" w:sz="0" w:space="0" w:color="auto"/>
                                  </w:divBdr>
                                </w:div>
                                <w:div w:id="578517023">
                                  <w:marLeft w:val="0"/>
                                  <w:marRight w:val="0"/>
                                  <w:marTop w:val="0"/>
                                  <w:marBottom w:val="0"/>
                                  <w:divBdr>
                                    <w:top w:val="none" w:sz="0" w:space="0" w:color="auto"/>
                                    <w:left w:val="none" w:sz="0" w:space="0" w:color="auto"/>
                                    <w:bottom w:val="none" w:sz="0" w:space="0" w:color="auto"/>
                                    <w:right w:val="none" w:sz="0" w:space="0" w:color="auto"/>
                                  </w:divBdr>
                                </w:div>
                                <w:div w:id="1502773137">
                                  <w:marLeft w:val="0"/>
                                  <w:marRight w:val="0"/>
                                  <w:marTop w:val="0"/>
                                  <w:marBottom w:val="0"/>
                                  <w:divBdr>
                                    <w:top w:val="none" w:sz="0" w:space="0" w:color="auto"/>
                                    <w:left w:val="none" w:sz="0" w:space="0" w:color="auto"/>
                                    <w:bottom w:val="none" w:sz="0" w:space="0" w:color="auto"/>
                                    <w:right w:val="none" w:sz="0" w:space="0" w:color="auto"/>
                                  </w:divBdr>
                                </w:div>
                                <w:div w:id="200820779">
                                  <w:marLeft w:val="0"/>
                                  <w:marRight w:val="0"/>
                                  <w:marTop w:val="0"/>
                                  <w:marBottom w:val="0"/>
                                  <w:divBdr>
                                    <w:top w:val="none" w:sz="0" w:space="0" w:color="auto"/>
                                    <w:left w:val="none" w:sz="0" w:space="0" w:color="auto"/>
                                    <w:bottom w:val="none" w:sz="0" w:space="0" w:color="auto"/>
                                    <w:right w:val="none" w:sz="0" w:space="0" w:color="auto"/>
                                  </w:divBdr>
                                </w:div>
                                <w:div w:id="918366279">
                                  <w:marLeft w:val="0"/>
                                  <w:marRight w:val="0"/>
                                  <w:marTop w:val="0"/>
                                  <w:marBottom w:val="0"/>
                                  <w:divBdr>
                                    <w:top w:val="none" w:sz="0" w:space="0" w:color="auto"/>
                                    <w:left w:val="none" w:sz="0" w:space="0" w:color="auto"/>
                                    <w:bottom w:val="none" w:sz="0" w:space="0" w:color="auto"/>
                                    <w:right w:val="none" w:sz="0" w:space="0" w:color="auto"/>
                                  </w:divBdr>
                                </w:div>
                                <w:div w:id="1124888940">
                                  <w:marLeft w:val="0"/>
                                  <w:marRight w:val="0"/>
                                  <w:marTop w:val="0"/>
                                  <w:marBottom w:val="0"/>
                                  <w:divBdr>
                                    <w:top w:val="none" w:sz="0" w:space="0" w:color="auto"/>
                                    <w:left w:val="none" w:sz="0" w:space="0" w:color="auto"/>
                                    <w:bottom w:val="none" w:sz="0" w:space="0" w:color="auto"/>
                                    <w:right w:val="none" w:sz="0" w:space="0" w:color="auto"/>
                                  </w:divBdr>
                                </w:div>
                                <w:div w:id="1696156942">
                                  <w:marLeft w:val="0"/>
                                  <w:marRight w:val="0"/>
                                  <w:marTop w:val="0"/>
                                  <w:marBottom w:val="0"/>
                                  <w:divBdr>
                                    <w:top w:val="none" w:sz="0" w:space="0" w:color="auto"/>
                                    <w:left w:val="none" w:sz="0" w:space="0" w:color="auto"/>
                                    <w:bottom w:val="none" w:sz="0" w:space="0" w:color="auto"/>
                                    <w:right w:val="none" w:sz="0" w:space="0" w:color="auto"/>
                                  </w:divBdr>
                                </w:div>
                                <w:div w:id="534074750">
                                  <w:marLeft w:val="0"/>
                                  <w:marRight w:val="0"/>
                                  <w:marTop w:val="0"/>
                                  <w:marBottom w:val="0"/>
                                  <w:divBdr>
                                    <w:top w:val="none" w:sz="0" w:space="0" w:color="auto"/>
                                    <w:left w:val="none" w:sz="0" w:space="0" w:color="auto"/>
                                    <w:bottom w:val="none" w:sz="0" w:space="0" w:color="auto"/>
                                    <w:right w:val="none" w:sz="0" w:space="0" w:color="auto"/>
                                  </w:divBdr>
                                </w:div>
                                <w:div w:id="1854109011">
                                  <w:marLeft w:val="0"/>
                                  <w:marRight w:val="0"/>
                                  <w:marTop w:val="0"/>
                                  <w:marBottom w:val="0"/>
                                  <w:divBdr>
                                    <w:top w:val="none" w:sz="0" w:space="0" w:color="auto"/>
                                    <w:left w:val="none" w:sz="0" w:space="0" w:color="auto"/>
                                    <w:bottom w:val="none" w:sz="0" w:space="0" w:color="auto"/>
                                    <w:right w:val="none" w:sz="0" w:space="0" w:color="auto"/>
                                  </w:divBdr>
                                </w:div>
                                <w:div w:id="549461126">
                                  <w:marLeft w:val="0"/>
                                  <w:marRight w:val="0"/>
                                  <w:marTop w:val="0"/>
                                  <w:marBottom w:val="0"/>
                                  <w:divBdr>
                                    <w:top w:val="none" w:sz="0" w:space="0" w:color="auto"/>
                                    <w:left w:val="none" w:sz="0" w:space="0" w:color="auto"/>
                                    <w:bottom w:val="none" w:sz="0" w:space="0" w:color="auto"/>
                                    <w:right w:val="none" w:sz="0" w:space="0" w:color="auto"/>
                                  </w:divBdr>
                                </w:div>
                                <w:div w:id="1301155808">
                                  <w:marLeft w:val="0"/>
                                  <w:marRight w:val="0"/>
                                  <w:marTop w:val="0"/>
                                  <w:marBottom w:val="0"/>
                                  <w:divBdr>
                                    <w:top w:val="none" w:sz="0" w:space="0" w:color="auto"/>
                                    <w:left w:val="none" w:sz="0" w:space="0" w:color="auto"/>
                                    <w:bottom w:val="none" w:sz="0" w:space="0" w:color="auto"/>
                                    <w:right w:val="none" w:sz="0" w:space="0" w:color="auto"/>
                                  </w:divBdr>
                                </w:div>
                                <w:div w:id="543062738">
                                  <w:marLeft w:val="0"/>
                                  <w:marRight w:val="0"/>
                                  <w:marTop w:val="0"/>
                                  <w:marBottom w:val="0"/>
                                  <w:divBdr>
                                    <w:top w:val="none" w:sz="0" w:space="0" w:color="auto"/>
                                    <w:left w:val="none" w:sz="0" w:space="0" w:color="auto"/>
                                    <w:bottom w:val="none" w:sz="0" w:space="0" w:color="auto"/>
                                    <w:right w:val="none" w:sz="0" w:space="0" w:color="auto"/>
                                  </w:divBdr>
                                </w:div>
                                <w:div w:id="2118744148">
                                  <w:marLeft w:val="0"/>
                                  <w:marRight w:val="0"/>
                                  <w:marTop w:val="0"/>
                                  <w:marBottom w:val="0"/>
                                  <w:divBdr>
                                    <w:top w:val="none" w:sz="0" w:space="0" w:color="auto"/>
                                    <w:left w:val="none" w:sz="0" w:space="0" w:color="auto"/>
                                    <w:bottom w:val="none" w:sz="0" w:space="0" w:color="auto"/>
                                    <w:right w:val="none" w:sz="0" w:space="0" w:color="auto"/>
                                  </w:divBdr>
                                </w:div>
                                <w:div w:id="1419908960">
                                  <w:marLeft w:val="0"/>
                                  <w:marRight w:val="0"/>
                                  <w:marTop w:val="0"/>
                                  <w:marBottom w:val="0"/>
                                  <w:divBdr>
                                    <w:top w:val="none" w:sz="0" w:space="0" w:color="auto"/>
                                    <w:left w:val="none" w:sz="0" w:space="0" w:color="auto"/>
                                    <w:bottom w:val="none" w:sz="0" w:space="0" w:color="auto"/>
                                    <w:right w:val="none" w:sz="0" w:space="0" w:color="auto"/>
                                  </w:divBdr>
                                </w:div>
                                <w:div w:id="1261911642">
                                  <w:marLeft w:val="0"/>
                                  <w:marRight w:val="0"/>
                                  <w:marTop w:val="0"/>
                                  <w:marBottom w:val="0"/>
                                  <w:divBdr>
                                    <w:top w:val="none" w:sz="0" w:space="0" w:color="auto"/>
                                    <w:left w:val="none" w:sz="0" w:space="0" w:color="auto"/>
                                    <w:bottom w:val="none" w:sz="0" w:space="0" w:color="auto"/>
                                    <w:right w:val="none" w:sz="0" w:space="0" w:color="auto"/>
                                  </w:divBdr>
                                </w:div>
                                <w:div w:id="664666874">
                                  <w:marLeft w:val="0"/>
                                  <w:marRight w:val="0"/>
                                  <w:marTop w:val="0"/>
                                  <w:marBottom w:val="0"/>
                                  <w:divBdr>
                                    <w:top w:val="none" w:sz="0" w:space="0" w:color="auto"/>
                                    <w:left w:val="none" w:sz="0" w:space="0" w:color="auto"/>
                                    <w:bottom w:val="none" w:sz="0" w:space="0" w:color="auto"/>
                                    <w:right w:val="none" w:sz="0" w:space="0" w:color="auto"/>
                                  </w:divBdr>
                                </w:div>
                              </w:divsChild>
                            </w:div>
                            <w:div w:id="449128931">
                              <w:marLeft w:val="0"/>
                              <w:marRight w:val="0"/>
                              <w:marTop w:val="0"/>
                              <w:marBottom w:val="0"/>
                              <w:divBdr>
                                <w:top w:val="none" w:sz="0" w:space="0" w:color="auto"/>
                                <w:left w:val="none" w:sz="0" w:space="0" w:color="auto"/>
                                <w:bottom w:val="none" w:sz="0" w:space="0" w:color="auto"/>
                                <w:right w:val="none" w:sz="0" w:space="0" w:color="auto"/>
                              </w:divBdr>
                              <w:divsChild>
                                <w:div w:id="1556315823">
                                  <w:marLeft w:val="0"/>
                                  <w:marRight w:val="0"/>
                                  <w:marTop w:val="0"/>
                                  <w:marBottom w:val="0"/>
                                  <w:divBdr>
                                    <w:top w:val="none" w:sz="0" w:space="0" w:color="auto"/>
                                    <w:left w:val="none" w:sz="0" w:space="0" w:color="auto"/>
                                    <w:bottom w:val="none" w:sz="0" w:space="0" w:color="auto"/>
                                    <w:right w:val="none" w:sz="0" w:space="0" w:color="auto"/>
                                  </w:divBdr>
                                </w:div>
                              </w:divsChild>
                            </w:div>
                            <w:div w:id="1819301461">
                              <w:marLeft w:val="0"/>
                              <w:marRight w:val="0"/>
                              <w:marTop w:val="0"/>
                              <w:marBottom w:val="0"/>
                              <w:divBdr>
                                <w:top w:val="none" w:sz="0" w:space="0" w:color="auto"/>
                                <w:left w:val="none" w:sz="0" w:space="0" w:color="auto"/>
                                <w:bottom w:val="none" w:sz="0" w:space="0" w:color="auto"/>
                                <w:right w:val="none" w:sz="0" w:space="0" w:color="auto"/>
                              </w:divBdr>
                              <w:divsChild>
                                <w:div w:id="2073188978">
                                  <w:marLeft w:val="0"/>
                                  <w:marRight w:val="0"/>
                                  <w:marTop w:val="0"/>
                                  <w:marBottom w:val="0"/>
                                  <w:divBdr>
                                    <w:top w:val="none" w:sz="0" w:space="0" w:color="auto"/>
                                    <w:left w:val="none" w:sz="0" w:space="0" w:color="auto"/>
                                    <w:bottom w:val="none" w:sz="0" w:space="0" w:color="auto"/>
                                    <w:right w:val="none" w:sz="0" w:space="0" w:color="auto"/>
                                  </w:divBdr>
                                </w:div>
                              </w:divsChild>
                            </w:div>
                            <w:div w:id="1030448506">
                              <w:marLeft w:val="0"/>
                              <w:marRight w:val="0"/>
                              <w:marTop w:val="0"/>
                              <w:marBottom w:val="0"/>
                              <w:divBdr>
                                <w:top w:val="none" w:sz="0" w:space="0" w:color="auto"/>
                                <w:left w:val="none" w:sz="0" w:space="0" w:color="auto"/>
                                <w:bottom w:val="none" w:sz="0" w:space="0" w:color="auto"/>
                                <w:right w:val="none" w:sz="0" w:space="0" w:color="auto"/>
                              </w:divBdr>
                              <w:divsChild>
                                <w:div w:id="2117017137">
                                  <w:marLeft w:val="0"/>
                                  <w:marRight w:val="0"/>
                                  <w:marTop w:val="0"/>
                                  <w:marBottom w:val="0"/>
                                  <w:divBdr>
                                    <w:top w:val="none" w:sz="0" w:space="0" w:color="auto"/>
                                    <w:left w:val="none" w:sz="0" w:space="0" w:color="auto"/>
                                    <w:bottom w:val="none" w:sz="0" w:space="0" w:color="auto"/>
                                    <w:right w:val="none" w:sz="0" w:space="0" w:color="auto"/>
                                  </w:divBdr>
                                </w:div>
                              </w:divsChild>
                            </w:div>
                            <w:div w:id="990645420">
                              <w:marLeft w:val="0"/>
                              <w:marRight w:val="0"/>
                              <w:marTop w:val="0"/>
                              <w:marBottom w:val="0"/>
                              <w:divBdr>
                                <w:top w:val="none" w:sz="0" w:space="0" w:color="auto"/>
                                <w:left w:val="none" w:sz="0" w:space="0" w:color="auto"/>
                                <w:bottom w:val="none" w:sz="0" w:space="0" w:color="auto"/>
                                <w:right w:val="none" w:sz="0" w:space="0" w:color="auto"/>
                              </w:divBdr>
                            </w:div>
                            <w:div w:id="655306987">
                              <w:marLeft w:val="0"/>
                              <w:marRight w:val="0"/>
                              <w:marTop w:val="0"/>
                              <w:marBottom w:val="0"/>
                              <w:divBdr>
                                <w:top w:val="none" w:sz="0" w:space="0" w:color="auto"/>
                                <w:left w:val="none" w:sz="0" w:space="0" w:color="auto"/>
                                <w:bottom w:val="none" w:sz="0" w:space="0" w:color="auto"/>
                                <w:right w:val="none" w:sz="0" w:space="0" w:color="auto"/>
                              </w:divBdr>
                            </w:div>
                            <w:div w:id="604264864">
                              <w:marLeft w:val="0"/>
                              <w:marRight w:val="0"/>
                              <w:marTop w:val="0"/>
                              <w:marBottom w:val="0"/>
                              <w:divBdr>
                                <w:top w:val="none" w:sz="0" w:space="0" w:color="auto"/>
                                <w:left w:val="none" w:sz="0" w:space="0" w:color="auto"/>
                                <w:bottom w:val="none" w:sz="0" w:space="0" w:color="auto"/>
                                <w:right w:val="none" w:sz="0" w:space="0" w:color="auto"/>
                              </w:divBdr>
                              <w:divsChild>
                                <w:div w:id="1119951483">
                                  <w:marLeft w:val="0"/>
                                  <w:marRight w:val="0"/>
                                  <w:marTop w:val="0"/>
                                  <w:marBottom w:val="0"/>
                                  <w:divBdr>
                                    <w:top w:val="none" w:sz="0" w:space="0" w:color="auto"/>
                                    <w:left w:val="none" w:sz="0" w:space="0" w:color="auto"/>
                                    <w:bottom w:val="none" w:sz="0" w:space="0" w:color="auto"/>
                                    <w:right w:val="none" w:sz="0" w:space="0" w:color="auto"/>
                                  </w:divBdr>
                                </w:div>
                                <w:div w:id="2004552907">
                                  <w:marLeft w:val="0"/>
                                  <w:marRight w:val="0"/>
                                  <w:marTop w:val="0"/>
                                  <w:marBottom w:val="0"/>
                                  <w:divBdr>
                                    <w:top w:val="none" w:sz="0" w:space="0" w:color="auto"/>
                                    <w:left w:val="none" w:sz="0" w:space="0" w:color="auto"/>
                                    <w:bottom w:val="none" w:sz="0" w:space="0" w:color="auto"/>
                                    <w:right w:val="none" w:sz="0" w:space="0" w:color="auto"/>
                                  </w:divBdr>
                                </w:div>
                                <w:div w:id="1564026252">
                                  <w:marLeft w:val="0"/>
                                  <w:marRight w:val="0"/>
                                  <w:marTop w:val="0"/>
                                  <w:marBottom w:val="0"/>
                                  <w:divBdr>
                                    <w:top w:val="none" w:sz="0" w:space="0" w:color="auto"/>
                                    <w:left w:val="none" w:sz="0" w:space="0" w:color="auto"/>
                                    <w:bottom w:val="none" w:sz="0" w:space="0" w:color="auto"/>
                                    <w:right w:val="none" w:sz="0" w:space="0" w:color="auto"/>
                                  </w:divBdr>
                                </w:div>
                                <w:div w:id="2033725338">
                                  <w:marLeft w:val="0"/>
                                  <w:marRight w:val="0"/>
                                  <w:marTop w:val="0"/>
                                  <w:marBottom w:val="0"/>
                                  <w:divBdr>
                                    <w:top w:val="none" w:sz="0" w:space="0" w:color="auto"/>
                                    <w:left w:val="none" w:sz="0" w:space="0" w:color="auto"/>
                                    <w:bottom w:val="none" w:sz="0" w:space="0" w:color="auto"/>
                                    <w:right w:val="none" w:sz="0" w:space="0" w:color="auto"/>
                                  </w:divBdr>
                                </w:div>
                                <w:div w:id="986666184">
                                  <w:marLeft w:val="0"/>
                                  <w:marRight w:val="0"/>
                                  <w:marTop w:val="0"/>
                                  <w:marBottom w:val="0"/>
                                  <w:divBdr>
                                    <w:top w:val="none" w:sz="0" w:space="0" w:color="auto"/>
                                    <w:left w:val="none" w:sz="0" w:space="0" w:color="auto"/>
                                    <w:bottom w:val="none" w:sz="0" w:space="0" w:color="auto"/>
                                    <w:right w:val="none" w:sz="0" w:space="0" w:color="auto"/>
                                  </w:divBdr>
                                </w:div>
                              </w:divsChild>
                            </w:div>
                            <w:div w:id="65299389">
                              <w:marLeft w:val="0"/>
                              <w:marRight w:val="0"/>
                              <w:marTop w:val="0"/>
                              <w:marBottom w:val="0"/>
                              <w:divBdr>
                                <w:top w:val="none" w:sz="0" w:space="0" w:color="auto"/>
                                <w:left w:val="none" w:sz="0" w:space="0" w:color="auto"/>
                                <w:bottom w:val="none" w:sz="0" w:space="0" w:color="auto"/>
                                <w:right w:val="none" w:sz="0" w:space="0" w:color="auto"/>
                              </w:divBdr>
                              <w:divsChild>
                                <w:div w:id="1321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854763">
          <w:marLeft w:val="0"/>
          <w:marRight w:val="0"/>
          <w:marTop w:val="0"/>
          <w:marBottom w:val="0"/>
          <w:divBdr>
            <w:top w:val="none" w:sz="0" w:space="0" w:color="auto"/>
            <w:left w:val="none" w:sz="0" w:space="0" w:color="auto"/>
            <w:bottom w:val="none" w:sz="0" w:space="0" w:color="auto"/>
            <w:right w:val="none" w:sz="0" w:space="0" w:color="auto"/>
          </w:divBdr>
          <w:divsChild>
            <w:div w:id="1936815181">
              <w:marLeft w:val="0"/>
              <w:marRight w:val="0"/>
              <w:marTop w:val="0"/>
              <w:marBottom w:val="0"/>
              <w:divBdr>
                <w:top w:val="none" w:sz="0" w:space="0" w:color="auto"/>
                <w:left w:val="none" w:sz="0" w:space="0" w:color="auto"/>
                <w:bottom w:val="none" w:sz="0" w:space="0" w:color="auto"/>
                <w:right w:val="none" w:sz="0" w:space="0" w:color="auto"/>
              </w:divBdr>
              <w:divsChild>
                <w:div w:id="2117284751">
                  <w:marLeft w:val="0"/>
                  <w:marRight w:val="0"/>
                  <w:marTop w:val="0"/>
                  <w:marBottom w:val="0"/>
                  <w:divBdr>
                    <w:top w:val="none" w:sz="0" w:space="0" w:color="auto"/>
                    <w:left w:val="none" w:sz="0" w:space="0" w:color="auto"/>
                    <w:bottom w:val="none" w:sz="0" w:space="0" w:color="auto"/>
                    <w:right w:val="none" w:sz="0" w:space="0" w:color="auto"/>
                  </w:divBdr>
                  <w:divsChild>
                    <w:div w:id="2133862106">
                      <w:marLeft w:val="0"/>
                      <w:marRight w:val="0"/>
                      <w:marTop w:val="150"/>
                      <w:marBottom w:val="0"/>
                      <w:divBdr>
                        <w:top w:val="none" w:sz="0" w:space="0" w:color="auto"/>
                        <w:left w:val="none" w:sz="0" w:space="0" w:color="auto"/>
                        <w:bottom w:val="none" w:sz="0" w:space="0" w:color="auto"/>
                        <w:right w:val="none" w:sz="0" w:space="0" w:color="auto"/>
                      </w:divBdr>
                    </w:div>
                  </w:divsChild>
                </w:div>
                <w:div w:id="308169758">
                  <w:marLeft w:val="0"/>
                  <w:marRight w:val="0"/>
                  <w:marTop w:val="0"/>
                  <w:marBottom w:val="0"/>
                  <w:divBdr>
                    <w:top w:val="none" w:sz="0" w:space="0" w:color="auto"/>
                    <w:left w:val="none" w:sz="0" w:space="0" w:color="auto"/>
                    <w:bottom w:val="none" w:sz="0" w:space="0" w:color="auto"/>
                    <w:right w:val="none" w:sz="0" w:space="0" w:color="auto"/>
                  </w:divBdr>
                </w:div>
                <w:div w:id="1161578284">
                  <w:marLeft w:val="0"/>
                  <w:marRight w:val="0"/>
                  <w:marTop w:val="0"/>
                  <w:marBottom w:val="0"/>
                  <w:divBdr>
                    <w:top w:val="none" w:sz="0" w:space="0" w:color="auto"/>
                    <w:left w:val="none" w:sz="0" w:space="0" w:color="auto"/>
                    <w:bottom w:val="none" w:sz="0" w:space="0" w:color="auto"/>
                    <w:right w:val="none" w:sz="0" w:space="0" w:color="auto"/>
                  </w:divBdr>
                </w:div>
              </w:divsChild>
            </w:div>
            <w:div w:id="307364821">
              <w:marLeft w:val="0"/>
              <w:marRight w:val="0"/>
              <w:marTop w:val="0"/>
              <w:marBottom w:val="0"/>
              <w:divBdr>
                <w:top w:val="none" w:sz="0" w:space="0" w:color="auto"/>
                <w:left w:val="none" w:sz="0" w:space="0" w:color="auto"/>
                <w:bottom w:val="none" w:sz="0" w:space="0" w:color="auto"/>
                <w:right w:val="none" w:sz="0" w:space="0" w:color="auto"/>
              </w:divBdr>
              <w:divsChild>
                <w:div w:id="647562698">
                  <w:marLeft w:val="0"/>
                  <w:marRight w:val="0"/>
                  <w:marTop w:val="0"/>
                  <w:marBottom w:val="0"/>
                  <w:divBdr>
                    <w:top w:val="none" w:sz="0" w:space="0" w:color="auto"/>
                    <w:left w:val="none" w:sz="0" w:space="0" w:color="auto"/>
                    <w:bottom w:val="none" w:sz="0" w:space="0" w:color="auto"/>
                    <w:right w:val="none" w:sz="0" w:space="0" w:color="auto"/>
                  </w:divBdr>
                  <w:divsChild>
                    <w:div w:id="376515561">
                      <w:marLeft w:val="0"/>
                      <w:marRight w:val="0"/>
                      <w:marTop w:val="0"/>
                      <w:marBottom w:val="0"/>
                      <w:divBdr>
                        <w:top w:val="none" w:sz="0" w:space="0" w:color="auto"/>
                        <w:left w:val="none" w:sz="0" w:space="0" w:color="auto"/>
                        <w:bottom w:val="none" w:sz="0" w:space="0" w:color="auto"/>
                        <w:right w:val="none" w:sz="0" w:space="0" w:color="auto"/>
                      </w:divBdr>
                      <w:divsChild>
                        <w:div w:id="1433355699">
                          <w:marLeft w:val="0"/>
                          <w:marRight w:val="0"/>
                          <w:marTop w:val="0"/>
                          <w:marBottom w:val="0"/>
                          <w:divBdr>
                            <w:top w:val="none" w:sz="0" w:space="0" w:color="auto"/>
                            <w:left w:val="none" w:sz="0" w:space="0" w:color="auto"/>
                            <w:bottom w:val="none" w:sz="0" w:space="0" w:color="auto"/>
                            <w:right w:val="none" w:sz="0" w:space="0" w:color="auto"/>
                          </w:divBdr>
                          <w:divsChild>
                            <w:div w:id="1179083582">
                              <w:marLeft w:val="0"/>
                              <w:marRight w:val="0"/>
                              <w:marTop w:val="0"/>
                              <w:marBottom w:val="0"/>
                              <w:divBdr>
                                <w:top w:val="none" w:sz="0" w:space="0" w:color="auto"/>
                                <w:left w:val="none" w:sz="0" w:space="0" w:color="auto"/>
                                <w:bottom w:val="none" w:sz="0" w:space="0" w:color="auto"/>
                                <w:right w:val="none" w:sz="0" w:space="0" w:color="auto"/>
                              </w:divBdr>
                            </w:div>
                          </w:divsChild>
                        </w:div>
                        <w:div w:id="1447509062">
                          <w:marLeft w:val="0"/>
                          <w:marRight w:val="0"/>
                          <w:marTop w:val="0"/>
                          <w:marBottom w:val="0"/>
                          <w:divBdr>
                            <w:top w:val="none" w:sz="0" w:space="0" w:color="auto"/>
                            <w:left w:val="none" w:sz="0" w:space="0" w:color="auto"/>
                            <w:bottom w:val="none" w:sz="0" w:space="0" w:color="auto"/>
                            <w:right w:val="none" w:sz="0" w:space="0" w:color="auto"/>
                          </w:divBdr>
                          <w:divsChild>
                            <w:div w:id="64188303">
                              <w:marLeft w:val="0"/>
                              <w:marRight w:val="0"/>
                              <w:marTop w:val="0"/>
                              <w:marBottom w:val="0"/>
                              <w:divBdr>
                                <w:top w:val="none" w:sz="0" w:space="0" w:color="auto"/>
                                <w:left w:val="none" w:sz="0" w:space="0" w:color="auto"/>
                                <w:bottom w:val="none" w:sz="0" w:space="0" w:color="auto"/>
                                <w:right w:val="none" w:sz="0" w:space="0" w:color="auto"/>
                              </w:divBdr>
                            </w:div>
                          </w:divsChild>
                        </w:div>
                        <w:div w:id="1072848573">
                          <w:marLeft w:val="0"/>
                          <w:marRight w:val="0"/>
                          <w:marTop w:val="0"/>
                          <w:marBottom w:val="0"/>
                          <w:divBdr>
                            <w:top w:val="none" w:sz="0" w:space="0" w:color="auto"/>
                            <w:left w:val="none" w:sz="0" w:space="0" w:color="auto"/>
                            <w:bottom w:val="none" w:sz="0" w:space="0" w:color="auto"/>
                            <w:right w:val="none" w:sz="0" w:space="0" w:color="auto"/>
                          </w:divBdr>
                          <w:divsChild>
                            <w:div w:id="14459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4289">
                      <w:marLeft w:val="0"/>
                      <w:marRight w:val="0"/>
                      <w:marTop w:val="0"/>
                      <w:marBottom w:val="0"/>
                      <w:divBdr>
                        <w:top w:val="none" w:sz="0" w:space="0" w:color="auto"/>
                        <w:left w:val="none" w:sz="0" w:space="0" w:color="auto"/>
                        <w:bottom w:val="none" w:sz="0" w:space="0" w:color="auto"/>
                        <w:right w:val="none" w:sz="0" w:space="0" w:color="auto"/>
                      </w:divBdr>
                      <w:divsChild>
                        <w:div w:id="872352050">
                          <w:marLeft w:val="0"/>
                          <w:marRight w:val="0"/>
                          <w:marTop w:val="0"/>
                          <w:marBottom w:val="0"/>
                          <w:divBdr>
                            <w:top w:val="none" w:sz="0" w:space="0" w:color="auto"/>
                            <w:left w:val="none" w:sz="0" w:space="0" w:color="auto"/>
                            <w:bottom w:val="none" w:sz="0" w:space="0" w:color="auto"/>
                            <w:right w:val="none" w:sz="0" w:space="0" w:color="auto"/>
                          </w:divBdr>
                          <w:divsChild>
                            <w:div w:id="474760251">
                              <w:marLeft w:val="0"/>
                              <w:marRight w:val="0"/>
                              <w:marTop w:val="0"/>
                              <w:marBottom w:val="0"/>
                              <w:divBdr>
                                <w:top w:val="none" w:sz="0" w:space="0" w:color="auto"/>
                                <w:left w:val="none" w:sz="0" w:space="0" w:color="auto"/>
                                <w:bottom w:val="none" w:sz="0" w:space="0" w:color="auto"/>
                                <w:right w:val="none" w:sz="0" w:space="0" w:color="auto"/>
                              </w:divBdr>
                            </w:div>
                          </w:divsChild>
                        </w:div>
                        <w:div w:id="1556551771">
                          <w:marLeft w:val="0"/>
                          <w:marRight w:val="0"/>
                          <w:marTop w:val="0"/>
                          <w:marBottom w:val="0"/>
                          <w:divBdr>
                            <w:top w:val="none" w:sz="0" w:space="0" w:color="auto"/>
                            <w:left w:val="none" w:sz="0" w:space="0" w:color="auto"/>
                            <w:bottom w:val="none" w:sz="0" w:space="0" w:color="auto"/>
                            <w:right w:val="none" w:sz="0" w:space="0" w:color="auto"/>
                          </w:divBdr>
                        </w:div>
                        <w:div w:id="174462482">
                          <w:marLeft w:val="0"/>
                          <w:marRight w:val="0"/>
                          <w:marTop w:val="0"/>
                          <w:marBottom w:val="0"/>
                          <w:divBdr>
                            <w:top w:val="none" w:sz="0" w:space="0" w:color="auto"/>
                            <w:left w:val="none" w:sz="0" w:space="0" w:color="auto"/>
                            <w:bottom w:val="none" w:sz="0" w:space="0" w:color="auto"/>
                            <w:right w:val="none" w:sz="0" w:space="0" w:color="auto"/>
                          </w:divBdr>
                          <w:divsChild>
                            <w:div w:id="989284324">
                              <w:marLeft w:val="0"/>
                              <w:marRight w:val="0"/>
                              <w:marTop w:val="0"/>
                              <w:marBottom w:val="0"/>
                              <w:divBdr>
                                <w:top w:val="none" w:sz="0" w:space="0" w:color="auto"/>
                                <w:left w:val="none" w:sz="0" w:space="0" w:color="auto"/>
                                <w:bottom w:val="none" w:sz="0" w:space="0" w:color="auto"/>
                                <w:right w:val="none" w:sz="0" w:space="0" w:color="auto"/>
                              </w:divBdr>
                              <w:divsChild>
                                <w:div w:id="649869140">
                                  <w:marLeft w:val="0"/>
                                  <w:marRight w:val="0"/>
                                  <w:marTop w:val="0"/>
                                  <w:marBottom w:val="0"/>
                                  <w:divBdr>
                                    <w:top w:val="none" w:sz="0" w:space="0" w:color="auto"/>
                                    <w:left w:val="none" w:sz="0" w:space="0" w:color="auto"/>
                                    <w:bottom w:val="none" w:sz="0" w:space="0" w:color="auto"/>
                                    <w:right w:val="none" w:sz="0" w:space="0" w:color="auto"/>
                                  </w:divBdr>
                                  <w:divsChild>
                                    <w:div w:id="189143810">
                                      <w:marLeft w:val="0"/>
                                      <w:marRight w:val="0"/>
                                      <w:marTop w:val="0"/>
                                      <w:marBottom w:val="0"/>
                                      <w:divBdr>
                                        <w:top w:val="none" w:sz="0" w:space="0" w:color="auto"/>
                                        <w:left w:val="none" w:sz="0" w:space="0" w:color="auto"/>
                                        <w:bottom w:val="none" w:sz="0" w:space="0" w:color="auto"/>
                                        <w:right w:val="none" w:sz="0" w:space="0" w:color="auto"/>
                                      </w:divBdr>
                                    </w:div>
                                  </w:divsChild>
                                </w:div>
                                <w:div w:id="1380089296">
                                  <w:marLeft w:val="0"/>
                                  <w:marRight w:val="0"/>
                                  <w:marTop w:val="0"/>
                                  <w:marBottom w:val="0"/>
                                  <w:divBdr>
                                    <w:top w:val="none" w:sz="0" w:space="0" w:color="auto"/>
                                    <w:left w:val="none" w:sz="0" w:space="0" w:color="auto"/>
                                    <w:bottom w:val="none" w:sz="0" w:space="0" w:color="auto"/>
                                    <w:right w:val="none" w:sz="0" w:space="0" w:color="auto"/>
                                  </w:divBdr>
                                  <w:divsChild>
                                    <w:div w:id="329797306">
                                      <w:marLeft w:val="0"/>
                                      <w:marRight w:val="0"/>
                                      <w:marTop w:val="0"/>
                                      <w:marBottom w:val="0"/>
                                      <w:divBdr>
                                        <w:top w:val="none" w:sz="0" w:space="0" w:color="auto"/>
                                        <w:left w:val="none" w:sz="0" w:space="0" w:color="auto"/>
                                        <w:bottom w:val="none" w:sz="0" w:space="0" w:color="auto"/>
                                        <w:right w:val="none" w:sz="0" w:space="0" w:color="auto"/>
                                      </w:divBdr>
                                      <w:divsChild>
                                        <w:div w:id="1896424929">
                                          <w:marLeft w:val="0"/>
                                          <w:marRight w:val="0"/>
                                          <w:marTop w:val="0"/>
                                          <w:marBottom w:val="0"/>
                                          <w:divBdr>
                                            <w:top w:val="none" w:sz="0" w:space="0" w:color="auto"/>
                                            <w:left w:val="none" w:sz="0" w:space="0" w:color="auto"/>
                                            <w:bottom w:val="none" w:sz="0" w:space="0" w:color="auto"/>
                                            <w:right w:val="none" w:sz="0" w:space="0" w:color="auto"/>
                                          </w:divBdr>
                                          <w:divsChild>
                                            <w:div w:id="745615045">
                                              <w:marLeft w:val="0"/>
                                              <w:marRight w:val="0"/>
                                              <w:marTop w:val="0"/>
                                              <w:marBottom w:val="0"/>
                                              <w:divBdr>
                                                <w:top w:val="none" w:sz="0" w:space="0" w:color="auto"/>
                                                <w:left w:val="none" w:sz="0" w:space="0" w:color="auto"/>
                                                <w:bottom w:val="none" w:sz="0" w:space="0" w:color="auto"/>
                                                <w:right w:val="none" w:sz="0" w:space="0" w:color="auto"/>
                                              </w:divBdr>
                                            </w:div>
                                            <w:div w:id="1462841192">
                                              <w:marLeft w:val="0"/>
                                              <w:marRight w:val="0"/>
                                              <w:marTop w:val="0"/>
                                              <w:marBottom w:val="0"/>
                                              <w:divBdr>
                                                <w:top w:val="none" w:sz="0" w:space="0" w:color="auto"/>
                                                <w:left w:val="none" w:sz="0" w:space="0" w:color="auto"/>
                                                <w:bottom w:val="none" w:sz="0" w:space="0" w:color="auto"/>
                                                <w:right w:val="none" w:sz="0" w:space="0" w:color="auto"/>
                                              </w:divBdr>
                                            </w:div>
                                            <w:div w:id="1222868875">
                                              <w:marLeft w:val="0"/>
                                              <w:marRight w:val="0"/>
                                              <w:marTop w:val="0"/>
                                              <w:marBottom w:val="0"/>
                                              <w:divBdr>
                                                <w:top w:val="none" w:sz="0" w:space="0" w:color="auto"/>
                                                <w:left w:val="none" w:sz="0" w:space="0" w:color="auto"/>
                                                <w:bottom w:val="none" w:sz="0" w:space="0" w:color="auto"/>
                                                <w:right w:val="none" w:sz="0" w:space="0" w:color="auto"/>
                                              </w:divBdr>
                                            </w:div>
                                            <w:div w:id="410392039">
                                              <w:marLeft w:val="0"/>
                                              <w:marRight w:val="0"/>
                                              <w:marTop w:val="0"/>
                                              <w:marBottom w:val="0"/>
                                              <w:divBdr>
                                                <w:top w:val="none" w:sz="0" w:space="0" w:color="auto"/>
                                                <w:left w:val="none" w:sz="0" w:space="0" w:color="auto"/>
                                                <w:bottom w:val="none" w:sz="0" w:space="0" w:color="auto"/>
                                                <w:right w:val="none" w:sz="0" w:space="0" w:color="auto"/>
                                              </w:divBdr>
                                            </w:div>
                                            <w:div w:id="1385257321">
                                              <w:marLeft w:val="0"/>
                                              <w:marRight w:val="0"/>
                                              <w:marTop w:val="0"/>
                                              <w:marBottom w:val="0"/>
                                              <w:divBdr>
                                                <w:top w:val="none" w:sz="0" w:space="0" w:color="auto"/>
                                                <w:left w:val="none" w:sz="0" w:space="0" w:color="auto"/>
                                                <w:bottom w:val="none" w:sz="0" w:space="0" w:color="auto"/>
                                                <w:right w:val="none" w:sz="0" w:space="0" w:color="auto"/>
                                              </w:divBdr>
                                            </w:div>
                                            <w:div w:id="840392866">
                                              <w:marLeft w:val="0"/>
                                              <w:marRight w:val="0"/>
                                              <w:marTop w:val="0"/>
                                              <w:marBottom w:val="0"/>
                                              <w:divBdr>
                                                <w:top w:val="none" w:sz="0" w:space="0" w:color="auto"/>
                                                <w:left w:val="none" w:sz="0" w:space="0" w:color="auto"/>
                                                <w:bottom w:val="none" w:sz="0" w:space="0" w:color="auto"/>
                                                <w:right w:val="none" w:sz="0" w:space="0" w:color="auto"/>
                                              </w:divBdr>
                                            </w:div>
                                            <w:div w:id="1334797813">
                                              <w:marLeft w:val="0"/>
                                              <w:marRight w:val="0"/>
                                              <w:marTop w:val="0"/>
                                              <w:marBottom w:val="0"/>
                                              <w:divBdr>
                                                <w:top w:val="none" w:sz="0" w:space="0" w:color="auto"/>
                                                <w:left w:val="none" w:sz="0" w:space="0" w:color="auto"/>
                                                <w:bottom w:val="none" w:sz="0" w:space="0" w:color="auto"/>
                                                <w:right w:val="none" w:sz="0" w:space="0" w:color="auto"/>
                                              </w:divBdr>
                                            </w:div>
                                            <w:div w:id="386225283">
                                              <w:marLeft w:val="0"/>
                                              <w:marRight w:val="0"/>
                                              <w:marTop w:val="0"/>
                                              <w:marBottom w:val="0"/>
                                              <w:divBdr>
                                                <w:top w:val="none" w:sz="0" w:space="0" w:color="auto"/>
                                                <w:left w:val="none" w:sz="0" w:space="0" w:color="auto"/>
                                                <w:bottom w:val="none" w:sz="0" w:space="0" w:color="auto"/>
                                                <w:right w:val="none" w:sz="0" w:space="0" w:color="auto"/>
                                              </w:divBdr>
                                            </w:div>
                                          </w:divsChild>
                                        </w:div>
                                        <w:div w:id="21450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20861445">
      <w:bodyDiv w:val="1"/>
      <w:marLeft w:val="0"/>
      <w:marRight w:val="0"/>
      <w:marTop w:val="0"/>
      <w:marBottom w:val="0"/>
      <w:divBdr>
        <w:top w:val="none" w:sz="0" w:space="0" w:color="auto"/>
        <w:left w:val="none" w:sz="0" w:space="0" w:color="auto"/>
        <w:bottom w:val="none" w:sz="0" w:space="0" w:color="auto"/>
        <w:right w:val="none" w:sz="0" w:space="0" w:color="auto"/>
      </w:divBdr>
      <w:divsChild>
        <w:div w:id="24673271">
          <w:marLeft w:val="0"/>
          <w:marRight w:val="0"/>
          <w:marTop w:val="0"/>
          <w:marBottom w:val="0"/>
          <w:divBdr>
            <w:top w:val="none" w:sz="0" w:space="0" w:color="auto"/>
            <w:left w:val="none" w:sz="0" w:space="0" w:color="auto"/>
            <w:bottom w:val="none" w:sz="0" w:space="0" w:color="auto"/>
            <w:right w:val="none" w:sz="0" w:space="0" w:color="auto"/>
          </w:divBdr>
          <w:divsChild>
            <w:div w:id="11955905">
              <w:marLeft w:val="0"/>
              <w:marRight w:val="0"/>
              <w:marTop w:val="0"/>
              <w:marBottom w:val="0"/>
              <w:divBdr>
                <w:top w:val="none" w:sz="0" w:space="0" w:color="auto"/>
                <w:left w:val="none" w:sz="0" w:space="0" w:color="auto"/>
                <w:bottom w:val="none" w:sz="0" w:space="0" w:color="auto"/>
                <w:right w:val="none" w:sz="0" w:space="0" w:color="auto"/>
              </w:divBdr>
            </w:div>
            <w:div w:id="23559170">
              <w:marLeft w:val="0"/>
              <w:marRight w:val="0"/>
              <w:marTop w:val="0"/>
              <w:marBottom w:val="0"/>
              <w:divBdr>
                <w:top w:val="none" w:sz="0" w:space="0" w:color="auto"/>
                <w:left w:val="none" w:sz="0" w:space="0" w:color="auto"/>
                <w:bottom w:val="none" w:sz="0" w:space="0" w:color="auto"/>
                <w:right w:val="none" w:sz="0" w:space="0" w:color="auto"/>
              </w:divBdr>
            </w:div>
            <w:div w:id="2122066380">
              <w:marLeft w:val="0"/>
              <w:marRight w:val="0"/>
              <w:marTop w:val="0"/>
              <w:marBottom w:val="0"/>
              <w:divBdr>
                <w:top w:val="none" w:sz="0" w:space="0" w:color="auto"/>
                <w:left w:val="none" w:sz="0" w:space="0" w:color="auto"/>
                <w:bottom w:val="none" w:sz="0" w:space="0" w:color="auto"/>
                <w:right w:val="none" w:sz="0" w:space="0" w:color="auto"/>
              </w:divBdr>
            </w:div>
            <w:div w:id="2132749574">
              <w:marLeft w:val="0"/>
              <w:marRight w:val="0"/>
              <w:marTop w:val="0"/>
              <w:marBottom w:val="0"/>
              <w:divBdr>
                <w:top w:val="none" w:sz="0" w:space="0" w:color="auto"/>
                <w:left w:val="none" w:sz="0" w:space="0" w:color="auto"/>
                <w:bottom w:val="none" w:sz="0" w:space="0" w:color="auto"/>
                <w:right w:val="none" w:sz="0" w:space="0" w:color="auto"/>
              </w:divBdr>
            </w:div>
            <w:div w:id="1705330417">
              <w:marLeft w:val="0"/>
              <w:marRight w:val="0"/>
              <w:marTop w:val="0"/>
              <w:marBottom w:val="0"/>
              <w:divBdr>
                <w:top w:val="none" w:sz="0" w:space="0" w:color="auto"/>
                <w:left w:val="none" w:sz="0" w:space="0" w:color="auto"/>
                <w:bottom w:val="none" w:sz="0" w:space="0" w:color="auto"/>
                <w:right w:val="none" w:sz="0" w:space="0" w:color="auto"/>
              </w:divBdr>
            </w:div>
            <w:div w:id="861549431">
              <w:marLeft w:val="0"/>
              <w:marRight w:val="0"/>
              <w:marTop w:val="0"/>
              <w:marBottom w:val="0"/>
              <w:divBdr>
                <w:top w:val="none" w:sz="0" w:space="0" w:color="auto"/>
                <w:left w:val="none" w:sz="0" w:space="0" w:color="auto"/>
                <w:bottom w:val="none" w:sz="0" w:space="0" w:color="auto"/>
                <w:right w:val="none" w:sz="0" w:space="0" w:color="auto"/>
              </w:divBdr>
            </w:div>
            <w:div w:id="1860854450">
              <w:marLeft w:val="0"/>
              <w:marRight w:val="0"/>
              <w:marTop w:val="0"/>
              <w:marBottom w:val="0"/>
              <w:divBdr>
                <w:top w:val="none" w:sz="0" w:space="0" w:color="auto"/>
                <w:left w:val="none" w:sz="0" w:space="0" w:color="auto"/>
                <w:bottom w:val="none" w:sz="0" w:space="0" w:color="auto"/>
                <w:right w:val="none" w:sz="0" w:space="0" w:color="auto"/>
              </w:divBdr>
            </w:div>
            <w:div w:id="1823886123">
              <w:marLeft w:val="0"/>
              <w:marRight w:val="0"/>
              <w:marTop w:val="0"/>
              <w:marBottom w:val="0"/>
              <w:divBdr>
                <w:top w:val="none" w:sz="0" w:space="0" w:color="auto"/>
                <w:left w:val="none" w:sz="0" w:space="0" w:color="auto"/>
                <w:bottom w:val="none" w:sz="0" w:space="0" w:color="auto"/>
                <w:right w:val="none" w:sz="0" w:space="0" w:color="auto"/>
              </w:divBdr>
            </w:div>
            <w:div w:id="1183592436">
              <w:marLeft w:val="0"/>
              <w:marRight w:val="0"/>
              <w:marTop w:val="0"/>
              <w:marBottom w:val="0"/>
              <w:divBdr>
                <w:top w:val="none" w:sz="0" w:space="0" w:color="auto"/>
                <w:left w:val="none" w:sz="0" w:space="0" w:color="auto"/>
                <w:bottom w:val="none" w:sz="0" w:space="0" w:color="auto"/>
                <w:right w:val="none" w:sz="0" w:space="0" w:color="auto"/>
              </w:divBdr>
            </w:div>
            <w:div w:id="818304101">
              <w:marLeft w:val="0"/>
              <w:marRight w:val="0"/>
              <w:marTop w:val="0"/>
              <w:marBottom w:val="0"/>
              <w:divBdr>
                <w:top w:val="none" w:sz="0" w:space="0" w:color="auto"/>
                <w:left w:val="none" w:sz="0" w:space="0" w:color="auto"/>
                <w:bottom w:val="none" w:sz="0" w:space="0" w:color="auto"/>
                <w:right w:val="none" w:sz="0" w:space="0" w:color="auto"/>
              </w:divBdr>
            </w:div>
            <w:div w:id="1270744238">
              <w:marLeft w:val="0"/>
              <w:marRight w:val="0"/>
              <w:marTop w:val="0"/>
              <w:marBottom w:val="0"/>
              <w:divBdr>
                <w:top w:val="none" w:sz="0" w:space="0" w:color="auto"/>
                <w:left w:val="none" w:sz="0" w:space="0" w:color="auto"/>
                <w:bottom w:val="none" w:sz="0" w:space="0" w:color="auto"/>
                <w:right w:val="none" w:sz="0" w:space="0" w:color="auto"/>
              </w:divBdr>
            </w:div>
            <w:div w:id="467363391">
              <w:marLeft w:val="0"/>
              <w:marRight w:val="0"/>
              <w:marTop w:val="0"/>
              <w:marBottom w:val="0"/>
              <w:divBdr>
                <w:top w:val="none" w:sz="0" w:space="0" w:color="auto"/>
                <w:left w:val="none" w:sz="0" w:space="0" w:color="auto"/>
                <w:bottom w:val="none" w:sz="0" w:space="0" w:color="auto"/>
                <w:right w:val="none" w:sz="0" w:space="0" w:color="auto"/>
              </w:divBdr>
            </w:div>
            <w:div w:id="484664104">
              <w:marLeft w:val="0"/>
              <w:marRight w:val="0"/>
              <w:marTop w:val="0"/>
              <w:marBottom w:val="0"/>
              <w:divBdr>
                <w:top w:val="none" w:sz="0" w:space="0" w:color="auto"/>
                <w:left w:val="none" w:sz="0" w:space="0" w:color="auto"/>
                <w:bottom w:val="none" w:sz="0" w:space="0" w:color="auto"/>
                <w:right w:val="none" w:sz="0" w:space="0" w:color="auto"/>
              </w:divBdr>
            </w:div>
            <w:div w:id="228535672">
              <w:marLeft w:val="0"/>
              <w:marRight w:val="0"/>
              <w:marTop w:val="0"/>
              <w:marBottom w:val="0"/>
              <w:divBdr>
                <w:top w:val="none" w:sz="0" w:space="0" w:color="auto"/>
                <w:left w:val="none" w:sz="0" w:space="0" w:color="auto"/>
                <w:bottom w:val="none" w:sz="0" w:space="0" w:color="auto"/>
                <w:right w:val="none" w:sz="0" w:space="0" w:color="auto"/>
              </w:divBdr>
            </w:div>
            <w:div w:id="1816948801">
              <w:marLeft w:val="0"/>
              <w:marRight w:val="0"/>
              <w:marTop w:val="0"/>
              <w:marBottom w:val="0"/>
              <w:divBdr>
                <w:top w:val="none" w:sz="0" w:space="0" w:color="auto"/>
                <w:left w:val="none" w:sz="0" w:space="0" w:color="auto"/>
                <w:bottom w:val="none" w:sz="0" w:space="0" w:color="auto"/>
                <w:right w:val="none" w:sz="0" w:space="0" w:color="auto"/>
              </w:divBdr>
            </w:div>
            <w:div w:id="389620824">
              <w:marLeft w:val="0"/>
              <w:marRight w:val="0"/>
              <w:marTop w:val="0"/>
              <w:marBottom w:val="0"/>
              <w:divBdr>
                <w:top w:val="none" w:sz="0" w:space="0" w:color="auto"/>
                <w:left w:val="none" w:sz="0" w:space="0" w:color="auto"/>
                <w:bottom w:val="none" w:sz="0" w:space="0" w:color="auto"/>
                <w:right w:val="none" w:sz="0" w:space="0" w:color="auto"/>
              </w:divBdr>
            </w:div>
            <w:div w:id="1418791496">
              <w:marLeft w:val="0"/>
              <w:marRight w:val="0"/>
              <w:marTop w:val="0"/>
              <w:marBottom w:val="0"/>
              <w:divBdr>
                <w:top w:val="none" w:sz="0" w:space="0" w:color="auto"/>
                <w:left w:val="none" w:sz="0" w:space="0" w:color="auto"/>
                <w:bottom w:val="none" w:sz="0" w:space="0" w:color="auto"/>
                <w:right w:val="none" w:sz="0" w:space="0" w:color="auto"/>
              </w:divBdr>
            </w:div>
            <w:div w:id="3020067">
              <w:marLeft w:val="0"/>
              <w:marRight w:val="0"/>
              <w:marTop w:val="0"/>
              <w:marBottom w:val="0"/>
              <w:divBdr>
                <w:top w:val="none" w:sz="0" w:space="0" w:color="auto"/>
                <w:left w:val="none" w:sz="0" w:space="0" w:color="auto"/>
                <w:bottom w:val="none" w:sz="0" w:space="0" w:color="auto"/>
                <w:right w:val="none" w:sz="0" w:space="0" w:color="auto"/>
              </w:divBdr>
            </w:div>
            <w:div w:id="2118671716">
              <w:marLeft w:val="0"/>
              <w:marRight w:val="0"/>
              <w:marTop w:val="0"/>
              <w:marBottom w:val="0"/>
              <w:divBdr>
                <w:top w:val="none" w:sz="0" w:space="0" w:color="auto"/>
                <w:left w:val="none" w:sz="0" w:space="0" w:color="auto"/>
                <w:bottom w:val="none" w:sz="0" w:space="0" w:color="auto"/>
                <w:right w:val="none" w:sz="0" w:space="0" w:color="auto"/>
              </w:divBdr>
            </w:div>
            <w:div w:id="1707289802">
              <w:marLeft w:val="0"/>
              <w:marRight w:val="0"/>
              <w:marTop w:val="0"/>
              <w:marBottom w:val="0"/>
              <w:divBdr>
                <w:top w:val="none" w:sz="0" w:space="0" w:color="auto"/>
                <w:left w:val="none" w:sz="0" w:space="0" w:color="auto"/>
                <w:bottom w:val="none" w:sz="0" w:space="0" w:color="auto"/>
                <w:right w:val="none" w:sz="0" w:space="0" w:color="auto"/>
              </w:divBdr>
            </w:div>
            <w:div w:id="1644849954">
              <w:marLeft w:val="0"/>
              <w:marRight w:val="0"/>
              <w:marTop w:val="0"/>
              <w:marBottom w:val="0"/>
              <w:divBdr>
                <w:top w:val="none" w:sz="0" w:space="0" w:color="auto"/>
                <w:left w:val="none" w:sz="0" w:space="0" w:color="auto"/>
                <w:bottom w:val="none" w:sz="0" w:space="0" w:color="auto"/>
                <w:right w:val="none" w:sz="0" w:space="0" w:color="auto"/>
              </w:divBdr>
            </w:div>
            <w:div w:id="218590538">
              <w:marLeft w:val="0"/>
              <w:marRight w:val="0"/>
              <w:marTop w:val="0"/>
              <w:marBottom w:val="0"/>
              <w:divBdr>
                <w:top w:val="none" w:sz="0" w:space="0" w:color="auto"/>
                <w:left w:val="none" w:sz="0" w:space="0" w:color="auto"/>
                <w:bottom w:val="none" w:sz="0" w:space="0" w:color="auto"/>
                <w:right w:val="none" w:sz="0" w:space="0" w:color="auto"/>
              </w:divBdr>
            </w:div>
            <w:div w:id="1425421095">
              <w:marLeft w:val="0"/>
              <w:marRight w:val="0"/>
              <w:marTop w:val="0"/>
              <w:marBottom w:val="0"/>
              <w:divBdr>
                <w:top w:val="none" w:sz="0" w:space="0" w:color="auto"/>
                <w:left w:val="none" w:sz="0" w:space="0" w:color="auto"/>
                <w:bottom w:val="none" w:sz="0" w:space="0" w:color="auto"/>
                <w:right w:val="none" w:sz="0" w:space="0" w:color="auto"/>
              </w:divBdr>
            </w:div>
            <w:div w:id="1983077572">
              <w:marLeft w:val="0"/>
              <w:marRight w:val="0"/>
              <w:marTop w:val="0"/>
              <w:marBottom w:val="0"/>
              <w:divBdr>
                <w:top w:val="none" w:sz="0" w:space="0" w:color="auto"/>
                <w:left w:val="none" w:sz="0" w:space="0" w:color="auto"/>
                <w:bottom w:val="none" w:sz="0" w:space="0" w:color="auto"/>
                <w:right w:val="none" w:sz="0" w:space="0" w:color="auto"/>
              </w:divBdr>
            </w:div>
            <w:div w:id="1679577480">
              <w:marLeft w:val="0"/>
              <w:marRight w:val="0"/>
              <w:marTop w:val="0"/>
              <w:marBottom w:val="0"/>
              <w:divBdr>
                <w:top w:val="none" w:sz="0" w:space="0" w:color="auto"/>
                <w:left w:val="none" w:sz="0" w:space="0" w:color="auto"/>
                <w:bottom w:val="none" w:sz="0" w:space="0" w:color="auto"/>
                <w:right w:val="none" w:sz="0" w:space="0" w:color="auto"/>
              </w:divBdr>
            </w:div>
            <w:div w:id="1615359027">
              <w:marLeft w:val="0"/>
              <w:marRight w:val="0"/>
              <w:marTop w:val="0"/>
              <w:marBottom w:val="0"/>
              <w:divBdr>
                <w:top w:val="none" w:sz="0" w:space="0" w:color="auto"/>
                <w:left w:val="none" w:sz="0" w:space="0" w:color="auto"/>
                <w:bottom w:val="none" w:sz="0" w:space="0" w:color="auto"/>
                <w:right w:val="none" w:sz="0" w:space="0" w:color="auto"/>
              </w:divBdr>
            </w:div>
            <w:div w:id="390154999">
              <w:marLeft w:val="0"/>
              <w:marRight w:val="0"/>
              <w:marTop w:val="0"/>
              <w:marBottom w:val="0"/>
              <w:divBdr>
                <w:top w:val="none" w:sz="0" w:space="0" w:color="auto"/>
                <w:left w:val="none" w:sz="0" w:space="0" w:color="auto"/>
                <w:bottom w:val="none" w:sz="0" w:space="0" w:color="auto"/>
                <w:right w:val="none" w:sz="0" w:space="0" w:color="auto"/>
              </w:divBdr>
            </w:div>
            <w:div w:id="101922697">
              <w:marLeft w:val="0"/>
              <w:marRight w:val="0"/>
              <w:marTop w:val="0"/>
              <w:marBottom w:val="0"/>
              <w:divBdr>
                <w:top w:val="none" w:sz="0" w:space="0" w:color="auto"/>
                <w:left w:val="none" w:sz="0" w:space="0" w:color="auto"/>
                <w:bottom w:val="none" w:sz="0" w:space="0" w:color="auto"/>
                <w:right w:val="none" w:sz="0" w:space="0" w:color="auto"/>
              </w:divBdr>
            </w:div>
            <w:div w:id="688987839">
              <w:marLeft w:val="0"/>
              <w:marRight w:val="0"/>
              <w:marTop w:val="0"/>
              <w:marBottom w:val="0"/>
              <w:divBdr>
                <w:top w:val="none" w:sz="0" w:space="0" w:color="auto"/>
                <w:left w:val="none" w:sz="0" w:space="0" w:color="auto"/>
                <w:bottom w:val="none" w:sz="0" w:space="0" w:color="auto"/>
                <w:right w:val="none" w:sz="0" w:space="0" w:color="auto"/>
              </w:divBdr>
            </w:div>
            <w:div w:id="392462051">
              <w:marLeft w:val="0"/>
              <w:marRight w:val="0"/>
              <w:marTop w:val="0"/>
              <w:marBottom w:val="0"/>
              <w:divBdr>
                <w:top w:val="none" w:sz="0" w:space="0" w:color="auto"/>
                <w:left w:val="none" w:sz="0" w:space="0" w:color="auto"/>
                <w:bottom w:val="none" w:sz="0" w:space="0" w:color="auto"/>
                <w:right w:val="none" w:sz="0" w:space="0" w:color="auto"/>
              </w:divBdr>
            </w:div>
            <w:div w:id="1915625394">
              <w:marLeft w:val="0"/>
              <w:marRight w:val="0"/>
              <w:marTop w:val="0"/>
              <w:marBottom w:val="0"/>
              <w:divBdr>
                <w:top w:val="none" w:sz="0" w:space="0" w:color="auto"/>
                <w:left w:val="none" w:sz="0" w:space="0" w:color="auto"/>
                <w:bottom w:val="none" w:sz="0" w:space="0" w:color="auto"/>
                <w:right w:val="none" w:sz="0" w:space="0" w:color="auto"/>
              </w:divBdr>
            </w:div>
            <w:div w:id="266668035">
              <w:marLeft w:val="0"/>
              <w:marRight w:val="0"/>
              <w:marTop w:val="0"/>
              <w:marBottom w:val="0"/>
              <w:divBdr>
                <w:top w:val="none" w:sz="0" w:space="0" w:color="auto"/>
                <w:left w:val="none" w:sz="0" w:space="0" w:color="auto"/>
                <w:bottom w:val="none" w:sz="0" w:space="0" w:color="auto"/>
                <w:right w:val="none" w:sz="0" w:space="0" w:color="auto"/>
              </w:divBdr>
            </w:div>
          </w:divsChild>
        </w:div>
        <w:div w:id="1671371623">
          <w:marLeft w:val="0"/>
          <w:marRight w:val="0"/>
          <w:marTop w:val="0"/>
          <w:marBottom w:val="0"/>
          <w:divBdr>
            <w:top w:val="none" w:sz="0" w:space="0" w:color="auto"/>
            <w:left w:val="none" w:sz="0" w:space="0" w:color="auto"/>
            <w:bottom w:val="none" w:sz="0" w:space="0" w:color="auto"/>
            <w:right w:val="none" w:sz="0" w:space="0" w:color="auto"/>
          </w:divBdr>
          <w:divsChild>
            <w:div w:id="111438227">
              <w:marLeft w:val="0"/>
              <w:marRight w:val="0"/>
              <w:marTop w:val="0"/>
              <w:marBottom w:val="0"/>
              <w:divBdr>
                <w:top w:val="none" w:sz="0" w:space="0" w:color="auto"/>
                <w:left w:val="none" w:sz="0" w:space="0" w:color="auto"/>
                <w:bottom w:val="none" w:sz="0" w:space="0" w:color="auto"/>
                <w:right w:val="none" w:sz="0" w:space="0" w:color="auto"/>
              </w:divBdr>
            </w:div>
          </w:divsChild>
        </w:div>
        <w:div w:id="154301034">
          <w:marLeft w:val="0"/>
          <w:marRight w:val="0"/>
          <w:marTop w:val="0"/>
          <w:marBottom w:val="0"/>
          <w:divBdr>
            <w:top w:val="none" w:sz="0" w:space="0" w:color="auto"/>
            <w:left w:val="none" w:sz="0" w:space="0" w:color="auto"/>
            <w:bottom w:val="none" w:sz="0" w:space="0" w:color="auto"/>
            <w:right w:val="none" w:sz="0" w:space="0" w:color="auto"/>
          </w:divBdr>
          <w:divsChild>
            <w:div w:id="1901407072">
              <w:marLeft w:val="0"/>
              <w:marRight w:val="0"/>
              <w:marTop w:val="0"/>
              <w:marBottom w:val="0"/>
              <w:divBdr>
                <w:top w:val="none" w:sz="0" w:space="0" w:color="auto"/>
                <w:left w:val="none" w:sz="0" w:space="0" w:color="auto"/>
                <w:bottom w:val="none" w:sz="0" w:space="0" w:color="auto"/>
                <w:right w:val="none" w:sz="0" w:space="0" w:color="auto"/>
              </w:divBdr>
            </w:div>
          </w:divsChild>
        </w:div>
        <w:div w:id="1351184683">
          <w:marLeft w:val="0"/>
          <w:marRight w:val="0"/>
          <w:marTop w:val="0"/>
          <w:marBottom w:val="0"/>
          <w:divBdr>
            <w:top w:val="none" w:sz="0" w:space="0" w:color="auto"/>
            <w:left w:val="none" w:sz="0" w:space="0" w:color="auto"/>
            <w:bottom w:val="none" w:sz="0" w:space="0" w:color="auto"/>
            <w:right w:val="none" w:sz="0" w:space="0" w:color="auto"/>
          </w:divBdr>
          <w:divsChild>
            <w:div w:id="1931084745">
              <w:marLeft w:val="0"/>
              <w:marRight w:val="0"/>
              <w:marTop w:val="0"/>
              <w:marBottom w:val="0"/>
              <w:divBdr>
                <w:top w:val="none" w:sz="0" w:space="0" w:color="auto"/>
                <w:left w:val="none" w:sz="0" w:space="0" w:color="auto"/>
                <w:bottom w:val="none" w:sz="0" w:space="0" w:color="auto"/>
                <w:right w:val="none" w:sz="0" w:space="0" w:color="auto"/>
              </w:divBdr>
            </w:div>
          </w:divsChild>
        </w:div>
        <w:div w:id="2117750189">
          <w:marLeft w:val="0"/>
          <w:marRight w:val="0"/>
          <w:marTop w:val="0"/>
          <w:marBottom w:val="0"/>
          <w:divBdr>
            <w:top w:val="none" w:sz="0" w:space="0" w:color="auto"/>
            <w:left w:val="none" w:sz="0" w:space="0" w:color="auto"/>
            <w:bottom w:val="none" w:sz="0" w:space="0" w:color="auto"/>
            <w:right w:val="none" w:sz="0" w:space="0" w:color="auto"/>
          </w:divBdr>
        </w:div>
        <w:div w:id="380638322">
          <w:marLeft w:val="0"/>
          <w:marRight w:val="0"/>
          <w:marTop w:val="0"/>
          <w:marBottom w:val="0"/>
          <w:divBdr>
            <w:top w:val="none" w:sz="0" w:space="0" w:color="auto"/>
            <w:left w:val="none" w:sz="0" w:space="0" w:color="auto"/>
            <w:bottom w:val="none" w:sz="0" w:space="0" w:color="auto"/>
            <w:right w:val="none" w:sz="0" w:space="0" w:color="auto"/>
          </w:divBdr>
        </w:div>
        <w:div w:id="1732383162">
          <w:marLeft w:val="0"/>
          <w:marRight w:val="0"/>
          <w:marTop w:val="0"/>
          <w:marBottom w:val="0"/>
          <w:divBdr>
            <w:top w:val="none" w:sz="0" w:space="0" w:color="auto"/>
            <w:left w:val="none" w:sz="0" w:space="0" w:color="auto"/>
            <w:bottom w:val="none" w:sz="0" w:space="0" w:color="auto"/>
            <w:right w:val="none" w:sz="0" w:space="0" w:color="auto"/>
          </w:divBdr>
          <w:divsChild>
            <w:div w:id="1983535142">
              <w:marLeft w:val="0"/>
              <w:marRight w:val="0"/>
              <w:marTop w:val="0"/>
              <w:marBottom w:val="0"/>
              <w:divBdr>
                <w:top w:val="none" w:sz="0" w:space="0" w:color="auto"/>
                <w:left w:val="none" w:sz="0" w:space="0" w:color="auto"/>
                <w:bottom w:val="none" w:sz="0" w:space="0" w:color="auto"/>
                <w:right w:val="none" w:sz="0" w:space="0" w:color="auto"/>
              </w:divBdr>
            </w:div>
            <w:div w:id="1593197503">
              <w:marLeft w:val="0"/>
              <w:marRight w:val="0"/>
              <w:marTop w:val="0"/>
              <w:marBottom w:val="0"/>
              <w:divBdr>
                <w:top w:val="none" w:sz="0" w:space="0" w:color="auto"/>
                <w:left w:val="none" w:sz="0" w:space="0" w:color="auto"/>
                <w:bottom w:val="none" w:sz="0" w:space="0" w:color="auto"/>
                <w:right w:val="none" w:sz="0" w:space="0" w:color="auto"/>
              </w:divBdr>
            </w:div>
            <w:div w:id="522128723">
              <w:marLeft w:val="0"/>
              <w:marRight w:val="0"/>
              <w:marTop w:val="0"/>
              <w:marBottom w:val="0"/>
              <w:divBdr>
                <w:top w:val="none" w:sz="0" w:space="0" w:color="auto"/>
                <w:left w:val="none" w:sz="0" w:space="0" w:color="auto"/>
                <w:bottom w:val="none" w:sz="0" w:space="0" w:color="auto"/>
                <w:right w:val="none" w:sz="0" w:space="0" w:color="auto"/>
              </w:divBdr>
            </w:div>
            <w:div w:id="1144741997">
              <w:marLeft w:val="0"/>
              <w:marRight w:val="0"/>
              <w:marTop w:val="0"/>
              <w:marBottom w:val="0"/>
              <w:divBdr>
                <w:top w:val="none" w:sz="0" w:space="0" w:color="auto"/>
                <w:left w:val="none" w:sz="0" w:space="0" w:color="auto"/>
                <w:bottom w:val="none" w:sz="0" w:space="0" w:color="auto"/>
                <w:right w:val="none" w:sz="0" w:space="0" w:color="auto"/>
              </w:divBdr>
            </w:div>
            <w:div w:id="1786804002">
              <w:marLeft w:val="0"/>
              <w:marRight w:val="0"/>
              <w:marTop w:val="0"/>
              <w:marBottom w:val="0"/>
              <w:divBdr>
                <w:top w:val="none" w:sz="0" w:space="0" w:color="auto"/>
                <w:left w:val="none" w:sz="0" w:space="0" w:color="auto"/>
                <w:bottom w:val="none" w:sz="0" w:space="0" w:color="auto"/>
                <w:right w:val="none" w:sz="0" w:space="0" w:color="auto"/>
              </w:divBdr>
            </w:div>
          </w:divsChild>
        </w:div>
        <w:div w:id="2035493766">
          <w:marLeft w:val="0"/>
          <w:marRight w:val="0"/>
          <w:marTop w:val="0"/>
          <w:marBottom w:val="0"/>
          <w:divBdr>
            <w:top w:val="none" w:sz="0" w:space="0" w:color="auto"/>
            <w:left w:val="none" w:sz="0" w:space="0" w:color="auto"/>
            <w:bottom w:val="none" w:sz="0" w:space="0" w:color="auto"/>
            <w:right w:val="none" w:sz="0" w:space="0" w:color="auto"/>
          </w:divBdr>
          <w:divsChild>
            <w:div w:id="19032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0180">
      <w:bodyDiv w:val="1"/>
      <w:marLeft w:val="0"/>
      <w:marRight w:val="0"/>
      <w:marTop w:val="0"/>
      <w:marBottom w:val="0"/>
      <w:divBdr>
        <w:top w:val="none" w:sz="0" w:space="0" w:color="auto"/>
        <w:left w:val="none" w:sz="0" w:space="0" w:color="auto"/>
        <w:bottom w:val="none" w:sz="0" w:space="0" w:color="auto"/>
        <w:right w:val="none" w:sz="0" w:space="0" w:color="auto"/>
      </w:divBdr>
      <w:divsChild>
        <w:div w:id="543638858">
          <w:marLeft w:val="0"/>
          <w:marRight w:val="0"/>
          <w:marTop w:val="0"/>
          <w:marBottom w:val="0"/>
          <w:divBdr>
            <w:top w:val="none" w:sz="0" w:space="0" w:color="auto"/>
            <w:left w:val="none" w:sz="0" w:space="0" w:color="auto"/>
            <w:bottom w:val="none" w:sz="0" w:space="0" w:color="auto"/>
            <w:right w:val="none" w:sz="0" w:space="0" w:color="auto"/>
          </w:divBdr>
          <w:divsChild>
            <w:div w:id="1612779313">
              <w:marLeft w:val="0"/>
              <w:marRight w:val="0"/>
              <w:marTop w:val="0"/>
              <w:marBottom w:val="0"/>
              <w:divBdr>
                <w:top w:val="none" w:sz="0" w:space="0" w:color="auto"/>
                <w:left w:val="none" w:sz="0" w:space="0" w:color="auto"/>
                <w:bottom w:val="none" w:sz="0" w:space="0" w:color="auto"/>
                <w:right w:val="none" w:sz="0" w:space="0" w:color="auto"/>
              </w:divBdr>
            </w:div>
            <w:div w:id="1575315657">
              <w:marLeft w:val="0"/>
              <w:marRight w:val="0"/>
              <w:marTop w:val="0"/>
              <w:marBottom w:val="0"/>
              <w:divBdr>
                <w:top w:val="none" w:sz="0" w:space="0" w:color="auto"/>
                <w:left w:val="none" w:sz="0" w:space="0" w:color="auto"/>
                <w:bottom w:val="none" w:sz="0" w:space="0" w:color="auto"/>
                <w:right w:val="none" w:sz="0" w:space="0" w:color="auto"/>
              </w:divBdr>
            </w:div>
            <w:div w:id="370229317">
              <w:marLeft w:val="0"/>
              <w:marRight w:val="0"/>
              <w:marTop w:val="0"/>
              <w:marBottom w:val="0"/>
              <w:divBdr>
                <w:top w:val="none" w:sz="0" w:space="0" w:color="auto"/>
                <w:left w:val="none" w:sz="0" w:space="0" w:color="auto"/>
                <w:bottom w:val="none" w:sz="0" w:space="0" w:color="auto"/>
                <w:right w:val="none" w:sz="0" w:space="0" w:color="auto"/>
              </w:divBdr>
            </w:div>
            <w:div w:id="938097571">
              <w:marLeft w:val="0"/>
              <w:marRight w:val="0"/>
              <w:marTop w:val="0"/>
              <w:marBottom w:val="0"/>
              <w:divBdr>
                <w:top w:val="none" w:sz="0" w:space="0" w:color="auto"/>
                <w:left w:val="none" w:sz="0" w:space="0" w:color="auto"/>
                <w:bottom w:val="none" w:sz="0" w:space="0" w:color="auto"/>
                <w:right w:val="none" w:sz="0" w:space="0" w:color="auto"/>
              </w:divBdr>
            </w:div>
            <w:div w:id="2119911233">
              <w:marLeft w:val="0"/>
              <w:marRight w:val="0"/>
              <w:marTop w:val="0"/>
              <w:marBottom w:val="0"/>
              <w:divBdr>
                <w:top w:val="none" w:sz="0" w:space="0" w:color="auto"/>
                <w:left w:val="none" w:sz="0" w:space="0" w:color="auto"/>
                <w:bottom w:val="none" w:sz="0" w:space="0" w:color="auto"/>
                <w:right w:val="none" w:sz="0" w:space="0" w:color="auto"/>
              </w:divBdr>
            </w:div>
            <w:div w:id="942885290">
              <w:marLeft w:val="0"/>
              <w:marRight w:val="0"/>
              <w:marTop w:val="0"/>
              <w:marBottom w:val="0"/>
              <w:divBdr>
                <w:top w:val="none" w:sz="0" w:space="0" w:color="auto"/>
                <w:left w:val="none" w:sz="0" w:space="0" w:color="auto"/>
                <w:bottom w:val="none" w:sz="0" w:space="0" w:color="auto"/>
                <w:right w:val="none" w:sz="0" w:space="0" w:color="auto"/>
              </w:divBdr>
            </w:div>
            <w:div w:id="466510644">
              <w:marLeft w:val="0"/>
              <w:marRight w:val="0"/>
              <w:marTop w:val="0"/>
              <w:marBottom w:val="0"/>
              <w:divBdr>
                <w:top w:val="none" w:sz="0" w:space="0" w:color="auto"/>
                <w:left w:val="none" w:sz="0" w:space="0" w:color="auto"/>
                <w:bottom w:val="none" w:sz="0" w:space="0" w:color="auto"/>
                <w:right w:val="none" w:sz="0" w:space="0" w:color="auto"/>
              </w:divBdr>
            </w:div>
            <w:div w:id="1845780917">
              <w:marLeft w:val="0"/>
              <w:marRight w:val="0"/>
              <w:marTop w:val="0"/>
              <w:marBottom w:val="0"/>
              <w:divBdr>
                <w:top w:val="none" w:sz="0" w:space="0" w:color="auto"/>
                <w:left w:val="none" w:sz="0" w:space="0" w:color="auto"/>
                <w:bottom w:val="none" w:sz="0" w:space="0" w:color="auto"/>
                <w:right w:val="none" w:sz="0" w:space="0" w:color="auto"/>
              </w:divBdr>
            </w:div>
            <w:div w:id="218825798">
              <w:marLeft w:val="0"/>
              <w:marRight w:val="0"/>
              <w:marTop w:val="0"/>
              <w:marBottom w:val="0"/>
              <w:divBdr>
                <w:top w:val="none" w:sz="0" w:space="0" w:color="auto"/>
                <w:left w:val="none" w:sz="0" w:space="0" w:color="auto"/>
                <w:bottom w:val="none" w:sz="0" w:space="0" w:color="auto"/>
                <w:right w:val="none" w:sz="0" w:space="0" w:color="auto"/>
              </w:divBdr>
            </w:div>
            <w:div w:id="1981181655">
              <w:marLeft w:val="0"/>
              <w:marRight w:val="0"/>
              <w:marTop w:val="0"/>
              <w:marBottom w:val="0"/>
              <w:divBdr>
                <w:top w:val="none" w:sz="0" w:space="0" w:color="auto"/>
                <w:left w:val="none" w:sz="0" w:space="0" w:color="auto"/>
                <w:bottom w:val="none" w:sz="0" w:space="0" w:color="auto"/>
                <w:right w:val="none" w:sz="0" w:space="0" w:color="auto"/>
              </w:divBdr>
            </w:div>
            <w:div w:id="1300380439">
              <w:marLeft w:val="0"/>
              <w:marRight w:val="0"/>
              <w:marTop w:val="0"/>
              <w:marBottom w:val="0"/>
              <w:divBdr>
                <w:top w:val="none" w:sz="0" w:space="0" w:color="auto"/>
                <w:left w:val="none" w:sz="0" w:space="0" w:color="auto"/>
                <w:bottom w:val="none" w:sz="0" w:space="0" w:color="auto"/>
                <w:right w:val="none" w:sz="0" w:space="0" w:color="auto"/>
              </w:divBdr>
            </w:div>
            <w:div w:id="2011983688">
              <w:marLeft w:val="0"/>
              <w:marRight w:val="0"/>
              <w:marTop w:val="0"/>
              <w:marBottom w:val="0"/>
              <w:divBdr>
                <w:top w:val="none" w:sz="0" w:space="0" w:color="auto"/>
                <w:left w:val="none" w:sz="0" w:space="0" w:color="auto"/>
                <w:bottom w:val="none" w:sz="0" w:space="0" w:color="auto"/>
                <w:right w:val="none" w:sz="0" w:space="0" w:color="auto"/>
              </w:divBdr>
            </w:div>
            <w:div w:id="1267081952">
              <w:marLeft w:val="0"/>
              <w:marRight w:val="0"/>
              <w:marTop w:val="0"/>
              <w:marBottom w:val="0"/>
              <w:divBdr>
                <w:top w:val="none" w:sz="0" w:space="0" w:color="auto"/>
                <w:left w:val="none" w:sz="0" w:space="0" w:color="auto"/>
                <w:bottom w:val="none" w:sz="0" w:space="0" w:color="auto"/>
                <w:right w:val="none" w:sz="0" w:space="0" w:color="auto"/>
              </w:divBdr>
            </w:div>
            <w:div w:id="88699824">
              <w:marLeft w:val="0"/>
              <w:marRight w:val="0"/>
              <w:marTop w:val="0"/>
              <w:marBottom w:val="0"/>
              <w:divBdr>
                <w:top w:val="none" w:sz="0" w:space="0" w:color="auto"/>
                <w:left w:val="none" w:sz="0" w:space="0" w:color="auto"/>
                <w:bottom w:val="none" w:sz="0" w:space="0" w:color="auto"/>
                <w:right w:val="none" w:sz="0" w:space="0" w:color="auto"/>
              </w:divBdr>
            </w:div>
            <w:div w:id="1389188056">
              <w:marLeft w:val="0"/>
              <w:marRight w:val="0"/>
              <w:marTop w:val="0"/>
              <w:marBottom w:val="0"/>
              <w:divBdr>
                <w:top w:val="none" w:sz="0" w:space="0" w:color="auto"/>
                <w:left w:val="none" w:sz="0" w:space="0" w:color="auto"/>
                <w:bottom w:val="none" w:sz="0" w:space="0" w:color="auto"/>
                <w:right w:val="none" w:sz="0" w:space="0" w:color="auto"/>
              </w:divBdr>
            </w:div>
            <w:div w:id="616765214">
              <w:marLeft w:val="0"/>
              <w:marRight w:val="0"/>
              <w:marTop w:val="0"/>
              <w:marBottom w:val="0"/>
              <w:divBdr>
                <w:top w:val="none" w:sz="0" w:space="0" w:color="auto"/>
                <w:left w:val="none" w:sz="0" w:space="0" w:color="auto"/>
                <w:bottom w:val="none" w:sz="0" w:space="0" w:color="auto"/>
                <w:right w:val="none" w:sz="0" w:space="0" w:color="auto"/>
              </w:divBdr>
            </w:div>
            <w:div w:id="1435783123">
              <w:marLeft w:val="0"/>
              <w:marRight w:val="0"/>
              <w:marTop w:val="0"/>
              <w:marBottom w:val="0"/>
              <w:divBdr>
                <w:top w:val="none" w:sz="0" w:space="0" w:color="auto"/>
                <w:left w:val="none" w:sz="0" w:space="0" w:color="auto"/>
                <w:bottom w:val="none" w:sz="0" w:space="0" w:color="auto"/>
                <w:right w:val="none" w:sz="0" w:space="0" w:color="auto"/>
              </w:divBdr>
            </w:div>
            <w:div w:id="1982149780">
              <w:marLeft w:val="0"/>
              <w:marRight w:val="0"/>
              <w:marTop w:val="0"/>
              <w:marBottom w:val="0"/>
              <w:divBdr>
                <w:top w:val="none" w:sz="0" w:space="0" w:color="auto"/>
                <w:left w:val="none" w:sz="0" w:space="0" w:color="auto"/>
                <w:bottom w:val="none" w:sz="0" w:space="0" w:color="auto"/>
                <w:right w:val="none" w:sz="0" w:space="0" w:color="auto"/>
              </w:divBdr>
            </w:div>
            <w:div w:id="973097599">
              <w:marLeft w:val="0"/>
              <w:marRight w:val="0"/>
              <w:marTop w:val="0"/>
              <w:marBottom w:val="0"/>
              <w:divBdr>
                <w:top w:val="none" w:sz="0" w:space="0" w:color="auto"/>
                <w:left w:val="none" w:sz="0" w:space="0" w:color="auto"/>
                <w:bottom w:val="none" w:sz="0" w:space="0" w:color="auto"/>
                <w:right w:val="none" w:sz="0" w:space="0" w:color="auto"/>
              </w:divBdr>
            </w:div>
            <w:div w:id="282614086">
              <w:marLeft w:val="0"/>
              <w:marRight w:val="0"/>
              <w:marTop w:val="0"/>
              <w:marBottom w:val="0"/>
              <w:divBdr>
                <w:top w:val="none" w:sz="0" w:space="0" w:color="auto"/>
                <w:left w:val="none" w:sz="0" w:space="0" w:color="auto"/>
                <w:bottom w:val="none" w:sz="0" w:space="0" w:color="auto"/>
                <w:right w:val="none" w:sz="0" w:space="0" w:color="auto"/>
              </w:divBdr>
            </w:div>
            <w:div w:id="32967232">
              <w:marLeft w:val="0"/>
              <w:marRight w:val="0"/>
              <w:marTop w:val="0"/>
              <w:marBottom w:val="0"/>
              <w:divBdr>
                <w:top w:val="none" w:sz="0" w:space="0" w:color="auto"/>
                <w:left w:val="none" w:sz="0" w:space="0" w:color="auto"/>
                <w:bottom w:val="none" w:sz="0" w:space="0" w:color="auto"/>
                <w:right w:val="none" w:sz="0" w:space="0" w:color="auto"/>
              </w:divBdr>
            </w:div>
            <w:div w:id="1152058973">
              <w:marLeft w:val="0"/>
              <w:marRight w:val="0"/>
              <w:marTop w:val="0"/>
              <w:marBottom w:val="0"/>
              <w:divBdr>
                <w:top w:val="none" w:sz="0" w:space="0" w:color="auto"/>
                <w:left w:val="none" w:sz="0" w:space="0" w:color="auto"/>
                <w:bottom w:val="none" w:sz="0" w:space="0" w:color="auto"/>
                <w:right w:val="none" w:sz="0" w:space="0" w:color="auto"/>
              </w:divBdr>
            </w:div>
            <w:div w:id="691340141">
              <w:marLeft w:val="0"/>
              <w:marRight w:val="0"/>
              <w:marTop w:val="0"/>
              <w:marBottom w:val="0"/>
              <w:divBdr>
                <w:top w:val="none" w:sz="0" w:space="0" w:color="auto"/>
                <w:left w:val="none" w:sz="0" w:space="0" w:color="auto"/>
                <w:bottom w:val="none" w:sz="0" w:space="0" w:color="auto"/>
                <w:right w:val="none" w:sz="0" w:space="0" w:color="auto"/>
              </w:divBdr>
            </w:div>
            <w:div w:id="1876624464">
              <w:marLeft w:val="0"/>
              <w:marRight w:val="0"/>
              <w:marTop w:val="0"/>
              <w:marBottom w:val="0"/>
              <w:divBdr>
                <w:top w:val="none" w:sz="0" w:space="0" w:color="auto"/>
                <w:left w:val="none" w:sz="0" w:space="0" w:color="auto"/>
                <w:bottom w:val="none" w:sz="0" w:space="0" w:color="auto"/>
                <w:right w:val="none" w:sz="0" w:space="0" w:color="auto"/>
              </w:divBdr>
            </w:div>
            <w:div w:id="1825774267">
              <w:marLeft w:val="0"/>
              <w:marRight w:val="0"/>
              <w:marTop w:val="0"/>
              <w:marBottom w:val="0"/>
              <w:divBdr>
                <w:top w:val="none" w:sz="0" w:space="0" w:color="auto"/>
                <w:left w:val="none" w:sz="0" w:space="0" w:color="auto"/>
                <w:bottom w:val="none" w:sz="0" w:space="0" w:color="auto"/>
                <w:right w:val="none" w:sz="0" w:space="0" w:color="auto"/>
              </w:divBdr>
            </w:div>
            <w:div w:id="2092314997">
              <w:marLeft w:val="0"/>
              <w:marRight w:val="0"/>
              <w:marTop w:val="0"/>
              <w:marBottom w:val="0"/>
              <w:divBdr>
                <w:top w:val="none" w:sz="0" w:space="0" w:color="auto"/>
                <w:left w:val="none" w:sz="0" w:space="0" w:color="auto"/>
                <w:bottom w:val="none" w:sz="0" w:space="0" w:color="auto"/>
                <w:right w:val="none" w:sz="0" w:space="0" w:color="auto"/>
              </w:divBdr>
            </w:div>
            <w:div w:id="1994984955">
              <w:marLeft w:val="0"/>
              <w:marRight w:val="0"/>
              <w:marTop w:val="0"/>
              <w:marBottom w:val="0"/>
              <w:divBdr>
                <w:top w:val="none" w:sz="0" w:space="0" w:color="auto"/>
                <w:left w:val="none" w:sz="0" w:space="0" w:color="auto"/>
                <w:bottom w:val="none" w:sz="0" w:space="0" w:color="auto"/>
                <w:right w:val="none" w:sz="0" w:space="0" w:color="auto"/>
              </w:divBdr>
            </w:div>
            <w:div w:id="1910000643">
              <w:marLeft w:val="0"/>
              <w:marRight w:val="0"/>
              <w:marTop w:val="0"/>
              <w:marBottom w:val="0"/>
              <w:divBdr>
                <w:top w:val="none" w:sz="0" w:space="0" w:color="auto"/>
                <w:left w:val="none" w:sz="0" w:space="0" w:color="auto"/>
                <w:bottom w:val="none" w:sz="0" w:space="0" w:color="auto"/>
                <w:right w:val="none" w:sz="0" w:space="0" w:color="auto"/>
              </w:divBdr>
            </w:div>
            <w:div w:id="855660315">
              <w:marLeft w:val="0"/>
              <w:marRight w:val="0"/>
              <w:marTop w:val="0"/>
              <w:marBottom w:val="0"/>
              <w:divBdr>
                <w:top w:val="none" w:sz="0" w:space="0" w:color="auto"/>
                <w:left w:val="none" w:sz="0" w:space="0" w:color="auto"/>
                <w:bottom w:val="none" w:sz="0" w:space="0" w:color="auto"/>
                <w:right w:val="none" w:sz="0" w:space="0" w:color="auto"/>
              </w:divBdr>
            </w:div>
            <w:div w:id="1213346402">
              <w:marLeft w:val="0"/>
              <w:marRight w:val="0"/>
              <w:marTop w:val="0"/>
              <w:marBottom w:val="0"/>
              <w:divBdr>
                <w:top w:val="none" w:sz="0" w:space="0" w:color="auto"/>
                <w:left w:val="none" w:sz="0" w:space="0" w:color="auto"/>
                <w:bottom w:val="none" w:sz="0" w:space="0" w:color="auto"/>
                <w:right w:val="none" w:sz="0" w:space="0" w:color="auto"/>
              </w:divBdr>
            </w:div>
            <w:div w:id="52581820">
              <w:marLeft w:val="0"/>
              <w:marRight w:val="0"/>
              <w:marTop w:val="0"/>
              <w:marBottom w:val="0"/>
              <w:divBdr>
                <w:top w:val="none" w:sz="0" w:space="0" w:color="auto"/>
                <w:left w:val="none" w:sz="0" w:space="0" w:color="auto"/>
                <w:bottom w:val="none" w:sz="0" w:space="0" w:color="auto"/>
                <w:right w:val="none" w:sz="0" w:space="0" w:color="auto"/>
              </w:divBdr>
            </w:div>
            <w:div w:id="572929630">
              <w:marLeft w:val="0"/>
              <w:marRight w:val="0"/>
              <w:marTop w:val="0"/>
              <w:marBottom w:val="0"/>
              <w:divBdr>
                <w:top w:val="none" w:sz="0" w:space="0" w:color="auto"/>
                <w:left w:val="none" w:sz="0" w:space="0" w:color="auto"/>
                <w:bottom w:val="none" w:sz="0" w:space="0" w:color="auto"/>
                <w:right w:val="none" w:sz="0" w:space="0" w:color="auto"/>
              </w:divBdr>
            </w:div>
            <w:div w:id="1270428557">
              <w:marLeft w:val="0"/>
              <w:marRight w:val="0"/>
              <w:marTop w:val="0"/>
              <w:marBottom w:val="0"/>
              <w:divBdr>
                <w:top w:val="none" w:sz="0" w:space="0" w:color="auto"/>
                <w:left w:val="none" w:sz="0" w:space="0" w:color="auto"/>
                <w:bottom w:val="none" w:sz="0" w:space="0" w:color="auto"/>
                <w:right w:val="none" w:sz="0" w:space="0" w:color="auto"/>
              </w:divBdr>
            </w:div>
            <w:div w:id="1077703566">
              <w:marLeft w:val="0"/>
              <w:marRight w:val="0"/>
              <w:marTop w:val="0"/>
              <w:marBottom w:val="0"/>
              <w:divBdr>
                <w:top w:val="none" w:sz="0" w:space="0" w:color="auto"/>
                <w:left w:val="none" w:sz="0" w:space="0" w:color="auto"/>
                <w:bottom w:val="none" w:sz="0" w:space="0" w:color="auto"/>
                <w:right w:val="none" w:sz="0" w:space="0" w:color="auto"/>
              </w:divBdr>
            </w:div>
          </w:divsChild>
        </w:div>
        <w:div w:id="1446189115">
          <w:marLeft w:val="0"/>
          <w:marRight w:val="0"/>
          <w:marTop w:val="0"/>
          <w:marBottom w:val="0"/>
          <w:divBdr>
            <w:top w:val="none" w:sz="0" w:space="0" w:color="auto"/>
            <w:left w:val="none" w:sz="0" w:space="0" w:color="auto"/>
            <w:bottom w:val="none" w:sz="0" w:space="0" w:color="auto"/>
            <w:right w:val="none" w:sz="0" w:space="0" w:color="auto"/>
          </w:divBdr>
          <w:divsChild>
            <w:div w:id="531459165">
              <w:marLeft w:val="0"/>
              <w:marRight w:val="0"/>
              <w:marTop w:val="0"/>
              <w:marBottom w:val="0"/>
              <w:divBdr>
                <w:top w:val="none" w:sz="0" w:space="0" w:color="auto"/>
                <w:left w:val="none" w:sz="0" w:space="0" w:color="auto"/>
                <w:bottom w:val="none" w:sz="0" w:space="0" w:color="auto"/>
                <w:right w:val="none" w:sz="0" w:space="0" w:color="auto"/>
              </w:divBdr>
            </w:div>
          </w:divsChild>
        </w:div>
        <w:div w:id="1731342747">
          <w:marLeft w:val="0"/>
          <w:marRight w:val="0"/>
          <w:marTop w:val="0"/>
          <w:marBottom w:val="0"/>
          <w:divBdr>
            <w:top w:val="none" w:sz="0" w:space="0" w:color="auto"/>
            <w:left w:val="none" w:sz="0" w:space="0" w:color="auto"/>
            <w:bottom w:val="none" w:sz="0" w:space="0" w:color="auto"/>
            <w:right w:val="none" w:sz="0" w:space="0" w:color="auto"/>
          </w:divBdr>
          <w:divsChild>
            <w:div w:id="934510400">
              <w:marLeft w:val="0"/>
              <w:marRight w:val="0"/>
              <w:marTop w:val="0"/>
              <w:marBottom w:val="0"/>
              <w:divBdr>
                <w:top w:val="none" w:sz="0" w:space="0" w:color="auto"/>
                <w:left w:val="none" w:sz="0" w:space="0" w:color="auto"/>
                <w:bottom w:val="none" w:sz="0" w:space="0" w:color="auto"/>
                <w:right w:val="none" w:sz="0" w:space="0" w:color="auto"/>
              </w:divBdr>
            </w:div>
          </w:divsChild>
        </w:div>
        <w:div w:id="1525050573">
          <w:marLeft w:val="0"/>
          <w:marRight w:val="0"/>
          <w:marTop w:val="0"/>
          <w:marBottom w:val="0"/>
          <w:divBdr>
            <w:top w:val="none" w:sz="0" w:space="0" w:color="auto"/>
            <w:left w:val="none" w:sz="0" w:space="0" w:color="auto"/>
            <w:bottom w:val="none" w:sz="0" w:space="0" w:color="auto"/>
            <w:right w:val="none" w:sz="0" w:space="0" w:color="auto"/>
          </w:divBdr>
          <w:divsChild>
            <w:div w:id="1704288979">
              <w:marLeft w:val="0"/>
              <w:marRight w:val="0"/>
              <w:marTop w:val="0"/>
              <w:marBottom w:val="0"/>
              <w:divBdr>
                <w:top w:val="none" w:sz="0" w:space="0" w:color="auto"/>
                <w:left w:val="none" w:sz="0" w:space="0" w:color="auto"/>
                <w:bottom w:val="none" w:sz="0" w:space="0" w:color="auto"/>
                <w:right w:val="none" w:sz="0" w:space="0" w:color="auto"/>
              </w:divBdr>
            </w:div>
          </w:divsChild>
        </w:div>
        <w:div w:id="1159223933">
          <w:marLeft w:val="0"/>
          <w:marRight w:val="0"/>
          <w:marTop w:val="0"/>
          <w:marBottom w:val="0"/>
          <w:divBdr>
            <w:top w:val="none" w:sz="0" w:space="0" w:color="auto"/>
            <w:left w:val="none" w:sz="0" w:space="0" w:color="auto"/>
            <w:bottom w:val="none" w:sz="0" w:space="0" w:color="auto"/>
            <w:right w:val="none" w:sz="0" w:space="0" w:color="auto"/>
          </w:divBdr>
        </w:div>
        <w:div w:id="1764951843">
          <w:marLeft w:val="0"/>
          <w:marRight w:val="0"/>
          <w:marTop w:val="0"/>
          <w:marBottom w:val="0"/>
          <w:divBdr>
            <w:top w:val="none" w:sz="0" w:space="0" w:color="auto"/>
            <w:left w:val="none" w:sz="0" w:space="0" w:color="auto"/>
            <w:bottom w:val="none" w:sz="0" w:space="0" w:color="auto"/>
            <w:right w:val="none" w:sz="0" w:space="0" w:color="auto"/>
          </w:divBdr>
        </w:div>
        <w:div w:id="2058703619">
          <w:marLeft w:val="0"/>
          <w:marRight w:val="0"/>
          <w:marTop w:val="0"/>
          <w:marBottom w:val="0"/>
          <w:divBdr>
            <w:top w:val="none" w:sz="0" w:space="0" w:color="auto"/>
            <w:left w:val="none" w:sz="0" w:space="0" w:color="auto"/>
            <w:bottom w:val="none" w:sz="0" w:space="0" w:color="auto"/>
            <w:right w:val="none" w:sz="0" w:space="0" w:color="auto"/>
          </w:divBdr>
          <w:divsChild>
            <w:div w:id="1662854732">
              <w:marLeft w:val="0"/>
              <w:marRight w:val="0"/>
              <w:marTop w:val="0"/>
              <w:marBottom w:val="0"/>
              <w:divBdr>
                <w:top w:val="none" w:sz="0" w:space="0" w:color="auto"/>
                <w:left w:val="none" w:sz="0" w:space="0" w:color="auto"/>
                <w:bottom w:val="none" w:sz="0" w:space="0" w:color="auto"/>
                <w:right w:val="none" w:sz="0" w:space="0" w:color="auto"/>
              </w:divBdr>
            </w:div>
            <w:div w:id="898395514">
              <w:marLeft w:val="0"/>
              <w:marRight w:val="0"/>
              <w:marTop w:val="0"/>
              <w:marBottom w:val="0"/>
              <w:divBdr>
                <w:top w:val="none" w:sz="0" w:space="0" w:color="auto"/>
                <w:left w:val="none" w:sz="0" w:space="0" w:color="auto"/>
                <w:bottom w:val="none" w:sz="0" w:space="0" w:color="auto"/>
                <w:right w:val="none" w:sz="0" w:space="0" w:color="auto"/>
              </w:divBdr>
            </w:div>
            <w:div w:id="220219224">
              <w:marLeft w:val="0"/>
              <w:marRight w:val="0"/>
              <w:marTop w:val="0"/>
              <w:marBottom w:val="0"/>
              <w:divBdr>
                <w:top w:val="none" w:sz="0" w:space="0" w:color="auto"/>
                <w:left w:val="none" w:sz="0" w:space="0" w:color="auto"/>
                <w:bottom w:val="none" w:sz="0" w:space="0" w:color="auto"/>
                <w:right w:val="none" w:sz="0" w:space="0" w:color="auto"/>
              </w:divBdr>
            </w:div>
            <w:div w:id="311057969">
              <w:marLeft w:val="0"/>
              <w:marRight w:val="0"/>
              <w:marTop w:val="0"/>
              <w:marBottom w:val="0"/>
              <w:divBdr>
                <w:top w:val="none" w:sz="0" w:space="0" w:color="auto"/>
                <w:left w:val="none" w:sz="0" w:space="0" w:color="auto"/>
                <w:bottom w:val="none" w:sz="0" w:space="0" w:color="auto"/>
                <w:right w:val="none" w:sz="0" w:space="0" w:color="auto"/>
              </w:divBdr>
            </w:div>
            <w:div w:id="805926440">
              <w:marLeft w:val="0"/>
              <w:marRight w:val="0"/>
              <w:marTop w:val="0"/>
              <w:marBottom w:val="0"/>
              <w:divBdr>
                <w:top w:val="none" w:sz="0" w:space="0" w:color="auto"/>
                <w:left w:val="none" w:sz="0" w:space="0" w:color="auto"/>
                <w:bottom w:val="none" w:sz="0" w:space="0" w:color="auto"/>
                <w:right w:val="none" w:sz="0" w:space="0" w:color="auto"/>
              </w:divBdr>
            </w:div>
          </w:divsChild>
        </w:div>
        <w:div w:id="635991714">
          <w:marLeft w:val="0"/>
          <w:marRight w:val="0"/>
          <w:marTop w:val="0"/>
          <w:marBottom w:val="0"/>
          <w:divBdr>
            <w:top w:val="none" w:sz="0" w:space="0" w:color="auto"/>
            <w:left w:val="none" w:sz="0" w:space="0" w:color="auto"/>
            <w:bottom w:val="none" w:sz="0" w:space="0" w:color="auto"/>
            <w:right w:val="none" w:sz="0" w:space="0" w:color="auto"/>
          </w:divBdr>
          <w:divsChild>
            <w:div w:id="16581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5767">
      <w:bodyDiv w:val="1"/>
      <w:marLeft w:val="0"/>
      <w:marRight w:val="0"/>
      <w:marTop w:val="0"/>
      <w:marBottom w:val="0"/>
      <w:divBdr>
        <w:top w:val="none" w:sz="0" w:space="0" w:color="auto"/>
        <w:left w:val="none" w:sz="0" w:space="0" w:color="auto"/>
        <w:bottom w:val="none" w:sz="0" w:space="0" w:color="auto"/>
        <w:right w:val="none" w:sz="0" w:space="0" w:color="auto"/>
      </w:divBdr>
    </w:div>
    <w:div w:id="1299646957">
      <w:bodyDiv w:val="1"/>
      <w:marLeft w:val="0"/>
      <w:marRight w:val="0"/>
      <w:marTop w:val="0"/>
      <w:marBottom w:val="0"/>
      <w:divBdr>
        <w:top w:val="none" w:sz="0" w:space="0" w:color="auto"/>
        <w:left w:val="none" w:sz="0" w:space="0" w:color="auto"/>
        <w:bottom w:val="none" w:sz="0" w:space="0" w:color="auto"/>
        <w:right w:val="none" w:sz="0" w:space="0" w:color="auto"/>
      </w:divBdr>
      <w:divsChild>
        <w:div w:id="1331248352">
          <w:marLeft w:val="0"/>
          <w:marRight w:val="0"/>
          <w:marTop w:val="0"/>
          <w:marBottom w:val="0"/>
          <w:divBdr>
            <w:top w:val="none" w:sz="0" w:space="0" w:color="auto"/>
            <w:left w:val="none" w:sz="0" w:space="0" w:color="auto"/>
            <w:bottom w:val="none" w:sz="0" w:space="0" w:color="auto"/>
            <w:right w:val="none" w:sz="0" w:space="0" w:color="auto"/>
          </w:divBdr>
          <w:divsChild>
            <w:div w:id="808474195">
              <w:marLeft w:val="0"/>
              <w:marRight w:val="0"/>
              <w:marTop w:val="0"/>
              <w:marBottom w:val="0"/>
              <w:divBdr>
                <w:top w:val="none" w:sz="0" w:space="0" w:color="auto"/>
                <w:left w:val="none" w:sz="0" w:space="0" w:color="auto"/>
                <w:bottom w:val="none" w:sz="0" w:space="0" w:color="auto"/>
                <w:right w:val="none" w:sz="0" w:space="0" w:color="auto"/>
              </w:divBdr>
            </w:div>
            <w:div w:id="1270309874">
              <w:marLeft w:val="0"/>
              <w:marRight w:val="0"/>
              <w:marTop w:val="0"/>
              <w:marBottom w:val="0"/>
              <w:divBdr>
                <w:top w:val="none" w:sz="0" w:space="0" w:color="auto"/>
                <w:left w:val="none" w:sz="0" w:space="0" w:color="auto"/>
                <w:bottom w:val="none" w:sz="0" w:space="0" w:color="auto"/>
                <w:right w:val="none" w:sz="0" w:space="0" w:color="auto"/>
              </w:divBdr>
            </w:div>
            <w:div w:id="1506245076">
              <w:marLeft w:val="0"/>
              <w:marRight w:val="0"/>
              <w:marTop w:val="0"/>
              <w:marBottom w:val="0"/>
              <w:divBdr>
                <w:top w:val="none" w:sz="0" w:space="0" w:color="auto"/>
                <w:left w:val="none" w:sz="0" w:space="0" w:color="auto"/>
                <w:bottom w:val="none" w:sz="0" w:space="0" w:color="auto"/>
                <w:right w:val="none" w:sz="0" w:space="0" w:color="auto"/>
              </w:divBdr>
            </w:div>
            <w:div w:id="2019233581">
              <w:marLeft w:val="0"/>
              <w:marRight w:val="0"/>
              <w:marTop w:val="0"/>
              <w:marBottom w:val="0"/>
              <w:divBdr>
                <w:top w:val="none" w:sz="0" w:space="0" w:color="auto"/>
                <w:left w:val="none" w:sz="0" w:space="0" w:color="auto"/>
                <w:bottom w:val="none" w:sz="0" w:space="0" w:color="auto"/>
                <w:right w:val="none" w:sz="0" w:space="0" w:color="auto"/>
              </w:divBdr>
            </w:div>
            <w:div w:id="978807507">
              <w:marLeft w:val="0"/>
              <w:marRight w:val="0"/>
              <w:marTop w:val="0"/>
              <w:marBottom w:val="0"/>
              <w:divBdr>
                <w:top w:val="none" w:sz="0" w:space="0" w:color="auto"/>
                <w:left w:val="none" w:sz="0" w:space="0" w:color="auto"/>
                <w:bottom w:val="none" w:sz="0" w:space="0" w:color="auto"/>
                <w:right w:val="none" w:sz="0" w:space="0" w:color="auto"/>
              </w:divBdr>
            </w:div>
            <w:div w:id="1028722113">
              <w:marLeft w:val="0"/>
              <w:marRight w:val="0"/>
              <w:marTop w:val="0"/>
              <w:marBottom w:val="0"/>
              <w:divBdr>
                <w:top w:val="none" w:sz="0" w:space="0" w:color="auto"/>
                <w:left w:val="none" w:sz="0" w:space="0" w:color="auto"/>
                <w:bottom w:val="none" w:sz="0" w:space="0" w:color="auto"/>
                <w:right w:val="none" w:sz="0" w:space="0" w:color="auto"/>
              </w:divBdr>
            </w:div>
            <w:div w:id="629241192">
              <w:marLeft w:val="0"/>
              <w:marRight w:val="0"/>
              <w:marTop w:val="0"/>
              <w:marBottom w:val="0"/>
              <w:divBdr>
                <w:top w:val="none" w:sz="0" w:space="0" w:color="auto"/>
                <w:left w:val="none" w:sz="0" w:space="0" w:color="auto"/>
                <w:bottom w:val="none" w:sz="0" w:space="0" w:color="auto"/>
                <w:right w:val="none" w:sz="0" w:space="0" w:color="auto"/>
              </w:divBdr>
            </w:div>
            <w:div w:id="825703389">
              <w:marLeft w:val="0"/>
              <w:marRight w:val="0"/>
              <w:marTop w:val="0"/>
              <w:marBottom w:val="0"/>
              <w:divBdr>
                <w:top w:val="none" w:sz="0" w:space="0" w:color="auto"/>
                <w:left w:val="none" w:sz="0" w:space="0" w:color="auto"/>
                <w:bottom w:val="none" w:sz="0" w:space="0" w:color="auto"/>
                <w:right w:val="none" w:sz="0" w:space="0" w:color="auto"/>
              </w:divBdr>
            </w:div>
            <w:div w:id="974917178">
              <w:marLeft w:val="0"/>
              <w:marRight w:val="0"/>
              <w:marTop w:val="0"/>
              <w:marBottom w:val="0"/>
              <w:divBdr>
                <w:top w:val="none" w:sz="0" w:space="0" w:color="auto"/>
                <w:left w:val="none" w:sz="0" w:space="0" w:color="auto"/>
                <w:bottom w:val="none" w:sz="0" w:space="0" w:color="auto"/>
                <w:right w:val="none" w:sz="0" w:space="0" w:color="auto"/>
              </w:divBdr>
            </w:div>
            <w:div w:id="1546091318">
              <w:marLeft w:val="0"/>
              <w:marRight w:val="0"/>
              <w:marTop w:val="0"/>
              <w:marBottom w:val="0"/>
              <w:divBdr>
                <w:top w:val="none" w:sz="0" w:space="0" w:color="auto"/>
                <w:left w:val="none" w:sz="0" w:space="0" w:color="auto"/>
                <w:bottom w:val="none" w:sz="0" w:space="0" w:color="auto"/>
                <w:right w:val="none" w:sz="0" w:space="0" w:color="auto"/>
              </w:divBdr>
            </w:div>
            <w:div w:id="1670255852">
              <w:marLeft w:val="0"/>
              <w:marRight w:val="0"/>
              <w:marTop w:val="0"/>
              <w:marBottom w:val="0"/>
              <w:divBdr>
                <w:top w:val="none" w:sz="0" w:space="0" w:color="auto"/>
                <w:left w:val="none" w:sz="0" w:space="0" w:color="auto"/>
                <w:bottom w:val="none" w:sz="0" w:space="0" w:color="auto"/>
                <w:right w:val="none" w:sz="0" w:space="0" w:color="auto"/>
              </w:divBdr>
            </w:div>
            <w:div w:id="643588135">
              <w:marLeft w:val="0"/>
              <w:marRight w:val="0"/>
              <w:marTop w:val="0"/>
              <w:marBottom w:val="0"/>
              <w:divBdr>
                <w:top w:val="none" w:sz="0" w:space="0" w:color="auto"/>
                <w:left w:val="none" w:sz="0" w:space="0" w:color="auto"/>
                <w:bottom w:val="none" w:sz="0" w:space="0" w:color="auto"/>
                <w:right w:val="none" w:sz="0" w:space="0" w:color="auto"/>
              </w:divBdr>
            </w:div>
            <w:div w:id="1474522834">
              <w:marLeft w:val="0"/>
              <w:marRight w:val="0"/>
              <w:marTop w:val="0"/>
              <w:marBottom w:val="0"/>
              <w:divBdr>
                <w:top w:val="none" w:sz="0" w:space="0" w:color="auto"/>
                <w:left w:val="none" w:sz="0" w:space="0" w:color="auto"/>
                <w:bottom w:val="none" w:sz="0" w:space="0" w:color="auto"/>
                <w:right w:val="none" w:sz="0" w:space="0" w:color="auto"/>
              </w:divBdr>
            </w:div>
            <w:div w:id="201870601">
              <w:marLeft w:val="0"/>
              <w:marRight w:val="0"/>
              <w:marTop w:val="0"/>
              <w:marBottom w:val="0"/>
              <w:divBdr>
                <w:top w:val="none" w:sz="0" w:space="0" w:color="auto"/>
                <w:left w:val="none" w:sz="0" w:space="0" w:color="auto"/>
                <w:bottom w:val="none" w:sz="0" w:space="0" w:color="auto"/>
                <w:right w:val="none" w:sz="0" w:space="0" w:color="auto"/>
              </w:divBdr>
            </w:div>
            <w:div w:id="1801532341">
              <w:marLeft w:val="0"/>
              <w:marRight w:val="0"/>
              <w:marTop w:val="0"/>
              <w:marBottom w:val="0"/>
              <w:divBdr>
                <w:top w:val="none" w:sz="0" w:space="0" w:color="auto"/>
                <w:left w:val="none" w:sz="0" w:space="0" w:color="auto"/>
                <w:bottom w:val="none" w:sz="0" w:space="0" w:color="auto"/>
                <w:right w:val="none" w:sz="0" w:space="0" w:color="auto"/>
              </w:divBdr>
            </w:div>
            <w:div w:id="1026250407">
              <w:marLeft w:val="0"/>
              <w:marRight w:val="0"/>
              <w:marTop w:val="0"/>
              <w:marBottom w:val="0"/>
              <w:divBdr>
                <w:top w:val="none" w:sz="0" w:space="0" w:color="auto"/>
                <w:left w:val="none" w:sz="0" w:space="0" w:color="auto"/>
                <w:bottom w:val="none" w:sz="0" w:space="0" w:color="auto"/>
                <w:right w:val="none" w:sz="0" w:space="0" w:color="auto"/>
              </w:divBdr>
            </w:div>
            <w:div w:id="1692998138">
              <w:marLeft w:val="0"/>
              <w:marRight w:val="0"/>
              <w:marTop w:val="0"/>
              <w:marBottom w:val="0"/>
              <w:divBdr>
                <w:top w:val="none" w:sz="0" w:space="0" w:color="auto"/>
                <w:left w:val="none" w:sz="0" w:space="0" w:color="auto"/>
                <w:bottom w:val="none" w:sz="0" w:space="0" w:color="auto"/>
                <w:right w:val="none" w:sz="0" w:space="0" w:color="auto"/>
              </w:divBdr>
            </w:div>
            <w:div w:id="570427236">
              <w:marLeft w:val="0"/>
              <w:marRight w:val="0"/>
              <w:marTop w:val="0"/>
              <w:marBottom w:val="0"/>
              <w:divBdr>
                <w:top w:val="none" w:sz="0" w:space="0" w:color="auto"/>
                <w:left w:val="none" w:sz="0" w:space="0" w:color="auto"/>
                <w:bottom w:val="none" w:sz="0" w:space="0" w:color="auto"/>
                <w:right w:val="none" w:sz="0" w:space="0" w:color="auto"/>
              </w:divBdr>
            </w:div>
            <w:div w:id="482741639">
              <w:marLeft w:val="0"/>
              <w:marRight w:val="0"/>
              <w:marTop w:val="0"/>
              <w:marBottom w:val="0"/>
              <w:divBdr>
                <w:top w:val="none" w:sz="0" w:space="0" w:color="auto"/>
                <w:left w:val="none" w:sz="0" w:space="0" w:color="auto"/>
                <w:bottom w:val="none" w:sz="0" w:space="0" w:color="auto"/>
                <w:right w:val="none" w:sz="0" w:space="0" w:color="auto"/>
              </w:divBdr>
            </w:div>
            <w:div w:id="74206172">
              <w:marLeft w:val="0"/>
              <w:marRight w:val="0"/>
              <w:marTop w:val="0"/>
              <w:marBottom w:val="0"/>
              <w:divBdr>
                <w:top w:val="none" w:sz="0" w:space="0" w:color="auto"/>
                <w:left w:val="none" w:sz="0" w:space="0" w:color="auto"/>
                <w:bottom w:val="none" w:sz="0" w:space="0" w:color="auto"/>
                <w:right w:val="none" w:sz="0" w:space="0" w:color="auto"/>
              </w:divBdr>
            </w:div>
            <w:div w:id="1163741872">
              <w:marLeft w:val="0"/>
              <w:marRight w:val="0"/>
              <w:marTop w:val="0"/>
              <w:marBottom w:val="0"/>
              <w:divBdr>
                <w:top w:val="none" w:sz="0" w:space="0" w:color="auto"/>
                <w:left w:val="none" w:sz="0" w:space="0" w:color="auto"/>
                <w:bottom w:val="none" w:sz="0" w:space="0" w:color="auto"/>
                <w:right w:val="none" w:sz="0" w:space="0" w:color="auto"/>
              </w:divBdr>
            </w:div>
            <w:div w:id="1571504714">
              <w:marLeft w:val="0"/>
              <w:marRight w:val="0"/>
              <w:marTop w:val="0"/>
              <w:marBottom w:val="0"/>
              <w:divBdr>
                <w:top w:val="none" w:sz="0" w:space="0" w:color="auto"/>
                <w:left w:val="none" w:sz="0" w:space="0" w:color="auto"/>
                <w:bottom w:val="none" w:sz="0" w:space="0" w:color="auto"/>
                <w:right w:val="none" w:sz="0" w:space="0" w:color="auto"/>
              </w:divBdr>
            </w:div>
            <w:div w:id="894701768">
              <w:marLeft w:val="0"/>
              <w:marRight w:val="0"/>
              <w:marTop w:val="0"/>
              <w:marBottom w:val="0"/>
              <w:divBdr>
                <w:top w:val="none" w:sz="0" w:space="0" w:color="auto"/>
                <w:left w:val="none" w:sz="0" w:space="0" w:color="auto"/>
                <w:bottom w:val="none" w:sz="0" w:space="0" w:color="auto"/>
                <w:right w:val="none" w:sz="0" w:space="0" w:color="auto"/>
              </w:divBdr>
            </w:div>
            <w:div w:id="1502046544">
              <w:marLeft w:val="0"/>
              <w:marRight w:val="0"/>
              <w:marTop w:val="0"/>
              <w:marBottom w:val="0"/>
              <w:divBdr>
                <w:top w:val="none" w:sz="0" w:space="0" w:color="auto"/>
                <w:left w:val="none" w:sz="0" w:space="0" w:color="auto"/>
                <w:bottom w:val="none" w:sz="0" w:space="0" w:color="auto"/>
                <w:right w:val="none" w:sz="0" w:space="0" w:color="auto"/>
              </w:divBdr>
            </w:div>
            <w:div w:id="1030030916">
              <w:marLeft w:val="0"/>
              <w:marRight w:val="0"/>
              <w:marTop w:val="0"/>
              <w:marBottom w:val="0"/>
              <w:divBdr>
                <w:top w:val="none" w:sz="0" w:space="0" w:color="auto"/>
                <w:left w:val="none" w:sz="0" w:space="0" w:color="auto"/>
                <w:bottom w:val="none" w:sz="0" w:space="0" w:color="auto"/>
                <w:right w:val="none" w:sz="0" w:space="0" w:color="auto"/>
              </w:divBdr>
            </w:div>
            <w:div w:id="1993023934">
              <w:marLeft w:val="0"/>
              <w:marRight w:val="0"/>
              <w:marTop w:val="0"/>
              <w:marBottom w:val="0"/>
              <w:divBdr>
                <w:top w:val="none" w:sz="0" w:space="0" w:color="auto"/>
                <w:left w:val="none" w:sz="0" w:space="0" w:color="auto"/>
                <w:bottom w:val="none" w:sz="0" w:space="0" w:color="auto"/>
                <w:right w:val="none" w:sz="0" w:space="0" w:color="auto"/>
              </w:divBdr>
            </w:div>
            <w:div w:id="238439924">
              <w:marLeft w:val="0"/>
              <w:marRight w:val="0"/>
              <w:marTop w:val="0"/>
              <w:marBottom w:val="0"/>
              <w:divBdr>
                <w:top w:val="none" w:sz="0" w:space="0" w:color="auto"/>
                <w:left w:val="none" w:sz="0" w:space="0" w:color="auto"/>
                <w:bottom w:val="none" w:sz="0" w:space="0" w:color="auto"/>
                <w:right w:val="none" w:sz="0" w:space="0" w:color="auto"/>
              </w:divBdr>
            </w:div>
            <w:div w:id="634675453">
              <w:marLeft w:val="0"/>
              <w:marRight w:val="0"/>
              <w:marTop w:val="0"/>
              <w:marBottom w:val="0"/>
              <w:divBdr>
                <w:top w:val="none" w:sz="0" w:space="0" w:color="auto"/>
                <w:left w:val="none" w:sz="0" w:space="0" w:color="auto"/>
                <w:bottom w:val="none" w:sz="0" w:space="0" w:color="auto"/>
                <w:right w:val="none" w:sz="0" w:space="0" w:color="auto"/>
              </w:divBdr>
            </w:div>
            <w:div w:id="1617759111">
              <w:marLeft w:val="0"/>
              <w:marRight w:val="0"/>
              <w:marTop w:val="0"/>
              <w:marBottom w:val="0"/>
              <w:divBdr>
                <w:top w:val="none" w:sz="0" w:space="0" w:color="auto"/>
                <w:left w:val="none" w:sz="0" w:space="0" w:color="auto"/>
                <w:bottom w:val="none" w:sz="0" w:space="0" w:color="auto"/>
                <w:right w:val="none" w:sz="0" w:space="0" w:color="auto"/>
              </w:divBdr>
            </w:div>
            <w:div w:id="1327443939">
              <w:marLeft w:val="0"/>
              <w:marRight w:val="0"/>
              <w:marTop w:val="0"/>
              <w:marBottom w:val="0"/>
              <w:divBdr>
                <w:top w:val="none" w:sz="0" w:space="0" w:color="auto"/>
                <w:left w:val="none" w:sz="0" w:space="0" w:color="auto"/>
                <w:bottom w:val="none" w:sz="0" w:space="0" w:color="auto"/>
                <w:right w:val="none" w:sz="0" w:space="0" w:color="auto"/>
              </w:divBdr>
            </w:div>
            <w:div w:id="644430147">
              <w:marLeft w:val="0"/>
              <w:marRight w:val="0"/>
              <w:marTop w:val="0"/>
              <w:marBottom w:val="0"/>
              <w:divBdr>
                <w:top w:val="none" w:sz="0" w:space="0" w:color="auto"/>
                <w:left w:val="none" w:sz="0" w:space="0" w:color="auto"/>
                <w:bottom w:val="none" w:sz="0" w:space="0" w:color="auto"/>
                <w:right w:val="none" w:sz="0" w:space="0" w:color="auto"/>
              </w:divBdr>
            </w:div>
            <w:div w:id="1561209447">
              <w:marLeft w:val="0"/>
              <w:marRight w:val="0"/>
              <w:marTop w:val="0"/>
              <w:marBottom w:val="0"/>
              <w:divBdr>
                <w:top w:val="none" w:sz="0" w:space="0" w:color="auto"/>
                <w:left w:val="none" w:sz="0" w:space="0" w:color="auto"/>
                <w:bottom w:val="none" w:sz="0" w:space="0" w:color="auto"/>
                <w:right w:val="none" w:sz="0" w:space="0" w:color="auto"/>
              </w:divBdr>
            </w:div>
            <w:div w:id="1088235125">
              <w:marLeft w:val="0"/>
              <w:marRight w:val="0"/>
              <w:marTop w:val="0"/>
              <w:marBottom w:val="0"/>
              <w:divBdr>
                <w:top w:val="none" w:sz="0" w:space="0" w:color="auto"/>
                <w:left w:val="none" w:sz="0" w:space="0" w:color="auto"/>
                <w:bottom w:val="none" w:sz="0" w:space="0" w:color="auto"/>
                <w:right w:val="none" w:sz="0" w:space="0" w:color="auto"/>
              </w:divBdr>
            </w:div>
            <w:div w:id="1592930120">
              <w:marLeft w:val="0"/>
              <w:marRight w:val="0"/>
              <w:marTop w:val="0"/>
              <w:marBottom w:val="0"/>
              <w:divBdr>
                <w:top w:val="none" w:sz="0" w:space="0" w:color="auto"/>
                <w:left w:val="none" w:sz="0" w:space="0" w:color="auto"/>
                <w:bottom w:val="none" w:sz="0" w:space="0" w:color="auto"/>
                <w:right w:val="none" w:sz="0" w:space="0" w:color="auto"/>
              </w:divBdr>
            </w:div>
          </w:divsChild>
        </w:div>
        <w:div w:id="1314213842">
          <w:marLeft w:val="0"/>
          <w:marRight w:val="0"/>
          <w:marTop w:val="0"/>
          <w:marBottom w:val="0"/>
          <w:divBdr>
            <w:top w:val="none" w:sz="0" w:space="0" w:color="auto"/>
            <w:left w:val="none" w:sz="0" w:space="0" w:color="auto"/>
            <w:bottom w:val="none" w:sz="0" w:space="0" w:color="auto"/>
            <w:right w:val="none" w:sz="0" w:space="0" w:color="auto"/>
          </w:divBdr>
          <w:divsChild>
            <w:div w:id="643197845">
              <w:marLeft w:val="0"/>
              <w:marRight w:val="0"/>
              <w:marTop w:val="0"/>
              <w:marBottom w:val="0"/>
              <w:divBdr>
                <w:top w:val="none" w:sz="0" w:space="0" w:color="auto"/>
                <w:left w:val="none" w:sz="0" w:space="0" w:color="auto"/>
                <w:bottom w:val="none" w:sz="0" w:space="0" w:color="auto"/>
                <w:right w:val="none" w:sz="0" w:space="0" w:color="auto"/>
              </w:divBdr>
            </w:div>
          </w:divsChild>
        </w:div>
        <w:div w:id="1635600320">
          <w:marLeft w:val="0"/>
          <w:marRight w:val="0"/>
          <w:marTop w:val="0"/>
          <w:marBottom w:val="0"/>
          <w:divBdr>
            <w:top w:val="none" w:sz="0" w:space="0" w:color="auto"/>
            <w:left w:val="none" w:sz="0" w:space="0" w:color="auto"/>
            <w:bottom w:val="none" w:sz="0" w:space="0" w:color="auto"/>
            <w:right w:val="none" w:sz="0" w:space="0" w:color="auto"/>
          </w:divBdr>
          <w:divsChild>
            <w:div w:id="1577781111">
              <w:marLeft w:val="0"/>
              <w:marRight w:val="0"/>
              <w:marTop w:val="0"/>
              <w:marBottom w:val="0"/>
              <w:divBdr>
                <w:top w:val="none" w:sz="0" w:space="0" w:color="auto"/>
                <w:left w:val="none" w:sz="0" w:space="0" w:color="auto"/>
                <w:bottom w:val="none" w:sz="0" w:space="0" w:color="auto"/>
                <w:right w:val="none" w:sz="0" w:space="0" w:color="auto"/>
              </w:divBdr>
            </w:div>
          </w:divsChild>
        </w:div>
        <w:div w:id="967013487">
          <w:marLeft w:val="0"/>
          <w:marRight w:val="0"/>
          <w:marTop w:val="0"/>
          <w:marBottom w:val="0"/>
          <w:divBdr>
            <w:top w:val="none" w:sz="0" w:space="0" w:color="auto"/>
            <w:left w:val="none" w:sz="0" w:space="0" w:color="auto"/>
            <w:bottom w:val="none" w:sz="0" w:space="0" w:color="auto"/>
            <w:right w:val="none" w:sz="0" w:space="0" w:color="auto"/>
          </w:divBdr>
          <w:divsChild>
            <w:div w:id="1324159129">
              <w:marLeft w:val="0"/>
              <w:marRight w:val="0"/>
              <w:marTop w:val="0"/>
              <w:marBottom w:val="0"/>
              <w:divBdr>
                <w:top w:val="none" w:sz="0" w:space="0" w:color="auto"/>
                <w:left w:val="none" w:sz="0" w:space="0" w:color="auto"/>
                <w:bottom w:val="none" w:sz="0" w:space="0" w:color="auto"/>
                <w:right w:val="none" w:sz="0" w:space="0" w:color="auto"/>
              </w:divBdr>
            </w:div>
          </w:divsChild>
        </w:div>
        <w:div w:id="506790801">
          <w:marLeft w:val="0"/>
          <w:marRight w:val="0"/>
          <w:marTop w:val="0"/>
          <w:marBottom w:val="0"/>
          <w:divBdr>
            <w:top w:val="none" w:sz="0" w:space="0" w:color="auto"/>
            <w:left w:val="none" w:sz="0" w:space="0" w:color="auto"/>
            <w:bottom w:val="none" w:sz="0" w:space="0" w:color="auto"/>
            <w:right w:val="none" w:sz="0" w:space="0" w:color="auto"/>
          </w:divBdr>
        </w:div>
        <w:div w:id="434593438">
          <w:marLeft w:val="0"/>
          <w:marRight w:val="0"/>
          <w:marTop w:val="0"/>
          <w:marBottom w:val="0"/>
          <w:divBdr>
            <w:top w:val="none" w:sz="0" w:space="0" w:color="auto"/>
            <w:left w:val="none" w:sz="0" w:space="0" w:color="auto"/>
            <w:bottom w:val="none" w:sz="0" w:space="0" w:color="auto"/>
            <w:right w:val="none" w:sz="0" w:space="0" w:color="auto"/>
          </w:divBdr>
        </w:div>
        <w:div w:id="602155015">
          <w:marLeft w:val="0"/>
          <w:marRight w:val="0"/>
          <w:marTop w:val="0"/>
          <w:marBottom w:val="0"/>
          <w:divBdr>
            <w:top w:val="none" w:sz="0" w:space="0" w:color="auto"/>
            <w:left w:val="none" w:sz="0" w:space="0" w:color="auto"/>
            <w:bottom w:val="none" w:sz="0" w:space="0" w:color="auto"/>
            <w:right w:val="none" w:sz="0" w:space="0" w:color="auto"/>
          </w:divBdr>
          <w:divsChild>
            <w:div w:id="1781949465">
              <w:marLeft w:val="0"/>
              <w:marRight w:val="0"/>
              <w:marTop w:val="0"/>
              <w:marBottom w:val="0"/>
              <w:divBdr>
                <w:top w:val="none" w:sz="0" w:space="0" w:color="auto"/>
                <w:left w:val="none" w:sz="0" w:space="0" w:color="auto"/>
                <w:bottom w:val="none" w:sz="0" w:space="0" w:color="auto"/>
                <w:right w:val="none" w:sz="0" w:space="0" w:color="auto"/>
              </w:divBdr>
            </w:div>
            <w:div w:id="731392562">
              <w:marLeft w:val="0"/>
              <w:marRight w:val="0"/>
              <w:marTop w:val="0"/>
              <w:marBottom w:val="0"/>
              <w:divBdr>
                <w:top w:val="none" w:sz="0" w:space="0" w:color="auto"/>
                <w:left w:val="none" w:sz="0" w:space="0" w:color="auto"/>
                <w:bottom w:val="none" w:sz="0" w:space="0" w:color="auto"/>
                <w:right w:val="none" w:sz="0" w:space="0" w:color="auto"/>
              </w:divBdr>
            </w:div>
            <w:div w:id="1638757045">
              <w:marLeft w:val="0"/>
              <w:marRight w:val="0"/>
              <w:marTop w:val="0"/>
              <w:marBottom w:val="0"/>
              <w:divBdr>
                <w:top w:val="none" w:sz="0" w:space="0" w:color="auto"/>
                <w:left w:val="none" w:sz="0" w:space="0" w:color="auto"/>
                <w:bottom w:val="none" w:sz="0" w:space="0" w:color="auto"/>
                <w:right w:val="none" w:sz="0" w:space="0" w:color="auto"/>
              </w:divBdr>
            </w:div>
            <w:div w:id="621111273">
              <w:marLeft w:val="0"/>
              <w:marRight w:val="0"/>
              <w:marTop w:val="0"/>
              <w:marBottom w:val="0"/>
              <w:divBdr>
                <w:top w:val="none" w:sz="0" w:space="0" w:color="auto"/>
                <w:left w:val="none" w:sz="0" w:space="0" w:color="auto"/>
                <w:bottom w:val="none" w:sz="0" w:space="0" w:color="auto"/>
                <w:right w:val="none" w:sz="0" w:space="0" w:color="auto"/>
              </w:divBdr>
            </w:div>
            <w:div w:id="14620644">
              <w:marLeft w:val="0"/>
              <w:marRight w:val="0"/>
              <w:marTop w:val="0"/>
              <w:marBottom w:val="0"/>
              <w:divBdr>
                <w:top w:val="none" w:sz="0" w:space="0" w:color="auto"/>
                <w:left w:val="none" w:sz="0" w:space="0" w:color="auto"/>
                <w:bottom w:val="none" w:sz="0" w:space="0" w:color="auto"/>
                <w:right w:val="none" w:sz="0" w:space="0" w:color="auto"/>
              </w:divBdr>
            </w:div>
          </w:divsChild>
        </w:div>
        <w:div w:id="1406803241">
          <w:marLeft w:val="0"/>
          <w:marRight w:val="0"/>
          <w:marTop w:val="0"/>
          <w:marBottom w:val="0"/>
          <w:divBdr>
            <w:top w:val="none" w:sz="0" w:space="0" w:color="auto"/>
            <w:left w:val="none" w:sz="0" w:space="0" w:color="auto"/>
            <w:bottom w:val="none" w:sz="0" w:space="0" w:color="auto"/>
            <w:right w:val="none" w:sz="0" w:space="0" w:color="auto"/>
          </w:divBdr>
          <w:divsChild>
            <w:div w:id="6038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2193">
      <w:bodyDiv w:val="1"/>
      <w:marLeft w:val="0"/>
      <w:marRight w:val="0"/>
      <w:marTop w:val="0"/>
      <w:marBottom w:val="0"/>
      <w:divBdr>
        <w:top w:val="none" w:sz="0" w:space="0" w:color="auto"/>
        <w:left w:val="none" w:sz="0" w:space="0" w:color="auto"/>
        <w:bottom w:val="none" w:sz="0" w:space="0" w:color="auto"/>
        <w:right w:val="none" w:sz="0" w:space="0" w:color="auto"/>
      </w:divBdr>
      <w:divsChild>
        <w:div w:id="1324048258">
          <w:marLeft w:val="0"/>
          <w:marRight w:val="0"/>
          <w:marTop w:val="0"/>
          <w:marBottom w:val="0"/>
          <w:divBdr>
            <w:top w:val="none" w:sz="0" w:space="0" w:color="auto"/>
            <w:left w:val="none" w:sz="0" w:space="0" w:color="auto"/>
            <w:bottom w:val="none" w:sz="0" w:space="0" w:color="auto"/>
            <w:right w:val="none" w:sz="0" w:space="0" w:color="auto"/>
          </w:divBdr>
          <w:divsChild>
            <w:div w:id="847184042">
              <w:marLeft w:val="0"/>
              <w:marRight w:val="0"/>
              <w:marTop w:val="0"/>
              <w:marBottom w:val="0"/>
              <w:divBdr>
                <w:top w:val="none" w:sz="0" w:space="0" w:color="auto"/>
                <w:left w:val="none" w:sz="0" w:space="0" w:color="auto"/>
                <w:bottom w:val="none" w:sz="0" w:space="0" w:color="auto"/>
                <w:right w:val="none" w:sz="0" w:space="0" w:color="auto"/>
              </w:divBdr>
            </w:div>
            <w:div w:id="98062110">
              <w:marLeft w:val="0"/>
              <w:marRight w:val="0"/>
              <w:marTop w:val="0"/>
              <w:marBottom w:val="0"/>
              <w:divBdr>
                <w:top w:val="none" w:sz="0" w:space="0" w:color="auto"/>
                <w:left w:val="none" w:sz="0" w:space="0" w:color="auto"/>
                <w:bottom w:val="none" w:sz="0" w:space="0" w:color="auto"/>
                <w:right w:val="none" w:sz="0" w:space="0" w:color="auto"/>
              </w:divBdr>
            </w:div>
            <w:div w:id="1496264531">
              <w:marLeft w:val="0"/>
              <w:marRight w:val="0"/>
              <w:marTop w:val="0"/>
              <w:marBottom w:val="0"/>
              <w:divBdr>
                <w:top w:val="none" w:sz="0" w:space="0" w:color="auto"/>
                <w:left w:val="none" w:sz="0" w:space="0" w:color="auto"/>
                <w:bottom w:val="none" w:sz="0" w:space="0" w:color="auto"/>
                <w:right w:val="none" w:sz="0" w:space="0" w:color="auto"/>
              </w:divBdr>
            </w:div>
            <w:div w:id="477695497">
              <w:marLeft w:val="0"/>
              <w:marRight w:val="0"/>
              <w:marTop w:val="0"/>
              <w:marBottom w:val="0"/>
              <w:divBdr>
                <w:top w:val="none" w:sz="0" w:space="0" w:color="auto"/>
                <w:left w:val="none" w:sz="0" w:space="0" w:color="auto"/>
                <w:bottom w:val="none" w:sz="0" w:space="0" w:color="auto"/>
                <w:right w:val="none" w:sz="0" w:space="0" w:color="auto"/>
              </w:divBdr>
            </w:div>
            <w:div w:id="133181650">
              <w:marLeft w:val="0"/>
              <w:marRight w:val="0"/>
              <w:marTop w:val="0"/>
              <w:marBottom w:val="0"/>
              <w:divBdr>
                <w:top w:val="none" w:sz="0" w:space="0" w:color="auto"/>
                <w:left w:val="none" w:sz="0" w:space="0" w:color="auto"/>
                <w:bottom w:val="none" w:sz="0" w:space="0" w:color="auto"/>
                <w:right w:val="none" w:sz="0" w:space="0" w:color="auto"/>
              </w:divBdr>
            </w:div>
            <w:div w:id="2019454293">
              <w:marLeft w:val="0"/>
              <w:marRight w:val="0"/>
              <w:marTop w:val="0"/>
              <w:marBottom w:val="0"/>
              <w:divBdr>
                <w:top w:val="none" w:sz="0" w:space="0" w:color="auto"/>
                <w:left w:val="none" w:sz="0" w:space="0" w:color="auto"/>
                <w:bottom w:val="none" w:sz="0" w:space="0" w:color="auto"/>
                <w:right w:val="none" w:sz="0" w:space="0" w:color="auto"/>
              </w:divBdr>
            </w:div>
            <w:div w:id="2012373139">
              <w:marLeft w:val="0"/>
              <w:marRight w:val="0"/>
              <w:marTop w:val="0"/>
              <w:marBottom w:val="0"/>
              <w:divBdr>
                <w:top w:val="none" w:sz="0" w:space="0" w:color="auto"/>
                <w:left w:val="none" w:sz="0" w:space="0" w:color="auto"/>
                <w:bottom w:val="none" w:sz="0" w:space="0" w:color="auto"/>
                <w:right w:val="none" w:sz="0" w:space="0" w:color="auto"/>
              </w:divBdr>
            </w:div>
            <w:div w:id="72552446">
              <w:marLeft w:val="0"/>
              <w:marRight w:val="0"/>
              <w:marTop w:val="0"/>
              <w:marBottom w:val="0"/>
              <w:divBdr>
                <w:top w:val="none" w:sz="0" w:space="0" w:color="auto"/>
                <w:left w:val="none" w:sz="0" w:space="0" w:color="auto"/>
                <w:bottom w:val="none" w:sz="0" w:space="0" w:color="auto"/>
                <w:right w:val="none" w:sz="0" w:space="0" w:color="auto"/>
              </w:divBdr>
            </w:div>
            <w:div w:id="255024232">
              <w:marLeft w:val="0"/>
              <w:marRight w:val="0"/>
              <w:marTop w:val="0"/>
              <w:marBottom w:val="0"/>
              <w:divBdr>
                <w:top w:val="none" w:sz="0" w:space="0" w:color="auto"/>
                <w:left w:val="none" w:sz="0" w:space="0" w:color="auto"/>
                <w:bottom w:val="none" w:sz="0" w:space="0" w:color="auto"/>
                <w:right w:val="none" w:sz="0" w:space="0" w:color="auto"/>
              </w:divBdr>
            </w:div>
            <w:div w:id="506135731">
              <w:marLeft w:val="0"/>
              <w:marRight w:val="0"/>
              <w:marTop w:val="0"/>
              <w:marBottom w:val="0"/>
              <w:divBdr>
                <w:top w:val="none" w:sz="0" w:space="0" w:color="auto"/>
                <w:left w:val="none" w:sz="0" w:space="0" w:color="auto"/>
                <w:bottom w:val="none" w:sz="0" w:space="0" w:color="auto"/>
                <w:right w:val="none" w:sz="0" w:space="0" w:color="auto"/>
              </w:divBdr>
            </w:div>
            <w:div w:id="1330989260">
              <w:marLeft w:val="0"/>
              <w:marRight w:val="0"/>
              <w:marTop w:val="0"/>
              <w:marBottom w:val="0"/>
              <w:divBdr>
                <w:top w:val="none" w:sz="0" w:space="0" w:color="auto"/>
                <w:left w:val="none" w:sz="0" w:space="0" w:color="auto"/>
                <w:bottom w:val="none" w:sz="0" w:space="0" w:color="auto"/>
                <w:right w:val="none" w:sz="0" w:space="0" w:color="auto"/>
              </w:divBdr>
            </w:div>
            <w:div w:id="1191188568">
              <w:marLeft w:val="0"/>
              <w:marRight w:val="0"/>
              <w:marTop w:val="0"/>
              <w:marBottom w:val="0"/>
              <w:divBdr>
                <w:top w:val="none" w:sz="0" w:space="0" w:color="auto"/>
                <w:left w:val="none" w:sz="0" w:space="0" w:color="auto"/>
                <w:bottom w:val="none" w:sz="0" w:space="0" w:color="auto"/>
                <w:right w:val="none" w:sz="0" w:space="0" w:color="auto"/>
              </w:divBdr>
            </w:div>
            <w:div w:id="1929846584">
              <w:marLeft w:val="0"/>
              <w:marRight w:val="0"/>
              <w:marTop w:val="0"/>
              <w:marBottom w:val="0"/>
              <w:divBdr>
                <w:top w:val="none" w:sz="0" w:space="0" w:color="auto"/>
                <w:left w:val="none" w:sz="0" w:space="0" w:color="auto"/>
                <w:bottom w:val="none" w:sz="0" w:space="0" w:color="auto"/>
                <w:right w:val="none" w:sz="0" w:space="0" w:color="auto"/>
              </w:divBdr>
            </w:div>
            <w:div w:id="1049501967">
              <w:marLeft w:val="0"/>
              <w:marRight w:val="0"/>
              <w:marTop w:val="0"/>
              <w:marBottom w:val="0"/>
              <w:divBdr>
                <w:top w:val="none" w:sz="0" w:space="0" w:color="auto"/>
                <w:left w:val="none" w:sz="0" w:space="0" w:color="auto"/>
                <w:bottom w:val="none" w:sz="0" w:space="0" w:color="auto"/>
                <w:right w:val="none" w:sz="0" w:space="0" w:color="auto"/>
              </w:divBdr>
            </w:div>
            <w:div w:id="1292788747">
              <w:marLeft w:val="0"/>
              <w:marRight w:val="0"/>
              <w:marTop w:val="0"/>
              <w:marBottom w:val="0"/>
              <w:divBdr>
                <w:top w:val="none" w:sz="0" w:space="0" w:color="auto"/>
                <w:left w:val="none" w:sz="0" w:space="0" w:color="auto"/>
                <w:bottom w:val="none" w:sz="0" w:space="0" w:color="auto"/>
                <w:right w:val="none" w:sz="0" w:space="0" w:color="auto"/>
              </w:divBdr>
            </w:div>
            <w:div w:id="484399660">
              <w:marLeft w:val="0"/>
              <w:marRight w:val="0"/>
              <w:marTop w:val="0"/>
              <w:marBottom w:val="0"/>
              <w:divBdr>
                <w:top w:val="none" w:sz="0" w:space="0" w:color="auto"/>
                <w:left w:val="none" w:sz="0" w:space="0" w:color="auto"/>
                <w:bottom w:val="none" w:sz="0" w:space="0" w:color="auto"/>
                <w:right w:val="none" w:sz="0" w:space="0" w:color="auto"/>
              </w:divBdr>
            </w:div>
            <w:div w:id="1784954587">
              <w:marLeft w:val="0"/>
              <w:marRight w:val="0"/>
              <w:marTop w:val="0"/>
              <w:marBottom w:val="0"/>
              <w:divBdr>
                <w:top w:val="none" w:sz="0" w:space="0" w:color="auto"/>
                <w:left w:val="none" w:sz="0" w:space="0" w:color="auto"/>
                <w:bottom w:val="none" w:sz="0" w:space="0" w:color="auto"/>
                <w:right w:val="none" w:sz="0" w:space="0" w:color="auto"/>
              </w:divBdr>
            </w:div>
            <w:div w:id="1817992369">
              <w:marLeft w:val="0"/>
              <w:marRight w:val="0"/>
              <w:marTop w:val="0"/>
              <w:marBottom w:val="0"/>
              <w:divBdr>
                <w:top w:val="none" w:sz="0" w:space="0" w:color="auto"/>
                <w:left w:val="none" w:sz="0" w:space="0" w:color="auto"/>
                <w:bottom w:val="none" w:sz="0" w:space="0" w:color="auto"/>
                <w:right w:val="none" w:sz="0" w:space="0" w:color="auto"/>
              </w:divBdr>
            </w:div>
            <w:div w:id="543249693">
              <w:marLeft w:val="0"/>
              <w:marRight w:val="0"/>
              <w:marTop w:val="0"/>
              <w:marBottom w:val="0"/>
              <w:divBdr>
                <w:top w:val="none" w:sz="0" w:space="0" w:color="auto"/>
                <w:left w:val="none" w:sz="0" w:space="0" w:color="auto"/>
                <w:bottom w:val="none" w:sz="0" w:space="0" w:color="auto"/>
                <w:right w:val="none" w:sz="0" w:space="0" w:color="auto"/>
              </w:divBdr>
            </w:div>
            <w:div w:id="1440175000">
              <w:marLeft w:val="0"/>
              <w:marRight w:val="0"/>
              <w:marTop w:val="0"/>
              <w:marBottom w:val="0"/>
              <w:divBdr>
                <w:top w:val="none" w:sz="0" w:space="0" w:color="auto"/>
                <w:left w:val="none" w:sz="0" w:space="0" w:color="auto"/>
                <w:bottom w:val="none" w:sz="0" w:space="0" w:color="auto"/>
                <w:right w:val="none" w:sz="0" w:space="0" w:color="auto"/>
              </w:divBdr>
            </w:div>
            <w:div w:id="415445377">
              <w:marLeft w:val="0"/>
              <w:marRight w:val="0"/>
              <w:marTop w:val="0"/>
              <w:marBottom w:val="0"/>
              <w:divBdr>
                <w:top w:val="none" w:sz="0" w:space="0" w:color="auto"/>
                <w:left w:val="none" w:sz="0" w:space="0" w:color="auto"/>
                <w:bottom w:val="none" w:sz="0" w:space="0" w:color="auto"/>
                <w:right w:val="none" w:sz="0" w:space="0" w:color="auto"/>
              </w:divBdr>
            </w:div>
            <w:div w:id="779422369">
              <w:marLeft w:val="0"/>
              <w:marRight w:val="0"/>
              <w:marTop w:val="0"/>
              <w:marBottom w:val="0"/>
              <w:divBdr>
                <w:top w:val="none" w:sz="0" w:space="0" w:color="auto"/>
                <w:left w:val="none" w:sz="0" w:space="0" w:color="auto"/>
                <w:bottom w:val="none" w:sz="0" w:space="0" w:color="auto"/>
                <w:right w:val="none" w:sz="0" w:space="0" w:color="auto"/>
              </w:divBdr>
            </w:div>
            <w:div w:id="1610236637">
              <w:marLeft w:val="0"/>
              <w:marRight w:val="0"/>
              <w:marTop w:val="0"/>
              <w:marBottom w:val="0"/>
              <w:divBdr>
                <w:top w:val="none" w:sz="0" w:space="0" w:color="auto"/>
                <w:left w:val="none" w:sz="0" w:space="0" w:color="auto"/>
                <w:bottom w:val="none" w:sz="0" w:space="0" w:color="auto"/>
                <w:right w:val="none" w:sz="0" w:space="0" w:color="auto"/>
              </w:divBdr>
            </w:div>
            <w:div w:id="875774828">
              <w:marLeft w:val="0"/>
              <w:marRight w:val="0"/>
              <w:marTop w:val="0"/>
              <w:marBottom w:val="0"/>
              <w:divBdr>
                <w:top w:val="none" w:sz="0" w:space="0" w:color="auto"/>
                <w:left w:val="none" w:sz="0" w:space="0" w:color="auto"/>
                <w:bottom w:val="none" w:sz="0" w:space="0" w:color="auto"/>
                <w:right w:val="none" w:sz="0" w:space="0" w:color="auto"/>
              </w:divBdr>
            </w:div>
            <w:div w:id="548885900">
              <w:marLeft w:val="0"/>
              <w:marRight w:val="0"/>
              <w:marTop w:val="0"/>
              <w:marBottom w:val="0"/>
              <w:divBdr>
                <w:top w:val="none" w:sz="0" w:space="0" w:color="auto"/>
                <w:left w:val="none" w:sz="0" w:space="0" w:color="auto"/>
                <w:bottom w:val="none" w:sz="0" w:space="0" w:color="auto"/>
                <w:right w:val="none" w:sz="0" w:space="0" w:color="auto"/>
              </w:divBdr>
            </w:div>
            <w:div w:id="193622476">
              <w:marLeft w:val="0"/>
              <w:marRight w:val="0"/>
              <w:marTop w:val="0"/>
              <w:marBottom w:val="0"/>
              <w:divBdr>
                <w:top w:val="none" w:sz="0" w:space="0" w:color="auto"/>
                <w:left w:val="none" w:sz="0" w:space="0" w:color="auto"/>
                <w:bottom w:val="none" w:sz="0" w:space="0" w:color="auto"/>
                <w:right w:val="none" w:sz="0" w:space="0" w:color="auto"/>
              </w:divBdr>
            </w:div>
            <w:div w:id="1303538220">
              <w:marLeft w:val="0"/>
              <w:marRight w:val="0"/>
              <w:marTop w:val="0"/>
              <w:marBottom w:val="0"/>
              <w:divBdr>
                <w:top w:val="none" w:sz="0" w:space="0" w:color="auto"/>
                <w:left w:val="none" w:sz="0" w:space="0" w:color="auto"/>
                <w:bottom w:val="none" w:sz="0" w:space="0" w:color="auto"/>
                <w:right w:val="none" w:sz="0" w:space="0" w:color="auto"/>
              </w:divBdr>
            </w:div>
            <w:div w:id="1240746728">
              <w:marLeft w:val="0"/>
              <w:marRight w:val="0"/>
              <w:marTop w:val="0"/>
              <w:marBottom w:val="0"/>
              <w:divBdr>
                <w:top w:val="none" w:sz="0" w:space="0" w:color="auto"/>
                <w:left w:val="none" w:sz="0" w:space="0" w:color="auto"/>
                <w:bottom w:val="none" w:sz="0" w:space="0" w:color="auto"/>
                <w:right w:val="none" w:sz="0" w:space="0" w:color="auto"/>
              </w:divBdr>
            </w:div>
            <w:div w:id="1323512532">
              <w:marLeft w:val="0"/>
              <w:marRight w:val="0"/>
              <w:marTop w:val="0"/>
              <w:marBottom w:val="0"/>
              <w:divBdr>
                <w:top w:val="none" w:sz="0" w:space="0" w:color="auto"/>
                <w:left w:val="none" w:sz="0" w:space="0" w:color="auto"/>
                <w:bottom w:val="none" w:sz="0" w:space="0" w:color="auto"/>
                <w:right w:val="none" w:sz="0" w:space="0" w:color="auto"/>
              </w:divBdr>
            </w:div>
            <w:div w:id="185337567">
              <w:marLeft w:val="0"/>
              <w:marRight w:val="0"/>
              <w:marTop w:val="0"/>
              <w:marBottom w:val="0"/>
              <w:divBdr>
                <w:top w:val="none" w:sz="0" w:space="0" w:color="auto"/>
                <w:left w:val="none" w:sz="0" w:space="0" w:color="auto"/>
                <w:bottom w:val="none" w:sz="0" w:space="0" w:color="auto"/>
                <w:right w:val="none" w:sz="0" w:space="0" w:color="auto"/>
              </w:divBdr>
            </w:div>
            <w:div w:id="907302176">
              <w:marLeft w:val="0"/>
              <w:marRight w:val="0"/>
              <w:marTop w:val="0"/>
              <w:marBottom w:val="0"/>
              <w:divBdr>
                <w:top w:val="none" w:sz="0" w:space="0" w:color="auto"/>
                <w:left w:val="none" w:sz="0" w:space="0" w:color="auto"/>
                <w:bottom w:val="none" w:sz="0" w:space="0" w:color="auto"/>
                <w:right w:val="none" w:sz="0" w:space="0" w:color="auto"/>
              </w:divBdr>
            </w:div>
            <w:div w:id="1574510228">
              <w:marLeft w:val="0"/>
              <w:marRight w:val="0"/>
              <w:marTop w:val="0"/>
              <w:marBottom w:val="0"/>
              <w:divBdr>
                <w:top w:val="none" w:sz="0" w:space="0" w:color="auto"/>
                <w:left w:val="none" w:sz="0" w:space="0" w:color="auto"/>
                <w:bottom w:val="none" w:sz="0" w:space="0" w:color="auto"/>
                <w:right w:val="none" w:sz="0" w:space="0" w:color="auto"/>
              </w:divBdr>
            </w:div>
          </w:divsChild>
        </w:div>
        <w:div w:id="786244027">
          <w:marLeft w:val="0"/>
          <w:marRight w:val="0"/>
          <w:marTop w:val="0"/>
          <w:marBottom w:val="0"/>
          <w:divBdr>
            <w:top w:val="none" w:sz="0" w:space="0" w:color="auto"/>
            <w:left w:val="none" w:sz="0" w:space="0" w:color="auto"/>
            <w:bottom w:val="none" w:sz="0" w:space="0" w:color="auto"/>
            <w:right w:val="none" w:sz="0" w:space="0" w:color="auto"/>
          </w:divBdr>
          <w:divsChild>
            <w:div w:id="2018344626">
              <w:marLeft w:val="0"/>
              <w:marRight w:val="0"/>
              <w:marTop w:val="0"/>
              <w:marBottom w:val="0"/>
              <w:divBdr>
                <w:top w:val="none" w:sz="0" w:space="0" w:color="auto"/>
                <w:left w:val="none" w:sz="0" w:space="0" w:color="auto"/>
                <w:bottom w:val="none" w:sz="0" w:space="0" w:color="auto"/>
                <w:right w:val="none" w:sz="0" w:space="0" w:color="auto"/>
              </w:divBdr>
            </w:div>
          </w:divsChild>
        </w:div>
        <w:div w:id="1815566259">
          <w:marLeft w:val="0"/>
          <w:marRight w:val="0"/>
          <w:marTop w:val="0"/>
          <w:marBottom w:val="0"/>
          <w:divBdr>
            <w:top w:val="none" w:sz="0" w:space="0" w:color="auto"/>
            <w:left w:val="none" w:sz="0" w:space="0" w:color="auto"/>
            <w:bottom w:val="none" w:sz="0" w:space="0" w:color="auto"/>
            <w:right w:val="none" w:sz="0" w:space="0" w:color="auto"/>
          </w:divBdr>
          <w:divsChild>
            <w:div w:id="659582776">
              <w:marLeft w:val="0"/>
              <w:marRight w:val="0"/>
              <w:marTop w:val="0"/>
              <w:marBottom w:val="0"/>
              <w:divBdr>
                <w:top w:val="none" w:sz="0" w:space="0" w:color="auto"/>
                <w:left w:val="none" w:sz="0" w:space="0" w:color="auto"/>
                <w:bottom w:val="none" w:sz="0" w:space="0" w:color="auto"/>
                <w:right w:val="none" w:sz="0" w:space="0" w:color="auto"/>
              </w:divBdr>
            </w:div>
          </w:divsChild>
        </w:div>
        <w:div w:id="344018274">
          <w:marLeft w:val="0"/>
          <w:marRight w:val="0"/>
          <w:marTop w:val="0"/>
          <w:marBottom w:val="0"/>
          <w:divBdr>
            <w:top w:val="none" w:sz="0" w:space="0" w:color="auto"/>
            <w:left w:val="none" w:sz="0" w:space="0" w:color="auto"/>
            <w:bottom w:val="none" w:sz="0" w:space="0" w:color="auto"/>
            <w:right w:val="none" w:sz="0" w:space="0" w:color="auto"/>
          </w:divBdr>
          <w:divsChild>
            <w:div w:id="1587569575">
              <w:marLeft w:val="0"/>
              <w:marRight w:val="0"/>
              <w:marTop w:val="0"/>
              <w:marBottom w:val="0"/>
              <w:divBdr>
                <w:top w:val="none" w:sz="0" w:space="0" w:color="auto"/>
                <w:left w:val="none" w:sz="0" w:space="0" w:color="auto"/>
                <w:bottom w:val="none" w:sz="0" w:space="0" w:color="auto"/>
                <w:right w:val="none" w:sz="0" w:space="0" w:color="auto"/>
              </w:divBdr>
            </w:div>
          </w:divsChild>
        </w:div>
        <w:div w:id="2057193579">
          <w:marLeft w:val="0"/>
          <w:marRight w:val="0"/>
          <w:marTop w:val="0"/>
          <w:marBottom w:val="0"/>
          <w:divBdr>
            <w:top w:val="none" w:sz="0" w:space="0" w:color="auto"/>
            <w:left w:val="none" w:sz="0" w:space="0" w:color="auto"/>
            <w:bottom w:val="none" w:sz="0" w:space="0" w:color="auto"/>
            <w:right w:val="none" w:sz="0" w:space="0" w:color="auto"/>
          </w:divBdr>
        </w:div>
        <w:div w:id="688868613">
          <w:marLeft w:val="0"/>
          <w:marRight w:val="0"/>
          <w:marTop w:val="0"/>
          <w:marBottom w:val="0"/>
          <w:divBdr>
            <w:top w:val="none" w:sz="0" w:space="0" w:color="auto"/>
            <w:left w:val="none" w:sz="0" w:space="0" w:color="auto"/>
            <w:bottom w:val="none" w:sz="0" w:space="0" w:color="auto"/>
            <w:right w:val="none" w:sz="0" w:space="0" w:color="auto"/>
          </w:divBdr>
        </w:div>
        <w:div w:id="1880317178">
          <w:marLeft w:val="0"/>
          <w:marRight w:val="0"/>
          <w:marTop w:val="0"/>
          <w:marBottom w:val="0"/>
          <w:divBdr>
            <w:top w:val="none" w:sz="0" w:space="0" w:color="auto"/>
            <w:left w:val="none" w:sz="0" w:space="0" w:color="auto"/>
            <w:bottom w:val="none" w:sz="0" w:space="0" w:color="auto"/>
            <w:right w:val="none" w:sz="0" w:space="0" w:color="auto"/>
          </w:divBdr>
          <w:divsChild>
            <w:div w:id="1324309788">
              <w:marLeft w:val="0"/>
              <w:marRight w:val="0"/>
              <w:marTop w:val="0"/>
              <w:marBottom w:val="0"/>
              <w:divBdr>
                <w:top w:val="none" w:sz="0" w:space="0" w:color="auto"/>
                <w:left w:val="none" w:sz="0" w:space="0" w:color="auto"/>
                <w:bottom w:val="none" w:sz="0" w:space="0" w:color="auto"/>
                <w:right w:val="none" w:sz="0" w:space="0" w:color="auto"/>
              </w:divBdr>
            </w:div>
            <w:div w:id="216473407">
              <w:marLeft w:val="0"/>
              <w:marRight w:val="0"/>
              <w:marTop w:val="0"/>
              <w:marBottom w:val="0"/>
              <w:divBdr>
                <w:top w:val="none" w:sz="0" w:space="0" w:color="auto"/>
                <w:left w:val="none" w:sz="0" w:space="0" w:color="auto"/>
                <w:bottom w:val="none" w:sz="0" w:space="0" w:color="auto"/>
                <w:right w:val="none" w:sz="0" w:space="0" w:color="auto"/>
              </w:divBdr>
            </w:div>
            <w:div w:id="922302565">
              <w:marLeft w:val="0"/>
              <w:marRight w:val="0"/>
              <w:marTop w:val="0"/>
              <w:marBottom w:val="0"/>
              <w:divBdr>
                <w:top w:val="none" w:sz="0" w:space="0" w:color="auto"/>
                <w:left w:val="none" w:sz="0" w:space="0" w:color="auto"/>
                <w:bottom w:val="none" w:sz="0" w:space="0" w:color="auto"/>
                <w:right w:val="none" w:sz="0" w:space="0" w:color="auto"/>
              </w:divBdr>
            </w:div>
            <w:div w:id="515771332">
              <w:marLeft w:val="0"/>
              <w:marRight w:val="0"/>
              <w:marTop w:val="0"/>
              <w:marBottom w:val="0"/>
              <w:divBdr>
                <w:top w:val="none" w:sz="0" w:space="0" w:color="auto"/>
                <w:left w:val="none" w:sz="0" w:space="0" w:color="auto"/>
                <w:bottom w:val="none" w:sz="0" w:space="0" w:color="auto"/>
                <w:right w:val="none" w:sz="0" w:space="0" w:color="auto"/>
              </w:divBdr>
            </w:div>
            <w:div w:id="1792090864">
              <w:marLeft w:val="0"/>
              <w:marRight w:val="0"/>
              <w:marTop w:val="0"/>
              <w:marBottom w:val="0"/>
              <w:divBdr>
                <w:top w:val="none" w:sz="0" w:space="0" w:color="auto"/>
                <w:left w:val="none" w:sz="0" w:space="0" w:color="auto"/>
                <w:bottom w:val="none" w:sz="0" w:space="0" w:color="auto"/>
                <w:right w:val="none" w:sz="0" w:space="0" w:color="auto"/>
              </w:divBdr>
            </w:div>
          </w:divsChild>
        </w:div>
        <w:div w:id="1073157984">
          <w:marLeft w:val="0"/>
          <w:marRight w:val="0"/>
          <w:marTop w:val="0"/>
          <w:marBottom w:val="0"/>
          <w:divBdr>
            <w:top w:val="none" w:sz="0" w:space="0" w:color="auto"/>
            <w:left w:val="none" w:sz="0" w:space="0" w:color="auto"/>
            <w:bottom w:val="none" w:sz="0" w:space="0" w:color="auto"/>
            <w:right w:val="none" w:sz="0" w:space="0" w:color="auto"/>
          </w:divBdr>
          <w:divsChild>
            <w:div w:id="2084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150">
      <w:bodyDiv w:val="1"/>
      <w:marLeft w:val="0"/>
      <w:marRight w:val="0"/>
      <w:marTop w:val="0"/>
      <w:marBottom w:val="0"/>
      <w:divBdr>
        <w:top w:val="none" w:sz="0" w:space="0" w:color="auto"/>
        <w:left w:val="none" w:sz="0" w:space="0" w:color="auto"/>
        <w:bottom w:val="none" w:sz="0" w:space="0" w:color="auto"/>
        <w:right w:val="none" w:sz="0" w:space="0" w:color="auto"/>
      </w:divBdr>
      <w:divsChild>
        <w:div w:id="1935892553">
          <w:marLeft w:val="0"/>
          <w:marRight w:val="0"/>
          <w:marTop w:val="0"/>
          <w:marBottom w:val="0"/>
          <w:divBdr>
            <w:top w:val="none" w:sz="0" w:space="0" w:color="auto"/>
            <w:left w:val="none" w:sz="0" w:space="0" w:color="auto"/>
            <w:bottom w:val="none" w:sz="0" w:space="0" w:color="auto"/>
            <w:right w:val="none" w:sz="0" w:space="0" w:color="auto"/>
          </w:divBdr>
          <w:divsChild>
            <w:div w:id="59792610">
              <w:marLeft w:val="0"/>
              <w:marRight w:val="0"/>
              <w:marTop w:val="0"/>
              <w:marBottom w:val="0"/>
              <w:divBdr>
                <w:top w:val="none" w:sz="0" w:space="0" w:color="auto"/>
                <w:left w:val="none" w:sz="0" w:space="0" w:color="auto"/>
                <w:bottom w:val="none" w:sz="0" w:space="0" w:color="auto"/>
                <w:right w:val="none" w:sz="0" w:space="0" w:color="auto"/>
              </w:divBdr>
            </w:div>
            <w:div w:id="1640767461">
              <w:marLeft w:val="0"/>
              <w:marRight w:val="0"/>
              <w:marTop w:val="0"/>
              <w:marBottom w:val="0"/>
              <w:divBdr>
                <w:top w:val="none" w:sz="0" w:space="0" w:color="auto"/>
                <w:left w:val="none" w:sz="0" w:space="0" w:color="auto"/>
                <w:bottom w:val="none" w:sz="0" w:space="0" w:color="auto"/>
                <w:right w:val="none" w:sz="0" w:space="0" w:color="auto"/>
              </w:divBdr>
            </w:div>
            <w:div w:id="438837127">
              <w:marLeft w:val="0"/>
              <w:marRight w:val="0"/>
              <w:marTop w:val="0"/>
              <w:marBottom w:val="0"/>
              <w:divBdr>
                <w:top w:val="none" w:sz="0" w:space="0" w:color="auto"/>
                <w:left w:val="none" w:sz="0" w:space="0" w:color="auto"/>
                <w:bottom w:val="none" w:sz="0" w:space="0" w:color="auto"/>
                <w:right w:val="none" w:sz="0" w:space="0" w:color="auto"/>
              </w:divBdr>
            </w:div>
            <w:div w:id="429476366">
              <w:marLeft w:val="0"/>
              <w:marRight w:val="0"/>
              <w:marTop w:val="0"/>
              <w:marBottom w:val="0"/>
              <w:divBdr>
                <w:top w:val="none" w:sz="0" w:space="0" w:color="auto"/>
                <w:left w:val="none" w:sz="0" w:space="0" w:color="auto"/>
                <w:bottom w:val="none" w:sz="0" w:space="0" w:color="auto"/>
                <w:right w:val="none" w:sz="0" w:space="0" w:color="auto"/>
              </w:divBdr>
            </w:div>
            <w:div w:id="426657461">
              <w:marLeft w:val="0"/>
              <w:marRight w:val="0"/>
              <w:marTop w:val="0"/>
              <w:marBottom w:val="0"/>
              <w:divBdr>
                <w:top w:val="none" w:sz="0" w:space="0" w:color="auto"/>
                <w:left w:val="none" w:sz="0" w:space="0" w:color="auto"/>
                <w:bottom w:val="none" w:sz="0" w:space="0" w:color="auto"/>
                <w:right w:val="none" w:sz="0" w:space="0" w:color="auto"/>
              </w:divBdr>
            </w:div>
            <w:div w:id="860122426">
              <w:marLeft w:val="0"/>
              <w:marRight w:val="0"/>
              <w:marTop w:val="0"/>
              <w:marBottom w:val="0"/>
              <w:divBdr>
                <w:top w:val="none" w:sz="0" w:space="0" w:color="auto"/>
                <w:left w:val="none" w:sz="0" w:space="0" w:color="auto"/>
                <w:bottom w:val="none" w:sz="0" w:space="0" w:color="auto"/>
                <w:right w:val="none" w:sz="0" w:space="0" w:color="auto"/>
              </w:divBdr>
            </w:div>
            <w:div w:id="84040112">
              <w:marLeft w:val="0"/>
              <w:marRight w:val="0"/>
              <w:marTop w:val="0"/>
              <w:marBottom w:val="0"/>
              <w:divBdr>
                <w:top w:val="none" w:sz="0" w:space="0" w:color="auto"/>
                <w:left w:val="none" w:sz="0" w:space="0" w:color="auto"/>
                <w:bottom w:val="none" w:sz="0" w:space="0" w:color="auto"/>
                <w:right w:val="none" w:sz="0" w:space="0" w:color="auto"/>
              </w:divBdr>
            </w:div>
            <w:div w:id="1475412823">
              <w:marLeft w:val="0"/>
              <w:marRight w:val="0"/>
              <w:marTop w:val="0"/>
              <w:marBottom w:val="0"/>
              <w:divBdr>
                <w:top w:val="none" w:sz="0" w:space="0" w:color="auto"/>
                <w:left w:val="none" w:sz="0" w:space="0" w:color="auto"/>
                <w:bottom w:val="none" w:sz="0" w:space="0" w:color="auto"/>
                <w:right w:val="none" w:sz="0" w:space="0" w:color="auto"/>
              </w:divBdr>
            </w:div>
            <w:div w:id="655719171">
              <w:marLeft w:val="0"/>
              <w:marRight w:val="0"/>
              <w:marTop w:val="0"/>
              <w:marBottom w:val="0"/>
              <w:divBdr>
                <w:top w:val="none" w:sz="0" w:space="0" w:color="auto"/>
                <w:left w:val="none" w:sz="0" w:space="0" w:color="auto"/>
                <w:bottom w:val="none" w:sz="0" w:space="0" w:color="auto"/>
                <w:right w:val="none" w:sz="0" w:space="0" w:color="auto"/>
              </w:divBdr>
            </w:div>
            <w:div w:id="1421754157">
              <w:marLeft w:val="0"/>
              <w:marRight w:val="0"/>
              <w:marTop w:val="0"/>
              <w:marBottom w:val="0"/>
              <w:divBdr>
                <w:top w:val="none" w:sz="0" w:space="0" w:color="auto"/>
                <w:left w:val="none" w:sz="0" w:space="0" w:color="auto"/>
                <w:bottom w:val="none" w:sz="0" w:space="0" w:color="auto"/>
                <w:right w:val="none" w:sz="0" w:space="0" w:color="auto"/>
              </w:divBdr>
            </w:div>
            <w:div w:id="1023285456">
              <w:marLeft w:val="0"/>
              <w:marRight w:val="0"/>
              <w:marTop w:val="0"/>
              <w:marBottom w:val="0"/>
              <w:divBdr>
                <w:top w:val="none" w:sz="0" w:space="0" w:color="auto"/>
                <w:left w:val="none" w:sz="0" w:space="0" w:color="auto"/>
                <w:bottom w:val="none" w:sz="0" w:space="0" w:color="auto"/>
                <w:right w:val="none" w:sz="0" w:space="0" w:color="auto"/>
              </w:divBdr>
            </w:div>
            <w:div w:id="2046901781">
              <w:marLeft w:val="0"/>
              <w:marRight w:val="0"/>
              <w:marTop w:val="0"/>
              <w:marBottom w:val="0"/>
              <w:divBdr>
                <w:top w:val="none" w:sz="0" w:space="0" w:color="auto"/>
                <w:left w:val="none" w:sz="0" w:space="0" w:color="auto"/>
                <w:bottom w:val="none" w:sz="0" w:space="0" w:color="auto"/>
                <w:right w:val="none" w:sz="0" w:space="0" w:color="auto"/>
              </w:divBdr>
            </w:div>
            <w:div w:id="1341930911">
              <w:marLeft w:val="0"/>
              <w:marRight w:val="0"/>
              <w:marTop w:val="0"/>
              <w:marBottom w:val="0"/>
              <w:divBdr>
                <w:top w:val="none" w:sz="0" w:space="0" w:color="auto"/>
                <w:left w:val="none" w:sz="0" w:space="0" w:color="auto"/>
                <w:bottom w:val="none" w:sz="0" w:space="0" w:color="auto"/>
                <w:right w:val="none" w:sz="0" w:space="0" w:color="auto"/>
              </w:divBdr>
            </w:div>
            <w:div w:id="278076546">
              <w:marLeft w:val="0"/>
              <w:marRight w:val="0"/>
              <w:marTop w:val="0"/>
              <w:marBottom w:val="0"/>
              <w:divBdr>
                <w:top w:val="none" w:sz="0" w:space="0" w:color="auto"/>
                <w:left w:val="none" w:sz="0" w:space="0" w:color="auto"/>
                <w:bottom w:val="none" w:sz="0" w:space="0" w:color="auto"/>
                <w:right w:val="none" w:sz="0" w:space="0" w:color="auto"/>
              </w:divBdr>
            </w:div>
            <w:div w:id="622926383">
              <w:marLeft w:val="0"/>
              <w:marRight w:val="0"/>
              <w:marTop w:val="0"/>
              <w:marBottom w:val="0"/>
              <w:divBdr>
                <w:top w:val="none" w:sz="0" w:space="0" w:color="auto"/>
                <w:left w:val="none" w:sz="0" w:space="0" w:color="auto"/>
                <w:bottom w:val="none" w:sz="0" w:space="0" w:color="auto"/>
                <w:right w:val="none" w:sz="0" w:space="0" w:color="auto"/>
              </w:divBdr>
            </w:div>
            <w:div w:id="226888696">
              <w:marLeft w:val="0"/>
              <w:marRight w:val="0"/>
              <w:marTop w:val="0"/>
              <w:marBottom w:val="0"/>
              <w:divBdr>
                <w:top w:val="none" w:sz="0" w:space="0" w:color="auto"/>
                <w:left w:val="none" w:sz="0" w:space="0" w:color="auto"/>
                <w:bottom w:val="none" w:sz="0" w:space="0" w:color="auto"/>
                <w:right w:val="none" w:sz="0" w:space="0" w:color="auto"/>
              </w:divBdr>
            </w:div>
            <w:div w:id="582639527">
              <w:marLeft w:val="0"/>
              <w:marRight w:val="0"/>
              <w:marTop w:val="0"/>
              <w:marBottom w:val="0"/>
              <w:divBdr>
                <w:top w:val="none" w:sz="0" w:space="0" w:color="auto"/>
                <w:left w:val="none" w:sz="0" w:space="0" w:color="auto"/>
                <w:bottom w:val="none" w:sz="0" w:space="0" w:color="auto"/>
                <w:right w:val="none" w:sz="0" w:space="0" w:color="auto"/>
              </w:divBdr>
            </w:div>
            <w:div w:id="941954956">
              <w:marLeft w:val="0"/>
              <w:marRight w:val="0"/>
              <w:marTop w:val="0"/>
              <w:marBottom w:val="0"/>
              <w:divBdr>
                <w:top w:val="none" w:sz="0" w:space="0" w:color="auto"/>
                <w:left w:val="none" w:sz="0" w:space="0" w:color="auto"/>
                <w:bottom w:val="none" w:sz="0" w:space="0" w:color="auto"/>
                <w:right w:val="none" w:sz="0" w:space="0" w:color="auto"/>
              </w:divBdr>
            </w:div>
            <w:div w:id="1483038280">
              <w:marLeft w:val="0"/>
              <w:marRight w:val="0"/>
              <w:marTop w:val="0"/>
              <w:marBottom w:val="0"/>
              <w:divBdr>
                <w:top w:val="none" w:sz="0" w:space="0" w:color="auto"/>
                <w:left w:val="none" w:sz="0" w:space="0" w:color="auto"/>
                <w:bottom w:val="none" w:sz="0" w:space="0" w:color="auto"/>
                <w:right w:val="none" w:sz="0" w:space="0" w:color="auto"/>
              </w:divBdr>
            </w:div>
            <w:div w:id="275257546">
              <w:marLeft w:val="0"/>
              <w:marRight w:val="0"/>
              <w:marTop w:val="0"/>
              <w:marBottom w:val="0"/>
              <w:divBdr>
                <w:top w:val="none" w:sz="0" w:space="0" w:color="auto"/>
                <w:left w:val="none" w:sz="0" w:space="0" w:color="auto"/>
                <w:bottom w:val="none" w:sz="0" w:space="0" w:color="auto"/>
                <w:right w:val="none" w:sz="0" w:space="0" w:color="auto"/>
              </w:divBdr>
            </w:div>
            <w:div w:id="400444740">
              <w:marLeft w:val="0"/>
              <w:marRight w:val="0"/>
              <w:marTop w:val="0"/>
              <w:marBottom w:val="0"/>
              <w:divBdr>
                <w:top w:val="none" w:sz="0" w:space="0" w:color="auto"/>
                <w:left w:val="none" w:sz="0" w:space="0" w:color="auto"/>
                <w:bottom w:val="none" w:sz="0" w:space="0" w:color="auto"/>
                <w:right w:val="none" w:sz="0" w:space="0" w:color="auto"/>
              </w:divBdr>
            </w:div>
            <w:div w:id="1505393483">
              <w:marLeft w:val="0"/>
              <w:marRight w:val="0"/>
              <w:marTop w:val="0"/>
              <w:marBottom w:val="0"/>
              <w:divBdr>
                <w:top w:val="none" w:sz="0" w:space="0" w:color="auto"/>
                <w:left w:val="none" w:sz="0" w:space="0" w:color="auto"/>
                <w:bottom w:val="none" w:sz="0" w:space="0" w:color="auto"/>
                <w:right w:val="none" w:sz="0" w:space="0" w:color="auto"/>
              </w:divBdr>
            </w:div>
            <w:div w:id="141165729">
              <w:marLeft w:val="0"/>
              <w:marRight w:val="0"/>
              <w:marTop w:val="0"/>
              <w:marBottom w:val="0"/>
              <w:divBdr>
                <w:top w:val="none" w:sz="0" w:space="0" w:color="auto"/>
                <w:left w:val="none" w:sz="0" w:space="0" w:color="auto"/>
                <w:bottom w:val="none" w:sz="0" w:space="0" w:color="auto"/>
                <w:right w:val="none" w:sz="0" w:space="0" w:color="auto"/>
              </w:divBdr>
            </w:div>
            <w:div w:id="527714955">
              <w:marLeft w:val="0"/>
              <w:marRight w:val="0"/>
              <w:marTop w:val="0"/>
              <w:marBottom w:val="0"/>
              <w:divBdr>
                <w:top w:val="none" w:sz="0" w:space="0" w:color="auto"/>
                <w:left w:val="none" w:sz="0" w:space="0" w:color="auto"/>
                <w:bottom w:val="none" w:sz="0" w:space="0" w:color="auto"/>
                <w:right w:val="none" w:sz="0" w:space="0" w:color="auto"/>
              </w:divBdr>
            </w:div>
            <w:div w:id="1317148399">
              <w:marLeft w:val="0"/>
              <w:marRight w:val="0"/>
              <w:marTop w:val="0"/>
              <w:marBottom w:val="0"/>
              <w:divBdr>
                <w:top w:val="none" w:sz="0" w:space="0" w:color="auto"/>
                <w:left w:val="none" w:sz="0" w:space="0" w:color="auto"/>
                <w:bottom w:val="none" w:sz="0" w:space="0" w:color="auto"/>
                <w:right w:val="none" w:sz="0" w:space="0" w:color="auto"/>
              </w:divBdr>
            </w:div>
            <w:div w:id="1385712289">
              <w:marLeft w:val="0"/>
              <w:marRight w:val="0"/>
              <w:marTop w:val="0"/>
              <w:marBottom w:val="0"/>
              <w:divBdr>
                <w:top w:val="none" w:sz="0" w:space="0" w:color="auto"/>
                <w:left w:val="none" w:sz="0" w:space="0" w:color="auto"/>
                <w:bottom w:val="none" w:sz="0" w:space="0" w:color="auto"/>
                <w:right w:val="none" w:sz="0" w:space="0" w:color="auto"/>
              </w:divBdr>
            </w:div>
            <w:div w:id="369494378">
              <w:marLeft w:val="0"/>
              <w:marRight w:val="0"/>
              <w:marTop w:val="0"/>
              <w:marBottom w:val="0"/>
              <w:divBdr>
                <w:top w:val="none" w:sz="0" w:space="0" w:color="auto"/>
                <w:left w:val="none" w:sz="0" w:space="0" w:color="auto"/>
                <w:bottom w:val="none" w:sz="0" w:space="0" w:color="auto"/>
                <w:right w:val="none" w:sz="0" w:space="0" w:color="auto"/>
              </w:divBdr>
            </w:div>
            <w:div w:id="694961485">
              <w:marLeft w:val="0"/>
              <w:marRight w:val="0"/>
              <w:marTop w:val="0"/>
              <w:marBottom w:val="0"/>
              <w:divBdr>
                <w:top w:val="none" w:sz="0" w:space="0" w:color="auto"/>
                <w:left w:val="none" w:sz="0" w:space="0" w:color="auto"/>
                <w:bottom w:val="none" w:sz="0" w:space="0" w:color="auto"/>
                <w:right w:val="none" w:sz="0" w:space="0" w:color="auto"/>
              </w:divBdr>
            </w:div>
            <w:div w:id="1245607750">
              <w:marLeft w:val="0"/>
              <w:marRight w:val="0"/>
              <w:marTop w:val="0"/>
              <w:marBottom w:val="0"/>
              <w:divBdr>
                <w:top w:val="none" w:sz="0" w:space="0" w:color="auto"/>
                <w:left w:val="none" w:sz="0" w:space="0" w:color="auto"/>
                <w:bottom w:val="none" w:sz="0" w:space="0" w:color="auto"/>
                <w:right w:val="none" w:sz="0" w:space="0" w:color="auto"/>
              </w:divBdr>
            </w:div>
            <w:div w:id="1780221812">
              <w:marLeft w:val="0"/>
              <w:marRight w:val="0"/>
              <w:marTop w:val="0"/>
              <w:marBottom w:val="0"/>
              <w:divBdr>
                <w:top w:val="none" w:sz="0" w:space="0" w:color="auto"/>
                <w:left w:val="none" w:sz="0" w:space="0" w:color="auto"/>
                <w:bottom w:val="none" w:sz="0" w:space="0" w:color="auto"/>
                <w:right w:val="none" w:sz="0" w:space="0" w:color="auto"/>
              </w:divBdr>
            </w:div>
            <w:div w:id="148864160">
              <w:marLeft w:val="0"/>
              <w:marRight w:val="0"/>
              <w:marTop w:val="0"/>
              <w:marBottom w:val="0"/>
              <w:divBdr>
                <w:top w:val="none" w:sz="0" w:space="0" w:color="auto"/>
                <w:left w:val="none" w:sz="0" w:space="0" w:color="auto"/>
                <w:bottom w:val="none" w:sz="0" w:space="0" w:color="auto"/>
                <w:right w:val="none" w:sz="0" w:space="0" w:color="auto"/>
              </w:divBdr>
            </w:div>
            <w:div w:id="1045330264">
              <w:marLeft w:val="0"/>
              <w:marRight w:val="0"/>
              <w:marTop w:val="0"/>
              <w:marBottom w:val="0"/>
              <w:divBdr>
                <w:top w:val="none" w:sz="0" w:space="0" w:color="auto"/>
                <w:left w:val="none" w:sz="0" w:space="0" w:color="auto"/>
                <w:bottom w:val="none" w:sz="0" w:space="0" w:color="auto"/>
                <w:right w:val="none" w:sz="0" w:space="0" w:color="auto"/>
              </w:divBdr>
            </w:div>
          </w:divsChild>
        </w:div>
        <w:div w:id="2042120799">
          <w:marLeft w:val="0"/>
          <w:marRight w:val="0"/>
          <w:marTop w:val="0"/>
          <w:marBottom w:val="0"/>
          <w:divBdr>
            <w:top w:val="none" w:sz="0" w:space="0" w:color="auto"/>
            <w:left w:val="none" w:sz="0" w:space="0" w:color="auto"/>
            <w:bottom w:val="none" w:sz="0" w:space="0" w:color="auto"/>
            <w:right w:val="none" w:sz="0" w:space="0" w:color="auto"/>
          </w:divBdr>
          <w:divsChild>
            <w:div w:id="1523782710">
              <w:marLeft w:val="0"/>
              <w:marRight w:val="0"/>
              <w:marTop w:val="0"/>
              <w:marBottom w:val="0"/>
              <w:divBdr>
                <w:top w:val="none" w:sz="0" w:space="0" w:color="auto"/>
                <w:left w:val="none" w:sz="0" w:space="0" w:color="auto"/>
                <w:bottom w:val="none" w:sz="0" w:space="0" w:color="auto"/>
                <w:right w:val="none" w:sz="0" w:space="0" w:color="auto"/>
              </w:divBdr>
            </w:div>
          </w:divsChild>
        </w:div>
        <w:div w:id="814369632">
          <w:marLeft w:val="0"/>
          <w:marRight w:val="0"/>
          <w:marTop w:val="0"/>
          <w:marBottom w:val="0"/>
          <w:divBdr>
            <w:top w:val="none" w:sz="0" w:space="0" w:color="auto"/>
            <w:left w:val="none" w:sz="0" w:space="0" w:color="auto"/>
            <w:bottom w:val="none" w:sz="0" w:space="0" w:color="auto"/>
            <w:right w:val="none" w:sz="0" w:space="0" w:color="auto"/>
          </w:divBdr>
          <w:divsChild>
            <w:div w:id="378556413">
              <w:marLeft w:val="0"/>
              <w:marRight w:val="0"/>
              <w:marTop w:val="0"/>
              <w:marBottom w:val="0"/>
              <w:divBdr>
                <w:top w:val="none" w:sz="0" w:space="0" w:color="auto"/>
                <w:left w:val="none" w:sz="0" w:space="0" w:color="auto"/>
                <w:bottom w:val="none" w:sz="0" w:space="0" w:color="auto"/>
                <w:right w:val="none" w:sz="0" w:space="0" w:color="auto"/>
              </w:divBdr>
            </w:div>
          </w:divsChild>
        </w:div>
        <w:div w:id="1449817702">
          <w:marLeft w:val="0"/>
          <w:marRight w:val="0"/>
          <w:marTop w:val="0"/>
          <w:marBottom w:val="0"/>
          <w:divBdr>
            <w:top w:val="none" w:sz="0" w:space="0" w:color="auto"/>
            <w:left w:val="none" w:sz="0" w:space="0" w:color="auto"/>
            <w:bottom w:val="none" w:sz="0" w:space="0" w:color="auto"/>
            <w:right w:val="none" w:sz="0" w:space="0" w:color="auto"/>
          </w:divBdr>
          <w:divsChild>
            <w:div w:id="1458914668">
              <w:marLeft w:val="0"/>
              <w:marRight w:val="0"/>
              <w:marTop w:val="0"/>
              <w:marBottom w:val="0"/>
              <w:divBdr>
                <w:top w:val="none" w:sz="0" w:space="0" w:color="auto"/>
                <w:left w:val="none" w:sz="0" w:space="0" w:color="auto"/>
                <w:bottom w:val="none" w:sz="0" w:space="0" w:color="auto"/>
                <w:right w:val="none" w:sz="0" w:space="0" w:color="auto"/>
              </w:divBdr>
            </w:div>
          </w:divsChild>
        </w:div>
        <w:div w:id="1030645051">
          <w:marLeft w:val="0"/>
          <w:marRight w:val="0"/>
          <w:marTop w:val="0"/>
          <w:marBottom w:val="0"/>
          <w:divBdr>
            <w:top w:val="none" w:sz="0" w:space="0" w:color="auto"/>
            <w:left w:val="none" w:sz="0" w:space="0" w:color="auto"/>
            <w:bottom w:val="none" w:sz="0" w:space="0" w:color="auto"/>
            <w:right w:val="none" w:sz="0" w:space="0" w:color="auto"/>
          </w:divBdr>
        </w:div>
        <w:div w:id="853764649">
          <w:marLeft w:val="0"/>
          <w:marRight w:val="0"/>
          <w:marTop w:val="0"/>
          <w:marBottom w:val="0"/>
          <w:divBdr>
            <w:top w:val="none" w:sz="0" w:space="0" w:color="auto"/>
            <w:left w:val="none" w:sz="0" w:space="0" w:color="auto"/>
            <w:bottom w:val="none" w:sz="0" w:space="0" w:color="auto"/>
            <w:right w:val="none" w:sz="0" w:space="0" w:color="auto"/>
          </w:divBdr>
        </w:div>
        <w:div w:id="896743054">
          <w:marLeft w:val="0"/>
          <w:marRight w:val="0"/>
          <w:marTop w:val="0"/>
          <w:marBottom w:val="0"/>
          <w:divBdr>
            <w:top w:val="none" w:sz="0" w:space="0" w:color="auto"/>
            <w:left w:val="none" w:sz="0" w:space="0" w:color="auto"/>
            <w:bottom w:val="none" w:sz="0" w:space="0" w:color="auto"/>
            <w:right w:val="none" w:sz="0" w:space="0" w:color="auto"/>
          </w:divBdr>
          <w:divsChild>
            <w:div w:id="1323464193">
              <w:marLeft w:val="0"/>
              <w:marRight w:val="0"/>
              <w:marTop w:val="0"/>
              <w:marBottom w:val="0"/>
              <w:divBdr>
                <w:top w:val="none" w:sz="0" w:space="0" w:color="auto"/>
                <w:left w:val="none" w:sz="0" w:space="0" w:color="auto"/>
                <w:bottom w:val="none" w:sz="0" w:space="0" w:color="auto"/>
                <w:right w:val="none" w:sz="0" w:space="0" w:color="auto"/>
              </w:divBdr>
            </w:div>
            <w:div w:id="924993575">
              <w:marLeft w:val="0"/>
              <w:marRight w:val="0"/>
              <w:marTop w:val="0"/>
              <w:marBottom w:val="0"/>
              <w:divBdr>
                <w:top w:val="none" w:sz="0" w:space="0" w:color="auto"/>
                <w:left w:val="none" w:sz="0" w:space="0" w:color="auto"/>
                <w:bottom w:val="none" w:sz="0" w:space="0" w:color="auto"/>
                <w:right w:val="none" w:sz="0" w:space="0" w:color="auto"/>
              </w:divBdr>
            </w:div>
            <w:div w:id="592475390">
              <w:marLeft w:val="0"/>
              <w:marRight w:val="0"/>
              <w:marTop w:val="0"/>
              <w:marBottom w:val="0"/>
              <w:divBdr>
                <w:top w:val="none" w:sz="0" w:space="0" w:color="auto"/>
                <w:left w:val="none" w:sz="0" w:space="0" w:color="auto"/>
                <w:bottom w:val="none" w:sz="0" w:space="0" w:color="auto"/>
                <w:right w:val="none" w:sz="0" w:space="0" w:color="auto"/>
              </w:divBdr>
            </w:div>
            <w:div w:id="1827165950">
              <w:marLeft w:val="0"/>
              <w:marRight w:val="0"/>
              <w:marTop w:val="0"/>
              <w:marBottom w:val="0"/>
              <w:divBdr>
                <w:top w:val="none" w:sz="0" w:space="0" w:color="auto"/>
                <w:left w:val="none" w:sz="0" w:space="0" w:color="auto"/>
                <w:bottom w:val="none" w:sz="0" w:space="0" w:color="auto"/>
                <w:right w:val="none" w:sz="0" w:space="0" w:color="auto"/>
              </w:divBdr>
            </w:div>
            <w:div w:id="1664747180">
              <w:marLeft w:val="0"/>
              <w:marRight w:val="0"/>
              <w:marTop w:val="0"/>
              <w:marBottom w:val="0"/>
              <w:divBdr>
                <w:top w:val="none" w:sz="0" w:space="0" w:color="auto"/>
                <w:left w:val="none" w:sz="0" w:space="0" w:color="auto"/>
                <w:bottom w:val="none" w:sz="0" w:space="0" w:color="auto"/>
                <w:right w:val="none" w:sz="0" w:space="0" w:color="auto"/>
              </w:divBdr>
            </w:div>
          </w:divsChild>
        </w:div>
        <w:div w:id="790054796">
          <w:marLeft w:val="0"/>
          <w:marRight w:val="0"/>
          <w:marTop w:val="0"/>
          <w:marBottom w:val="0"/>
          <w:divBdr>
            <w:top w:val="none" w:sz="0" w:space="0" w:color="auto"/>
            <w:left w:val="none" w:sz="0" w:space="0" w:color="auto"/>
            <w:bottom w:val="none" w:sz="0" w:space="0" w:color="auto"/>
            <w:right w:val="none" w:sz="0" w:space="0" w:color="auto"/>
          </w:divBdr>
          <w:divsChild>
            <w:div w:id="17091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83403">
      <w:bodyDiv w:val="1"/>
      <w:marLeft w:val="0"/>
      <w:marRight w:val="0"/>
      <w:marTop w:val="0"/>
      <w:marBottom w:val="0"/>
      <w:divBdr>
        <w:top w:val="none" w:sz="0" w:space="0" w:color="auto"/>
        <w:left w:val="none" w:sz="0" w:space="0" w:color="auto"/>
        <w:bottom w:val="none" w:sz="0" w:space="0" w:color="auto"/>
        <w:right w:val="none" w:sz="0" w:space="0" w:color="auto"/>
      </w:divBdr>
      <w:divsChild>
        <w:div w:id="194197341">
          <w:marLeft w:val="0"/>
          <w:marRight w:val="0"/>
          <w:marTop w:val="0"/>
          <w:marBottom w:val="0"/>
          <w:divBdr>
            <w:top w:val="none" w:sz="0" w:space="0" w:color="auto"/>
            <w:left w:val="none" w:sz="0" w:space="0" w:color="auto"/>
            <w:bottom w:val="none" w:sz="0" w:space="0" w:color="auto"/>
            <w:right w:val="none" w:sz="0" w:space="0" w:color="auto"/>
          </w:divBdr>
          <w:divsChild>
            <w:div w:id="1219318099">
              <w:marLeft w:val="0"/>
              <w:marRight w:val="0"/>
              <w:marTop w:val="0"/>
              <w:marBottom w:val="0"/>
              <w:divBdr>
                <w:top w:val="none" w:sz="0" w:space="0" w:color="auto"/>
                <w:left w:val="none" w:sz="0" w:space="0" w:color="auto"/>
                <w:bottom w:val="none" w:sz="0" w:space="0" w:color="auto"/>
                <w:right w:val="none" w:sz="0" w:space="0" w:color="auto"/>
              </w:divBdr>
            </w:div>
            <w:div w:id="1883833235">
              <w:marLeft w:val="0"/>
              <w:marRight w:val="0"/>
              <w:marTop w:val="0"/>
              <w:marBottom w:val="0"/>
              <w:divBdr>
                <w:top w:val="none" w:sz="0" w:space="0" w:color="auto"/>
                <w:left w:val="none" w:sz="0" w:space="0" w:color="auto"/>
                <w:bottom w:val="none" w:sz="0" w:space="0" w:color="auto"/>
                <w:right w:val="none" w:sz="0" w:space="0" w:color="auto"/>
              </w:divBdr>
            </w:div>
            <w:div w:id="861474821">
              <w:marLeft w:val="0"/>
              <w:marRight w:val="0"/>
              <w:marTop w:val="0"/>
              <w:marBottom w:val="0"/>
              <w:divBdr>
                <w:top w:val="none" w:sz="0" w:space="0" w:color="auto"/>
                <w:left w:val="none" w:sz="0" w:space="0" w:color="auto"/>
                <w:bottom w:val="none" w:sz="0" w:space="0" w:color="auto"/>
                <w:right w:val="none" w:sz="0" w:space="0" w:color="auto"/>
              </w:divBdr>
            </w:div>
            <w:div w:id="577641463">
              <w:marLeft w:val="0"/>
              <w:marRight w:val="0"/>
              <w:marTop w:val="0"/>
              <w:marBottom w:val="0"/>
              <w:divBdr>
                <w:top w:val="none" w:sz="0" w:space="0" w:color="auto"/>
                <w:left w:val="none" w:sz="0" w:space="0" w:color="auto"/>
                <w:bottom w:val="none" w:sz="0" w:space="0" w:color="auto"/>
                <w:right w:val="none" w:sz="0" w:space="0" w:color="auto"/>
              </w:divBdr>
            </w:div>
            <w:div w:id="1893420715">
              <w:marLeft w:val="0"/>
              <w:marRight w:val="0"/>
              <w:marTop w:val="0"/>
              <w:marBottom w:val="0"/>
              <w:divBdr>
                <w:top w:val="none" w:sz="0" w:space="0" w:color="auto"/>
                <w:left w:val="none" w:sz="0" w:space="0" w:color="auto"/>
                <w:bottom w:val="none" w:sz="0" w:space="0" w:color="auto"/>
                <w:right w:val="none" w:sz="0" w:space="0" w:color="auto"/>
              </w:divBdr>
            </w:div>
            <w:div w:id="289630611">
              <w:marLeft w:val="0"/>
              <w:marRight w:val="0"/>
              <w:marTop w:val="0"/>
              <w:marBottom w:val="0"/>
              <w:divBdr>
                <w:top w:val="none" w:sz="0" w:space="0" w:color="auto"/>
                <w:left w:val="none" w:sz="0" w:space="0" w:color="auto"/>
                <w:bottom w:val="none" w:sz="0" w:space="0" w:color="auto"/>
                <w:right w:val="none" w:sz="0" w:space="0" w:color="auto"/>
              </w:divBdr>
            </w:div>
            <w:div w:id="1438063343">
              <w:marLeft w:val="0"/>
              <w:marRight w:val="0"/>
              <w:marTop w:val="0"/>
              <w:marBottom w:val="0"/>
              <w:divBdr>
                <w:top w:val="none" w:sz="0" w:space="0" w:color="auto"/>
                <w:left w:val="none" w:sz="0" w:space="0" w:color="auto"/>
                <w:bottom w:val="none" w:sz="0" w:space="0" w:color="auto"/>
                <w:right w:val="none" w:sz="0" w:space="0" w:color="auto"/>
              </w:divBdr>
            </w:div>
            <w:div w:id="1566138499">
              <w:marLeft w:val="0"/>
              <w:marRight w:val="0"/>
              <w:marTop w:val="0"/>
              <w:marBottom w:val="0"/>
              <w:divBdr>
                <w:top w:val="none" w:sz="0" w:space="0" w:color="auto"/>
                <w:left w:val="none" w:sz="0" w:space="0" w:color="auto"/>
                <w:bottom w:val="none" w:sz="0" w:space="0" w:color="auto"/>
                <w:right w:val="none" w:sz="0" w:space="0" w:color="auto"/>
              </w:divBdr>
            </w:div>
            <w:div w:id="420493986">
              <w:marLeft w:val="0"/>
              <w:marRight w:val="0"/>
              <w:marTop w:val="0"/>
              <w:marBottom w:val="0"/>
              <w:divBdr>
                <w:top w:val="none" w:sz="0" w:space="0" w:color="auto"/>
                <w:left w:val="none" w:sz="0" w:space="0" w:color="auto"/>
                <w:bottom w:val="none" w:sz="0" w:space="0" w:color="auto"/>
                <w:right w:val="none" w:sz="0" w:space="0" w:color="auto"/>
              </w:divBdr>
            </w:div>
            <w:div w:id="1764454910">
              <w:marLeft w:val="0"/>
              <w:marRight w:val="0"/>
              <w:marTop w:val="0"/>
              <w:marBottom w:val="0"/>
              <w:divBdr>
                <w:top w:val="none" w:sz="0" w:space="0" w:color="auto"/>
                <w:left w:val="none" w:sz="0" w:space="0" w:color="auto"/>
                <w:bottom w:val="none" w:sz="0" w:space="0" w:color="auto"/>
                <w:right w:val="none" w:sz="0" w:space="0" w:color="auto"/>
              </w:divBdr>
            </w:div>
            <w:div w:id="1108504644">
              <w:marLeft w:val="0"/>
              <w:marRight w:val="0"/>
              <w:marTop w:val="0"/>
              <w:marBottom w:val="0"/>
              <w:divBdr>
                <w:top w:val="none" w:sz="0" w:space="0" w:color="auto"/>
                <w:left w:val="none" w:sz="0" w:space="0" w:color="auto"/>
                <w:bottom w:val="none" w:sz="0" w:space="0" w:color="auto"/>
                <w:right w:val="none" w:sz="0" w:space="0" w:color="auto"/>
              </w:divBdr>
            </w:div>
            <w:div w:id="363018486">
              <w:marLeft w:val="0"/>
              <w:marRight w:val="0"/>
              <w:marTop w:val="0"/>
              <w:marBottom w:val="0"/>
              <w:divBdr>
                <w:top w:val="none" w:sz="0" w:space="0" w:color="auto"/>
                <w:left w:val="none" w:sz="0" w:space="0" w:color="auto"/>
                <w:bottom w:val="none" w:sz="0" w:space="0" w:color="auto"/>
                <w:right w:val="none" w:sz="0" w:space="0" w:color="auto"/>
              </w:divBdr>
            </w:div>
            <w:div w:id="1244072149">
              <w:marLeft w:val="0"/>
              <w:marRight w:val="0"/>
              <w:marTop w:val="0"/>
              <w:marBottom w:val="0"/>
              <w:divBdr>
                <w:top w:val="none" w:sz="0" w:space="0" w:color="auto"/>
                <w:left w:val="none" w:sz="0" w:space="0" w:color="auto"/>
                <w:bottom w:val="none" w:sz="0" w:space="0" w:color="auto"/>
                <w:right w:val="none" w:sz="0" w:space="0" w:color="auto"/>
              </w:divBdr>
            </w:div>
            <w:div w:id="1796173996">
              <w:marLeft w:val="0"/>
              <w:marRight w:val="0"/>
              <w:marTop w:val="0"/>
              <w:marBottom w:val="0"/>
              <w:divBdr>
                <w:top w:val="none" w:sz="0" w:space="0" w:color="auto"/>
                <w:left w:val="none" w:sz="0" w:space="0" w:color="auto"/>
                <w:bottom w:val="none" w:sz="0" w:space="0" w:color="auto"/>
                <w:right w:val="none" w:sz="0" w:space="0" w:color="auto"/>
              </w:divBdr>
            </w:div>
            <w:div w:id="641424451">
              <w:marLeft w:val="0"/>
              <w:marRight w:val="0"/>
              <w:marTop w:val="0"/>
              <w:marBottom w:val="0"/>
              <w:divBdr>
                <w:top w:val="none" w:sz="0" w:space="0" w:color="auto"/>
                <w:left w:val="none" w:sz="0" w:space="0" w:color="auto"/>
                <w:bottom w:val="none" w:sz="0" w:space="0" w:color="auto"/>
                <w:right w:val="none" w:sz="0" w:space="0" w:color="auto"/>
              </w:divBdr>
            </w:div>
            <w:div w:id="639387262">
              <w:marLeft w:val="0"/>
              <w:marRight w:val="0"/>
              <w:marTop w:val="0"/>
              <w:marBottom w:val="0"/>
              <w:divBdr>
                <w:top w:val="none" w:sz="0" w:space="0" w:color="auto"/>
                <w:left w:val="none" w:sz="0" w:space="0" w:color="auto"/>
                <w:bottom w:val="none" w:sz="0" w:space="0" w:color="auto"/>
                <w:right w:val="none" w:sz="0" w:space="0" w:color="auto"/>
              </w:divBdr>
            </w:div>
            <w:div w:id="1542475417">
              <w:marLeft w:val="0"/>
              <w:marRight w:val="0"/>
              <w:marTop w:val="0"/>
              <w:marBottom w:val="0"/>
              <w:divBdr>
                <w:top w:val="none" w:sz="0" w:space="0" w:color="auto"/>
                <w:left w:val="none" w:sz="0" w:space="0" w:color="auto"/>
                <w:bottom w:val="none" w:sz="0" w:space="0" w:color="auto"/>
                <w:right w:val="none" w:sz="0" w:space="0" w:color="auto"/>
              </w:divBdr>
            </w:div>
            <w:div w:id="1404376439">
              <w:marLeft w:val="0"/>
              <w:marRight w:val="0"/>
              <w:marTop w:val="0"/>
              <w:marBottom w:val="0"/>
              <w:divBdr>
                <w:top w:val="none" w:sz="0" w:space="0" w:color="auto"/>
                <w:left w:val="none" w:sz="0" w:space="0" w:color="auto"/>
                <w:bottom w:val="none" w:sz="0" w:space="0" w:color="auto"/>
                <w:right w:val="none" w:sz="0" w:space="0" w:color="auto"/>
              </w:divBdr>
            </w:div>
            <w:div w:id="304432397">
              <w:marLeft w:val="0"/>
              <w:marRight w:val="0"/>
              <w:marTop w:val="0"/>
              <w:marBottom w:val="0"/>
              <w:divBdr>
                <w:top w:val="none" w:sz="0" w:space="0" w:color="auto"/>
                <w:left w:val="none" w:sz="0" w:space="0" w:color="auto"/>
                <w:bottom w:val="none" w:sz="0" w:space="0" w:color="auto"/>
                <w:right w:val="none" w:sz="0" w:space="0" w:color="auto"/>
              </w:divBdr>
            </w:div>
            <w:div w:id="592201904">
              <w:marLeft w:val="0"/>
              <w:marRight w:val="0"/>
              <w:marTop w:val="0"/>
              <w:marBottom w:val="0"/>
              <w:divBdr>
                <w:top w:val="none" w:sz="0" w:space="0" w:color="auto"/>
                <w:left w:val="none" w:sz="0" w:space="0" w:color="auto"/>
                <w:bottom w:val="none" w:sz="0" w:space="0" w:color="auto"/>
                <w:right w:val="none" w:sz="0" w:space="0" w:color="auto"/>
              </w:divBdr>
            </w:div>
            <w:div w:id="380594530">
              <w:marLeft w:val="0"/>
              <w:marRight w:val="0"/>
              <w:marTop w:val="0"/>
              <w:marBottom w:val="0"/>
              <w:divBdr>
                <w:top w:val="none" w:sz="0" w:space="0" w:color="auto"/>
                <w:left w:val="none" w:sz="0" w:space="0" w:color="auto"/>
                <w:bottom w:val="none" w:sz="0" w:space="0" w:color="auto"/>
                <w:right w:val="none" w:sz="0" w:space="0" w:color="auto"/>
              </w:divBdr>
            </w:div>
            <w:div w:id="1776099453">
              <w:marLeft w:val="0"/>
              <w:marRight w:val="0"/>
              <w:marTop w:val="0"/>
              <w:marBottom w:val="0"/>
              <w:divBdr>
                <w:top w:val="none" w:sz="0" w:space="0" w:color="auto"/>
                <w:left w:val="none" w:sz="0" w:space="0" w:color="auto"/>
                <w:bottom w:val="none" w:sz="0" w:space="0" w:color="auto"/>
                <w:right w:val="none" w:sz="0" w:space="0" w:color="auto"/>
              </w:divBdr>
            </w:div>
            <w:div w:id="1785734634">
              <w:marLeft w:val="0"/>
              <w:marRight w:val="0"/>
              <w:marTop w:val="0"/>
              <w:marBottom w:val="0"/>
              <w:divBdr>
                <w:top w:val="none" w:sz="0" w:space="0" w:color="auto"/>
                <w:left w:val="none" w:sz="0" w:space="0" w:color="auto"/>
                <w:bottom w:val="none" w:sz="0" w:space="0" w:color="auto"/>
                <w:right w:val="none" w:sz="0" w:space="0" w:color="auto"/>
              </w:divBdr>
            </w:div>
            <w:div w:id="625280090">
              <w:marLeft w:val="0"/>
              <w:marRight w:val="0"/>
              <w:marTop w:val="0"/>
              <w:marBottom w:val="0"/>
              <w:divBdr>
                <w:top w:val="none" w:sz="0" w:space="0" w:color="auto"/>
                <w:left w:val="none" w:sz="0" w:space="0" w:color="auto"/>
                <w:bottom w:val="none" w:sz="0" w:space="0" w:color="auto"/>
                <w:right w:val="none" w:sz="0" w:space="0" w:color="auto"/>
              </w:divBdr>
            </w:div>
            <w:div w:id="4326223">
              <w:marLeft w:val="0"/>
              <w:marRight w:val="0"/>
              <w:marTop w:val="0"/>
              <w:marBottom w:val="0"/>
              <w:divBdr>
                <w:top w:val="none" w:sz="0" w:space="0" w:color="auto"/>
                <w:left w:val="none" w:sz="0" w:space="0" w:color="auto"/>
                <w:bottom w:val="none" w:sz="0" w:space="0" w:color="auto"/>
                <w:right w:val="none" w:sz="0" w:space="0" w:color="auto"/>
              </w:divBdr>
            </w:div>
            <w:div w:id="112986372">
              <w:marLeft w:val="0"/>
              <w:marRight w:val="0"/>
              <w:marTop w:val="0"/>
              <w:marBottom w:val="0"/>
              <w:divBdr>
                <w:top w:val="none" w:sz="0" w:space="0" w:color="auto"/>
                <w:left w:val="none" w:sz="0" w:space="0" w:color="auto"/>
                <w:bottom w:val="none" w:sz="0" w:space="0" w:color="auto"/>
                <w:right w:val="none" w:sz="0" w:space="0" w:color="auto"/>
              </w:divBdr>
            </w:div>
            <w:div w:id="1731339483">
              <w:marLeft w:val="0"/>
              <w:marRight w:val="0"/>
              <w:marTop w:val="0"/>
              <w:marBottom w:val="0"/>
              <w:divBdr>
                <w:top w:val="none" w:sz="0" w:space="0" w:color="auto"/>
                <w:left w:val="none" w:sz="0" w:space="0" w:color="auto"/>
                <w:bottom w:val="none" w:sz="0" w:space="0" w:color="auto"/>
                <w:right w:val="none" w:sz="0" w:space="0" w:color="auto"/>
              </w:divBdr>
            </w:div>
            <w:div w:id="56511837">
              <w:marLeft w:val="0"/>
              <w:marRight w:val="0"/>
              <w:marTop w:val="0"/>
              <w:marBottom w:val="0"/>
              <w:divBdr>
                <w:top w:val="none" w:sz="0" w:space="0" w:color="auto"/>
                <w:left w:val="none" w:sz="0" w:space="0" w:color="auto"/>
                <w:bottom w:val="none" w:sz="0" w:space="0" w:color="auto"/>
                <w:right w:val="none" w:sz="0" w:space="0" w:color="auto"/>
              </w:divBdr>
            </w:div>
            <w:div w:id="2020542859">
              <w:marLeft w:val="0"/>
              <w:marRight w:val="0"/>
              <w:marTop w:val="0"/>
              <w:marBottom w:val="0"/>
              <w:divBdr>
                <w:top w:val="none" w:sz="0" w:space="0" w:color="auto"/>
                <w:left w:val="none" w:sz="0" w:space="0" w:color="auto"/>
                <w:bottom w:val="none" w:sz="0" w:space="0" w:color="auto"/>
                <w:right w:val="none" w:sz="0" w:space="0" w:color="auto"/>
              </w:divBdr>
            </w:div>
            <w:div w:id="927345014">
              <w:marLeft w:val="0"/>
              <w:marRight w:val="0"/>
              <w:marTop w:val="0"/>
              <w:marBottom w:val="0"/>
              <w:divBdr>
                <w:top w:val="none" w:sz="0" w:space="0" w:color="auto"/>
                <w:left w:val="none" w:sz="0" w:space="0" w:color="auto"/>
                <w:bottom w:val="none" w:sz="0" w:space="0" w:color="auto"/>
                <w:right w:val="none" w:sz="0" w:space="0" w:color="auto"/>
              </w:divBdr>
            </w:div>
            <w:div w:id="870266585">
              <w:marLeft w:val="0"/>
              <w:marRight w:val="0"/>
              <w:marTop w:val="0"/>
              <w:marBottom w:val="0"/>
              <w:divBdr>
                <w:top w:val="none" w:sz="0" w:space="0" w:color="auto"/>
                <w:left w:val="none" w:sz="0" w:space="0" w:color="auto"/>
                <w:bottom w:val="none" w:sz="0" w:space="0" w:color="auto"/>
                <w:right w:val="none" w:sz="0" w:space="0" w:color="auto"/>
              </w:divBdr>
            </w:div>
            <w:div w:id="1148130978">
              <w:marLeft w:val="0"/>
              <w:marRight w:val="0"/>
              <w:marTop w:val="0"/>
              <w:marBottom w:val="0"/>
              <w:divBdr>
                <w:top w:val="none" w:sz="0" w:space="0" w:color="auto"/>
                <w:left w:val="none" w:sz="0" w:space="0" w:color="auto"/>
                <w:bottom w:val="none" w:sz="0" w:space="0" w:color="auto"/>
                <w:right w:val="none" w:sz="0" w:space="0" w:color="auto"/>
              </w:divBdr>
            </w:div>
            <w:div w:id="1089306444">
              <w:marLeft w:val="0"/>
              <w:marRight w:val="0"/>
              <w:marTop w:val="0"/>
              <w:marBottom w:val="0"/>
              <w:divBdr>
                <w:top w:val="none" w:sz="0" w:space="0" w:color="auto"/>
                <w:left w:val="none" w:sz="0" w:space="0" w:color="auto"/>
                <w:bottom w:val="none" w:sz="0" w:space="0" w:color="auto"/>
                <w:right w:val="none" w:sz="0" w:space="0" w:color="auto"/>
              </w:divBdr>
            </w:div>
            <w:div w:id="1085498310">
              <w:marLeft w:val="0"/>
              <w:marRight w:val="0"/>
              <w:marTop w:val="0"/>
              <w:marBottom w:val="0"/>
              <w:divBdr>
                <w:top w:val="none" w:sz="0" w:space="0" w:color="auto"/>
                <w:left w:val="none" w:sz="0" w:space="0" w:color="auto"/>
                <w:bottom w:val="none" w:sz="0" w:space="0" w:color="auto"/>
                <w:right w:val="none" w:sz="0" w:space="0" w:color="auto"/>
              </w:divBdr>
            </w:div>
          </w:divsChild>
        </w:div>
        <w:div w:id="1018889170">
          <w:marLeft w:val="0"/>
          <w:marRight w:val="0"/>
          <w:marTop w:val="0"/>
          <w:marBottom w:val="0"/>
          <w:divBdr>
            <w:top w:val="none" w:sz="0" w:space="0" w:color="auto"/>
            <w:left w:val="none" w:sz="0" w:space="0" w:color="auto"/>
            <w:bottom w:val="none" w:sz="0" w:space="0" w:color="auto"/>
            <w:right w:val="none" w:sz="0" w:space="0" w:color="auto"/>
          </w:divBdr>
          <w:divsChild>
            <w:div w:id="525410121">
              <w:marLeft w:val="0"/>
              <w:marRight w:val="0"/>
              <w:marTop w:val="0"/>
              <w:marBottom w:val="0"/>
              <w:divBdr>
                <w:top w:val="none" w:sz="0" w:space="0" w:color="auto"/>
                <w:left w:val="none" w:sz="0" w:space="0" w:color="auto"/>
                <w:bottom w:val="none" w:sz="0" w:space="0" w:color="auto"/>
                <w:right w:val="none" w:sz="0" w:space="0" w:color="auto"/>
              </w:divBdr>
            </w:div>
          </w:divsChild>
        </w:div>
        <w:div w:id="105393525">
          <w:marLeft w:val="0"/>
          <w:marRight w:val="0"/>
          <w:marTop w:val="0"/>
          <w:marBottom w:val="0"/>
          <w:divBdr>
            <w:top w:val="none" w:sz="0" w:space="0" w:color="auto"/>
            <w:left w:val="none" w:sz="0" w:space="0" w:color="auto"/>
            <w:bottom w:val="none" w:sz="0" w:space="0" w:color="auto"/>
            <w:right w:val="none" w:sz="0" w:space="0" w:color="auto"/>
          </w:divBdr>
          <w:divsChild>
            <w:div w:id="191000641">
              <w:marLeft w:val="0"/>
              <w:marRight w:val="0"/>
              <w:marTop w:val="0"/>
              <w:marBottom w:val="0"/>
              <w:divBdr>
                <w:top w:val="none" w:sz="0" w:space="0" w:color="auto"/>
                <w:left w:val="none" w:sz="0" w:space="0" w:color="auto"/>
                <w:bottom w:val="none" w:sz="0" w:space="0" w:color="auto"/>
                <w:right w:val="none" w:sz="0" w:space="0" w:color="auto"/>
              </w:divBdr>
            </w:div>
          </w:divsChild>
        </w:div>
        <w:div w:id="1109155017">
          <w:marLeft w:val="0"/>
          <w:marRight w:val="0"/>
          <w:marTop w:val="0"/>
          <w:marBottom w:val="0"/>
          <w:divBdr>
            <w:top w:val="none" w:sz="0" w:space="0" w:color="auto"/>
            <w:left w:val="none" w:sz="0" w:space="0" w:color="auto"/>
            <w:bottom w:val="none" w:sz="0" w:space="0" w:color="auto"/>
            <w:right w:val="none" w:sz="0" w:space="0" w:color="auto"/>
          </w:divBdr>
          <w:divsChild>
            <w:div w:id="379935225">
              <w:marLeft w:val="0"/>
              <w:marRight w:val="0"/>
              <w:marTop w:val="0"/>
              <w:marBottom w:val="0"/>
              <w:divBdr>
                <w:top w:val="none" w:sz="0" w:space="0" w:color="auto"/>
                <w:left w:val="none" w:sz="0" w:space="0" w:color="auto"/>
                <w:bottom w:val="none" w:sz="0" w:space="0" w:color="auto"/>
                <w:right w:val="none" w:sz="0" w:space="0" w:color="auto"/>
              </w:divBdr>
            </w:div>
          </w:divsChild>
        </w:div>
        <w:div w:id="1225067988">
          <w:marLeft w:val="0"/>
          <w:marRight w:val="0"/>
          <w:marTop w:val="0"/>
          <w:marBottom w:val="0"/>
          <w:divBdr>
            <w:top w:val="none" w:sz="0" w:space="0" w:color="auto"/>
            <w:left w:val="none" w:sz="0" w:space="0" w:color="auto"/>
            <w:bottom w:val="none" w:sz="0" w:space="0" w:color="auto"/>
            <w:right w:val="none" w:sz="0" w:space="0" w:color="auto"/>
          </w:divBdr>
        </w:div>
        <w:div w:id="346102262">
          <w:marLeft w:val="0"/>
          <w:marRight w:val="0"/>
          <w:marTop w:val="0"/>
          <w:marBottom w:val="0"/>
          <w:divBdr>
            <w:top w:val="none" w:sz="0" w:space="0" w:color="auto"/>
            <w:left w:val="none" w:sz="0" w:space="0" w:color="auto"/>
            <w:bottom w:val="none" w:sz="0" w:space="0" w:color="auto"/>
            <w:right w:val="none" w:sz="0" w:space="0" w:color="auto"/>
          </w:divBdr>
        </w:div>
        <w:div w:id="221331362">
          <w:marLeft w:val="0"/>
          <w:marRight w:val="0"/>
          <w:marTop w:val="0"/>
          <w:marBottom w:val="0"/>
          <w:divBdr>
            <w:top w:val="none" w:sz="0" w:space="0" w:color="auto"/>
            <w:left w:val="none" w:sz="0" w:space="0" w:color="auto"/>
            <w:bottom w:val="none" w:sz="0" w:space="0" w:color="auto"/>
            <w:right w:val="none" w:sz="0" w:space="0" w:color="auto"/>
          </w:divBdr>
          <w:divsChild>
            <w:div w:id="2020616394">
              <w:marLeft w:val="0"/>
              <w:marRight w:val="0"/>
              <w:marTop w:val="0"/>
              <w:marBottom w:val="0"/>
              <w:divBdr>
                <w:top w:val="none" w:sz="0" w:space="0" w:color="auto"/>
                <w:left w:val="none" w:sz="0" w:space="0" w:color="auto"/>
                <w:bottom w:val="none" w:sz="0" w:space="0" w:color="auto"/>
                <w:right w:val="none" w:sz="0" w:space="0" w:color="auto"/>
              </w:divBdr>
            </w:div>
            <w:div w:id="1611664003">
              <w:marLeft w:val="0"/>
              <w:marRight w:val="0"/>
              <w:marTop w:val="0"/>
              <w:marBottom w:val="0"/>
              <w:divBdr>
                <w:top w:val="none" w:sz="0" w:space="0" w:color="auto"/>
                <w:left w:val="none" w:sz="0" w:space="0" w:color="auto"/>
                <w:bottom w:val="none" w:sz="0" w:space="0" w:color="auto"/>
                <w:right w:val="none" w:sz="0" w:space="0" w:color="auto"/>
              </w:divBdr>
            </w:div>
            <w:div w:id="1618023449">
              <w:marLeft w:val="0"/>
              <w:marRight w:val="0"/>
              <w:marTop w:val="0"/>
              <w:marBottom w:val="0"/>
              <w:divBdr>
                <w:top w:val="none" w:sz="0" w:space="0" w:color="auto"/>
                <w:left w:val="none" w:sz="0" w:space="0" w:color="auto"/>
                <w:bottom w:val="none" w:sz="0" w:space="0" w:color="auto"/>
                <w:right w:val="none" w:sz="0" w:space="0" w:color="auto"/>
              </w:divBdr>
            </w:div>
            <w:div w:id="48383948">
              <w:marLeft w:val="0"/>
              <w:marRight w:val="0"/>
              <w:marTop w:val="0"/>
              <w:marBottom w:val="0"/>
              <w:divBdr>
                <w:top w:val="none" w:sz="0" w:space="0" w:color="auto"/>
                <w:left w:val="none" w:sz="0" w:space="0" w:color="auto"/>
                <w:bottom w:val="none" w:sz="0" w:space="0" w:color="auto"/>
                <w:right w:val="none" w:sz="0" w:space="0" w:color="auto"/>
              </w:divBdr>
            </w:div>
            <w:div w:id="14776224">
              <w:marLeft w:val="0"/>
              <w:marRight w:val="0"/>
              <w:marTop w:val="0"/>
              <w:marBottom w:val="0"/>
              <w:divBdr>
                <w:top w:val="none" w:sz="0" w:space="0" w:color="auto"/>
                <w:left w:val="none" w:sz="0" w:space="0" w:color="auto"/>
                <w:bottom w:val="none" w:sz="0" w:space="0" w:color="auto"/>
                <w:right w:val="none" w:sz="0" w:space="0" w:color="auto"/>
              </w:divBdr>
            </w:div>
          </w:divsChild>
        </w:div>
        <w:div w:id="705836899">
          <w:marLeft w:val="0"/>
          <w:marRight w:val="0"/>
          <w:marTop w:val="0"/>
          <w:marBottom w:val="0"/>
          <w:divBdr>
            <w:top w:val="none" w:sz="0" w:space="0" w:color="auto"/>
            <w:left w:val="none" w:sz="0" w:space="0" w:color="auto"/>
            <w:bottom w:val="none" w:sz="0" w:space="0" w:color="auto"/>
            <w:right w:val="none" w:sz="0" w:space="0" w:color="auto"/>
          </w:divBdr>
          <w:divsChild>
            <w:div w:id="11142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86576859">
      <w:bodyDiv w:val="1"/>
      <w:marLeft w:val="0"/>
      <w:marRight w:val="0"/>
      <w:marTop w:val="0"/>
      <w:marBottom w:val="0"/>
      <w:divBdr>
        <w:top w:val="none" w:sz="0" w:space="0" w:color="auto"/>
        <w:left w:val="none" w:sz="0" w:space="0" w:color="auto"/>
        <w:bottom w:val="none" w:sz="0" w:space="0" w:color="auto"/>
        <w:right w:val="none" w:sz="0" w:space="0" w:color="auto"/>
      </w:divBdr>
      <w:divsChild>
        <w:div w:id="1815876236">
          <w:marLeft w:val="0"/>
          <w:marRight w:val="0"/>
          <w:marTop w:val="0"/>
          <w:marBottom w:val="0"/>
          <w:divBdr>
            <w:top w:val="none" w:sz="0" w:space="0" w:color="auto"/>
            <w:left w:val="none" w:sz="0" w:space="0" w:color="auto"/>
            <w:bottom w:val="none" w:sz="0" w:space="0" w:color="auto"/>
            <w:right w:val="none" w:sz="0" w:space="0" w:color="auto"/>
          </w:divBdr>
          <w:divsChild>
            <w:div w:id="1580752162">
              <w:marLeft w:val="0"/>
              <w:marRight w:val="0"/>
              <w:marTop w:val="0"/>
              <w:marBottom w:val="0"/>
              <w:divBdr>
                <w:top w:val="none" w:sz="0" w:space="0" w:color="auto"/>
                <w:left w:val="none" w:sz="0" w:space="0" w:color="auto"/>
                <w:bottom w:val="none" w:sz="0" w:space="0" w:color="auto"/>
                <w:right w:val="none" w:sz="0" w:space="0" w:color="auto"/>
              </w:divBdr>
            </w:div>
            <w:div w:id="1987851645">
              <w:marLeft w:val="0"/>
              <w:marRight w:val="0"/>
              <w:marTop w:val="0"/>
              <w:marBottom w:val="0"/>
              <w:divBdr>
                <w:top w:val="none" w:sz="0" w:space="0" w:color="auto"/>
                <w:left w:val="none" w:sz="0" w:space="0" w:color="auto"/>
                <w:bottom w:val="none" w:sz="0" w:space="0" w:color="auto"/>
                <w:right w:val="none" w:sz="0" w:space="0" w:color="auto"/>
              </w:divBdr>
            </w:div>
            <w:div w:id="537470023">
              <w:marLeft w:val="0"/>
              <w:marRight w:val="0"/>
              <w:marTop w:val="0"/>
              <w:marBottom w:val="0"/>
              <w:divBdr>
                <w:top w:val="none" w:sz="0" w:space="0" w:color="auto"/>
                <w:left w:val="none" w:sz="0" w:space="0" w:color="auto"/>
                <w:bottom w:val="none" w:sz="0" w:space="0" w:color="auto"/>
                <w:right w:val="none" w:sz="0" w:space="0" w:color="auto"/>
              </w:divBdr>
            </w:div>
            <w:div w:id="962075303">
              <w:marLeft w:val="0"/>
              <w:marRight w:val="0"/>
              <w:marTop w:val="0"/>
              <w:marBottom w:val="0"/>
              <w:divBdr>
                <w:top w:val="none" w:sz="0" w:space="0" w:color="auto"/>
                <w:left w:val="none" w:sz="0" w:space="0" w:color="auto"/>
                <w:bottom w:val="none" w:sz="0" w:space="0" w:color="auto"/>
                <w:right w:val="none" w:sz="0" w:space="0" w:color="auto"/>
              </w:divBdr>
            </w:div>
            <w:div w:id="2132086046">
              <w:marLeft w:val="0"/>
              <w:marRight w:val="0"/>
              <w:marTop w:val="0"/>
              <w:marBottom w:val="0"/>
              <w:divBdr>
                <w:top w:val="none" w:sz="0" w:space="0" w:color="auto"/>
                <w:left w:val="none" w:sz="0" w:space="0" w:color="auto"/>
                <w:bottom w:val="none" w:sz="0" w:space="0" w:color="auto"/>
                <w:right w:val="none" w:sz="0" w:space="0" w:color="auto"/>
              </w:divBdr>
            </w:div>
            <w:div w:id="1186866617">
              <w:marLeft w:val="0"/>
              <w:marRight w:val="0"/>
              <w:marTop w:val="0"/>
              <w:marBottom w:val="0"/>
              <w:divBdr>
                <w:top w:val="none" w:sz="0" w:space="0" w:color="auto"/>
                <w:left w:val="none" w:sz="0" w:space="0" w:color="auto"/>
                <w:bottom w:val="none" w:sz="0" w:space="0" w:color="auto"/>
                <w:right w:val="none" w:sz="0" w:space="0" w:color="auto"/>
              </w:divBdr>
            </w:div>
            <w:div w:id="997422494">
              <w:marLeft w:val="0"/>
              <w:marRight w:val="0"/>
              <w:marTop w:val="0"/>
              <w:marBottom w:val="0"/>
              <w:divBdr>
                <w:top w:val="none" w:sz="0" w:space="0" w:color="auto"/>
                <w:left w:val="none" w:sz="0" w:space="0" w:color="auto"/>
                <w:bottom w:val="none" w:sz="0" w:space="0" w:color="auto"/>
                <w:right w:val="none" w:sz="0" w:space="0" w:color="auto"/>
              </w:divBdr>
            </w:div>
            <w:div w:id="1352605434">
              <w:marLeft w:val="0"/>
              <w:marRight w:val="0"/>
              <w:marTop w:val="0"/>
              <w:marBottom w:val="0"/>
              <w:divBdr>
                <w:top w:val="none" w:sz="0" w:space="0" w:color="auto"/>
                <w:left w:val="none" w:sz="0" w:space="0" w:color="auto"/>
                <w:bottom w:val="none" w:sz="0" w:space="0" w:color="auto"/>
                <w:right w:val="none" w:sz="0" w:space="0" w:color="auto"/>
              </w:divBdr>
            </w:div>
            <w:div w:id="1842889027">
              <w:marLeft w:val="0"/>
              <w:marRight w:val="0"/>
              <w:marTop w:val="0"/>
              <w:marBottom w:val="0"/>
              <w:divBdr>
                <w:top w:val="none" w:sz="0" w:space="0" w:color="auto"/>
                <w:left w:val="none" w:sz="0" w:space="0" w:color="auto"/>
                <w:bottom w:val="none" w:sz="0" w:space="0" w:color="auto"/>
                <w:right w:val="none" w:sz="0" w:space="0" w:color="auto"/>
              </w:divBdr>
            </w:div>
            <w:div w:id="962535447">
              <w:marLeft w:val="0"/>
              <w:marRight w:val="0"/>
              <w:marTop w:val="0"/>
              <w:marBottom w:val="0"/>
              <w:divBdr>
                <w:top w:val="none" w:sz="0" w:space="0" w:color="auto"/>
                <w:left w:val="none" w:sz="0" w:space="0" w:color="auto"/>
                <w:bottom w:val="none" w:sz="0" w:space="0" w:color="auto"/>
                <w:right w:val="none" w:sz="0" w:space="0" w:color="auto"/>
              </w:divBdr>
            </w:div>
            <w:div w:id="316150811">
              <w:marLeft w:val="0"/>
              <w:marRight w:val="0"/>
              <w:marTop w:val="0"/>
              <w:marBottom w:val="0"/>
              <w:divBdr>
                <w:top w:val="none" w:sz="0" w:space="0" w:color="auto"/>
                <w:left w:val="none" w:sz="0" w:space="0" w:color="auto"/>
                <w:bottom w:val="none" w:sz="0" w:space="0" w:color="auto"/>
                <w:right w:val="none" w:sz="0" w:space="0" w:color="auto"/>
              </w:divBdr>
            </w:div>
            <w:div w:id="1557740914">
              <w:marLeft w:val="0"/>
              <w:marRight w:val="0"/>
              <w:marTop w:val="0"/>
              <w:marBottom w:val="0"/>
              <w:divBdr>
                <w:top w:val="none" w:sz="0" w:space="0" w:color="auto"/>
                <w:left w:val="none" w:sz="0" w:space="0" w:color="auto"/>
                <w:bottom w:val="none" w:sz="0" w:space="0" w:color="auto"/>
                <w:right w:val="none" w:sz="0" w:space="0" w:color="auto"/>
              </w:divBdr>
            </w:div>
            <w:div w:id="1679962318">
              <w:marLeft w:val="0"/>
              <w:marRight w:val="0"/>
              <w:marTop w:val="0"/>
              <w:marBottom w:val="0"/>
              <w:divBdr>
                <w:top w:val="none" w:sz="0" w:space="0" w:color="auto"/>
                <w:left w:val="none" w:sz="0" w:space="0" w:color="auto"/>
                <w:bottom w:val="none" w:sz="0" w:space="0" w:color="auto"/>
                <w:right w:val="none" w:sz="0" w:space="0" w:color="auto"/>
              </w:divBdr>
            </w:div>
            <w:div w:id="1491294180">
              <w:marLeft w:val="0"/>
              <w:marRight w:val="0"/>
              <w:marTop w:val="0"/>
              <w:marBottom w:val="0"/>
              <w:divBdr>
                <w:top w:val="none" w:sz="0" w:space="0" w:color="auto"/>
                <w:left w:val="none" w:sz="0" w:space="0" w:color="auto"/>
                <w:bottom w:val="none" w:sz="0" w:space="0" w:color="auto"/>
                <w:right w:val="none" w:sz="0" w:space="0" w:color="auto"/>
              </w:divBdr>
            </w:div>
            <w:div w:id="1945916570">
              <w:marLeft w:val="0"/>
              <w:marRight w:val="0"/>
              <w:marTop w:val="0"/>
              <w:marBottom w:val="0"/>
              <w:divBdr>
                <w:top w:val="none" w:sz="0" w:space="0" w:color="auto"/>
                <w:left w:val="none" w:sz="0" w:space="0" w:color="auto"/>
                <w:bottom w:val="none" w:sz="0" w:space="0" w:color="auto"/>
                <w:right w:val="none" w:sz="0" w:space="0" w:color="auto"/>
              </w:divBdr>
            </w:div>
            <w:div w:id="1277060155">
              <w:marLeft w:val="0"/>
              <w:marRight w:val="0"/>
              <w:marTop w:val="0"/>
              <w:marBottom w:val="0"/>
              <w:divBdr>
                <w:top w:val="none" w:sz="0" w:space="0" w:color="auto"/>
                <w:left w:val="none" w:sz="0" w:space="0" w:color="auto"/>
                <w:bottom w:val="none" w:sz="0" w:space="0" w:color="auto"/>
                <w:right w:val="none" w:sz="0" w:space="0" w:color="auto"/>
              </w:divBdr>
            </w:div>
            <w:div w:id="1282105757">
              <w:marLeft w:val="0"/>
              <w:marRight w:val="0"/>
              <w:marTop w:val="0"/>
              <w:marBottom w:val="0"/>
              <w:divBdr>
                <w:top w:val="none" w:sz="0" w:space="0" w:color="auto"/>
                <w:left w:val="none" w:sz="0" w:space="0" w:color="auto"/>
                <w:bottom w:val="none" w:sz="0" w:space="0" w:color="auto"/>
                <w:right w:val="none" w:sz="0" w:space="0" w:color="auto"/>
              </w:divBdr>
            </w:div>
            <w:div w:id="1955675961">
              <w:marLeft w:val="0"/>
              <w:marRight w:val="0"/>
              <w:marTop w:val="0"/>
              <w:marBottom w:val="0"/>
              <w:divBdr>
                <w:top w:val="none" w:sz="0" w:space="0" w:color="auto"/>
                <w:left w:val="none" w:sz="0" w:space="0" w:color="auto"/>
                <w:bottom w:val="none" w:sz="0" w:space="0" w:color="auto"/>
                <w:right w:val="none" w:sz="0" w:space="0" w:color="auto"/>
              </w:divBdr>
            </w:div>
            <w:div w:id="300039911">
              <w:marLeft w:val="0"/>
              <w:marRight w:val="0"/>
              <w:marTop w:val="0"/>
              <w:marBottom w:val="0"/>
              <w:divBdr>
                <w:top w:val="none" w:sz="0" w:space="0" w:color="auto"/>
                <w:left w:val="none" w:sz="0" w:space="0" w:color="auto"/>
                <w:bottom w:val="none" w:sz="0" w:space="0" w:color="auto"/>
                <w:right w:val="none" w:sz="0" w:space="0" w:color="auto"/>
              </w:divBdr>
            </w:div>
            <w:div w:id="1104225526">
              <w:marLeft w:val="0"/>
              <w:marRight w:val="0"/>
              <w:marTop w:val="0"/>
              <w:marBottom w:val="0"/>
              <w:divBdr>
                <w:top w:val="none" w:sz="0" w:space="0" w:color="auto"/>
                <w:left w:val="none" w:sz="0" w:space="0" w:color="auto"/>
                <w:bottom w:val="none" w:sz="0" w:space="0" w:color="auto"/>
                <w:right w:val="none" w:sz="0" w:space="0" w:color="auto"/>
              </w:divBdr>
            </w:div>
            <w:div w:id="1968508095">
              <w:marLeft w:val="0"/>
              <w:marRight w:val="0"/>
              <w:marTop w:val="0"/>
              <w:marBottom w:val="0"/>
              <w:divBdr>
                <w:top w:val="none" w:sz="0" w:space="0" w:color="auto"/>
                <w:left w:val="none" w:sz="0" w:space="0" w:color="auto"/>
                <w:bottom w:val="none" w:sz="0" w:space="0" w:color="auto"/>
                <w:right w:val="none" w:sz="0" w:space="0" w:color="auto"/>
              </w:divBdr>
            </w:div>
            <w:div w:id="321012488">
              <w:marLeft w:val="0"/>
              <w:marRight w:val="0"/>
              <w:marTop w:val="0"/>
              <w:marBottom w:val="0"/>
              <w:divBdr>
                <w:top w:val="none" w:sz="0" w:space="0" w:color="auto"/>
                <w:left w:val="none" w:sz="0" w:space="0" w:color="auto"/>
                <w:bottom w:val="none" w:sz="0" w:space="0" w:color="auto"/>
                <w:right w:val="none" w:sz="0" w:space="0" w:color="auto"/>
              </w:divBdr>
            </w:div>
            <w:div w:id="926961005">
              <w:marLeft w:val="0"/>
              <w:marRight w:val="0"/>
              <w:marTop w:val="0"/>
              <w:marBottom w:val="0"/>
              <w:divBdr>
                <w:top w:val="none" w:sz="0" w:space="0" w:color="auto"/>
                <w:left w:val="none" w:sz="0" w:space="0" w:color="auto"/>
                <w:bottom w:val="none" w:sz="0" w:space="0" w:color="auto"/>
                <w:right w:val="none" w:sz="0" w:space="0" w:color="auto"/>
              </w:divBdr>
            </w:div>
            <w:div w:id="2146585296">
              <w:marLeft w:val="0"/>
              <w:marRight w:val="0"/>
              <w:marTop w:val="0"/>
              <w:marBottom w:val="0"/>
              <w:divBdr>
                <w:top w:val="none" w:sz="0" w:space="0" w:color="auto"/>
                <w:left w:val="none" w:sz="0" w:space="0" w:color="auto"/>
                <w:bottom w:val="none" w:sz="0" w:space="0" w:color="auto"/>
                <w:right w:val="none" w:sz="0" w:space="0" w:color="auto"/>
              </w:divBdr>
            </w:div>
            <w:div w:id="909265909">
              <w:marLeft w:val="0"/>
              <w:marRight w:val="0"/>
              <w:marTop w:val="0"/>
              <w:marBottom w:val="0"/>
              <w:divBdr>
                <w:top w:val="none" w:sz="0" w:space="0" w:color="auto"/>
                <w:left w:val="none" w:sz="0" w:space="0" w:color="auto"/>
                <w:bottom w:val="none" w:sz="0" w:space="0" w:color="auto"/>
                <w:right w:val="none" w:sz="0" w:space="0" w:color="auto"/>
              </w:divBdr>
            </w:div>
            <w:div w:id="217865364">
              <w:marLeft w:val="0"/>
              <w:marRight w:val="0"/>
              <w:marTop w:val="0"/>
              <w:marBottom w:val="0"/>
              <w:divBdr>
                <w:top w:val="none" w:sz="0" w:space="0" w:color="auto"/>
                <w:left w:val="none" w:sz="0" w:space="0" w:color="auto"/>
                <w:bottom w:val="none" w:sz="0" w:space="0" w:color="auto"/>
                <w:right w:val="none" w:sz="0" w:space="0" w:color="auto"/>
              </w:divBdr>
            </w:div>
            <w:div w:id="771045629">
              <w:marLeft w:val="0"/>
              <w:marRight w:val="0"/>
              <w:marTop w:val="0"/>
              <w:marBottom w:val="0"/>
              <w:divBdr>
                <w:top w:val="none" w:sz="0" w:space="0" w:color="auto"/>
                <w:left w:val="none" w:sz="0" w:space="0" w:color="auto"/>
                <w:bottom w:val="none" w:sz="0" w:space="0" w:color="auto"/>
                <w:right w:val="none" w:sz="0" w:space="0" w:color="auto"/>
              </w:divBdr>
            </w:div>
            <w:div w:id="1452625839">
              <w:marLeft w:val="0"/>
              <w:marRight w:val="0"/>
              <w:marTop w:val="0"/>
              <w:marBottom w:val="0"/>
              <w:divBdr>
                <w:top w:val="none" w:sz="0" w:space="0" w:color="auto"/>
                <w:left w:val="none" w:sz="0" w:space="0" w:color="auto"/>
                <w:bottom w:val="none" w:sz="0" w:space="0" w:color="auto"/>
                <w:right w:val="none" w:sz="0" w:space="0" w:color="auto"/>
              </w:divBdr>
            </w:div>
            <w:div w:id="360131113">
              <w:marLeft w:val="0"/>
              <w:marRight w:val="0"/>
              <w:marTop w:val="0"/>
              <w:marBottom w:val="0"/>
              <w:divBdr>
                <w:top w:val="none" w:sz="0" w:space="0" w:color="auto"/>
                <w:left w:val="none" w:sz="0" w:space="0" w:color="auto"/>
                <w:bottom w:val="none" w:sz="0" w:space="0" w:color="auto"/>
                <w:right w:val="none" w:sz="0" w:space="0" w:color="auto"/>
              </w:divBdr>
            </w:div>
            <w:div w:id="2046323052">
              <w:marLeft w:val="0"/>
              <w:marRight w:val="0"/>
              <w:marTop w:val="0"/>
              <w:marBottom w:val="0"/>
              <w:divBdr>
                <w:top w:val="none" w:sz="0" w:space="0" w:color="auto"/>
                <w:left w:val="none" w:sz="0" w:space="0" w:color="auto"/>
                <w:bottom w:val="none" w:sz="0" w:space="0" w:color="auto"/>
                <w:right w:val="none" w:sz="0" w:space="0" w:color="auto"/>
              </w:divBdr>
            </w:div>
            <w:div w:id="2007437834">
              <w:marLeft w:val="0"/>
              <w:marRight w:val="0"/>
              <w:marTop w:val="0"/>
              <w:marBottom w:val="0"/>
              <w:divBdr>
                <w:top w:val="none" w:sz="0" w:space="0" w:color="auto"/>
                <w:left w:val="none" w:sz="0" w:space="0" w:color="auto"/>
                <w:bottom w:val="none" w:sz="0" w:space="0" w:color="auto"/>
                <w:right w:val="none" w:sz="0" w:space="0" w:color="auto"/>
              </w:divBdr>
            </w:div>
            <w:div w:id="700327459">
              <w:marLeft w:val="0"/>
              <w:marRight w:val="0"/>
              <w:marTop w:val="0"/>
              <w:marBottom w:val="0"/>
              <w:divBdr>
                <w:top w:val="none" w:sz="0" w:space="0" w:color="auto"/>
                <w:left w:val="none" w:sz="0" w:space="0" w:color="auto"/>
                <w:bottom w:val="none" w:sz="0" w:space="0" w:color="auto"/>
                <w:right w:val="none" w:sz="0" w:space="0" w:color="auto"/>
              </w:divBdr>
            </w:div>
          </w:divsChild>
        </w:div>
        <w:div w:id="365104878">
          <w:marLeft w:val="0"/>
          <w:marRight w:val="0"/>
          <w:marTop w:val="0"/>
          <w:marBottom w:val="0"/>
          <w:divBdr>
            <w:top w:val="none" w:sz="0" w:space="0" w:color="auto"/>
            <w:left w:val="none" w:sz="0" w:space="0" w:color="auto"/>
            <w:bottom w:val="none" w:sz="0" w:space="0" w:color="auto"/>
            <w:right w:val="none" w:sz="0" w:space="0" w:color="auto"/>
          </w:divBdr>
          <w:divsChild>
            <w:div w:id="612522518">
              <w:marLeft w:val="0"/>
              <w:marRight w:val="0"/>
              <w:marTop w:val="0"/>
              <w:marBottom w:val="0"/>
              <w:divBdr>
                <w:top w:val="none" w:sz="0" w:space="0" w:color="auto"/>
                <w:left w:val="none" w:sz="0" w:space="0" w:color="auto"/>
                <w:bottom w:val="none" w:sz="0" w:space="0" w:color="auto"/>
                <w:right w:val="none" w:sz="0" w:space="0" w:color="auto"/>
              </w:divBdr>
            </w:div>
          </w:divsChild>
        </w:div>
        <w:div w:id="1698966889">
          <w:marLeft w:val="0"/>
          <w:marRight w:val="0"/>
          <w:marTop w:val="0"/>
          <w:marBottom w:val="0"/>
          <w:divBdr>
            <w:top w:val="none" w:sz="0" w:space="0" w:color="auto"/>
            <w:left w:val="none" w:sz="0" w:space="0" w:color="auto"/>
            <w:bottom w:val="none" w:sz="0" w:space="0" w:color="auto"/>
            <w:right w:val="none" w:sz="0" w:space="0" w:color="auto"/>
          </w:divBdr>
          <w:divsChild>
            <w:div w:id="1221526584">
              <w:marLeft w:val="0"/>
              <w:marRight w:val="0"/>
              <w:marTop w:val="0"/>
              <w:marBottom w:val="0"/>
              <w:divBdr>
                <w:top w:val="none" w:sz="0" w:space="0" w:color="auto"/>
                <w:left w:val="none" w:sz="0" w:space="0" w:color="auto"/>
                <w:bottom w:val="none" w:sz="0" w:space="0" w:color="auto"/>
                <w:right w:val="none" w:sz="0" w:space="0" w:color="auto"/>
              </w:divBdr>
            </w:div>
          </w:divsChild>
        </w:div>
        <w:div w:id="1591506179">
          <w:marLeft w:val="0"/>
          <w:marRight w:val="0"/>
          <w:marTop w:val="0"/>
          <w:marBottom w:val="0"/>
          <w:divBdr>
            <w:top w:val="none" w:sz="0" w:space="0" w:color="auto"/>
            <w:left w:val="none" w:sz="0" w:space="0" w:color="auto"/>
            <w:bottom w:val="none" w:sz="0" w:space="0" w:color="auto"/>
            <w:right w:val="none" w:sz="0" w:space="0" w:color="auto"/>
          </w:divBdr>
          <w:divsChild>
            <w:div w:id="1451122947">
              <w:marLeft w:val="0"/>
              <w:marRight w:val="0"/>
              <w:marTop w:val="0"/>
              <w:marBottom w:val="0"/>
              <w:divBdr>
                <w:top w:val="none" w:sz="0" w:space="0" w:color="auto"/>
                <w:left w:val="none" w:sz="0" w:space="0" w:color="auto"/>
                <w:bottom w:val="none" w:sz="0" w:space="0" w:color="auto"/>
                <w:right w:val="none" w:sz="0" w:space="0" w:color="auto"/>
              </w:divBdr>
            </w:div>
          </w:divsChild>
        </w:div>
        <w:div w:id="193882975">
          <w:marLeft w:val="0"/>
          <w:marRight w:val="0"/>
          <w:marTop w:val="0"/>
          <w:marBottom w:val="0"/>
          <w:divBdr>
            <w:top w:val="none" w:sz="0" w:space="0" w:color="auto"/>
            <w:left w:val="none" w:sz="0" w:space="0" w:color="auto"/>
            <w:bottom w:val="none" w:sz="0" w:space="0" w:color="auto"/>
            <w:right w:val="none" w:sz="0" w:space="0" w:color="auto"/>
          </w:divBdr>
        </w:div>
        <w:div w:id="621810431">
          <w:marLeft w:val="0"/>
          <w:marRight w:val="0"/>
          <w:marTop w:val="0"/>
          <w:marBottom w:val="0"/>
          <w:divBdr>
            <w:top w:val="none" w:sz="0" w:space="0" w:color="auto"/>
            <w:left w:val="none" w:sz="0" w:space="0" w:color="auto"/>
            <w:bottom w:val="none" w:sz="0" w:space="0" w:color="auto"/>
            <w:right w:val="none" w:sz="0" w:space="0" w:color="auto"/>
          </w:divBdr>
        </w:div>
        <w:div w:id="793669477">
          <w:marLeft w:val="0"/>
          <w:marRight w:val="0"/>
          <w:marTop w:val="0"/>
          <w:marBottom w:val="0"/>
          <w:divBdr>
            <w:top w:val="none" w:sz="0" w:space="0" w:color="auto"/>
            <w:left w:val="none" w:sz="0" w:space="0" w:color="auto"/>
            <w:bottom w:val="none" w:sz="0" w:space="0" w:color="auto"/>
            <w:right w:val="none" w:sz="0" w:space="0" w:color="auto"/>
          </w:divBdr>
          <w:divsChild>
            <w:div w:id="1049840431">
              <w:marLeft w:val="0"/>
              <w:marRight w:val="0"/>
              <w:marTop w:val="0"/>
              <w:marBottom w:val="0"/>
              <w:divBdr>
                <w:top w:val="none" w:sz="0" w:space="0" w:color="auto"/>
                <w:left w:val="none" w:sz="0" w:space="0" w:color="auto"/>
                <w:bottom w:val="none" w:sz="0" w:space="0" w:color="auto"/>
                <w:right w:val="none" w:sz="0" w:space="0" w:color="auto"/>
              </w:divBdr>
            </w:div>
            <w:div w:id="1627932733">
              <w:marLeft w:val="0"/>
              <w:marRight w:val="0"/>
              <w:marTop w:val="0"/>
              <w:marBottom w:val="0"/>
              <w:divBdr>
                <w:top w:val="none" w:sz="0" w:space="0" w:color="auto"/>
                <w:left w:val="none" w:sz="0" w:space="0" w:color="auto"/>
                <w:bottom w:val="none" w:sz="0" w:space="0" w:color="auto"/>
                <w:right w:val="none" w:sz="0" w:space="0" w:color="auto"/>
              </w:divBdr>
            </w:div>
            <w:div w:id="2020353866">
              <w:marLeft w:val="0"/>
              <w:marRight w:val="0"/>
              <w:marTop w:val="0"/>
              <w:marBottom w:val="0"/>
              <w:divBdr>
                <w:top w:val="none" w:sz="0" w:space="0" w:color="auto"/>
                <w:left w:val="none" w:sz="0" w:space="0" w:color="auto"/>
                <w:bottom w:val="none" w:sz="0" w:space="0" w:color="auto"/>
                <w:right w:val="none" w:sz="0" w:space="0" w:color="auto"/>
              </w:divBdr>
            </w:div>
            <w:div w:id="1734740725">
              <w:marLeft w:val="0"/>
              <w:marRight w:val="0"/>
              <w:marTop w:val="0"/>
              <w:marBottom w:val="0"/>
              <w:divBdr>
                <w:top w:val="none" w:sz="0" w:space="0" w:color="auto"/>
                <w:left w:val="none" w:sz="0" w:space="0" w:color="auto"/>
                <w:bottom w:val="none" w:sz="0" w:space="0" w:color="auto"/>
                <w:right w:val="none" w:sz="0" w:space="0" w:color="auto"/>
              </w:divBdr>
            </w:div>
            <w:div w:id="1933276642">
              <w:marLeft w:val="0"/>
              <w:marRight w:val="0"/>
              <w:marTop w:val="0"/>
              <w:marBottom w:val="0"/>
              <w:divBdr>
                <w:top w:val="none" w:sz="0" w:space="0" w:color="auto"/>
                <w:left w:val="none" w:sz="0" w:space="0" w:color="auto"/>
                <w:bottom w:val="none" w:sz="0" w:space="0" w:color="auto"/>
                <w:right w:val="none" w:sz="0" w:space="0" w:color="auto"/>
              </w:divBdr>
            </w:div>
          </w:divsChild>
        </w:div>
        <w:div w:id="648554808">
          <w:marLeft w:val="0"/>
          <w:marRight w:val="0"/>
          <w:marTop w:val="0"/>
          <w:marBottom w:val="0"/>
          <w:divBdr>
            <w:top w:val="none" w:sz="0" w:space="0" w:color="auto"/>
            <w:left w:val="none" w:sz="0" w:space="0" w:color="auto"/>
            <w:bottom w:val="none" w:sz="0" w:space="0" w:color="auto"/>
            <w:right w:val="none" w:sz="0" w:space="0" w:color="auto"/>
          </w:divBdr>
          <w:divsChild>
            <w:div w:id="15259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9749">
      <w:bodyDiv w:val="1"/>
      <w:marLeft w:val="0"/>
      <w:marRight w:val="0"/>
      <w:marTop w:val="0"/>
      <w:marBottom w:val="0"/>
      <w:divBdr>
        <w:top w:val="none" w:sz="0" w:space="0" w:color="auto"/>
        <w:left w:val="none" w:sz="0" w:space="0" w:color="auto"/>
        <w:bottom w:val="none" w:sz="0" w:space="0" w:color="auto"/>
        <w:right w:val="none" w:sz="0" w:space="0" w:color="auto"/>
      </w:divBdr>
    </w:div>
    <w:div w:id="1644191986">
      <w:bodyDiv w:val="1"/>
      <w:marLeft w:val="0"/>
      <w:marRight w:val="0"/>
      <w:marTop w:val="0"/>
      <w:marBottom w:val="0"/>
      <w:divBdr>
        <w:top w:val="none" w:sz="0" w:space="0" w:color="auto"/>
        <w:left w:val="none" w:sz="0" w:space="0" w:color="auto"/>
        <w:bottom w:val="none" w:sz="0" w:space="0" w:color="auto"/>
        <w:right w:val="none" w:sz="0" w:space="0" w:color="auto"/>
      </w:divBdr>
      <w:divsChild>
        <w:div w:id="1436515771">
          <w:marLeft w:val="0"/>
          <w:marRight w:val="0"/>
          <w:marTop w:val="0"/>
          <w:marBottom w:val="0"/>
          <w:divBdr>
            <w:top w:val="none" w:sz="0" w:space="0" w:color="auto"/>
            <w:left w:val="none" w:sz="0" w:space="0" w:color="auto"/>
            <w:bottom w:val="none" w:sz="0" w:space="0" w:color="auto"/>
            <w:right w:val="none" w:sz="0" w:space="0" w:color="auto"/>
          </w:divBdr>
          <w:divsChild>
            <w:div w:id="494145787">
              <w:marLeft w:val="0"/>
              <w:marRight w:val="0"/>
              <w:marTop w:val="0"/>
              <w:marBottom w:val="0"/>
              <w:divBdr>
                <w:top w:val="none" w:sz="0" w:space="0" w:color="auto"/>
                <w:left w:val="none" w:sz="0" w:space="0" w:color="auto"/>
                <w:bottom w:val="none" w:sz="0" w:space="0" w:color="auto"/>
                <w:right w:val="none" w:sz="0" w:space="0" w:color="auto"/>
              </w:divBdr>
            </w:div>
            <w:div w:id="2092192409">
              <w:marLeft w:val="0"/>
              <w:marRight w:val="0"/>
              <w:marTop w:val="0"/>
              <w:marBottom w:val="0"/>
              <w:divBdr>
                <w:top w:val="none" w:sz="0" w:space="0" w:color="auto"/>
                <w:left w:val="none" w:sz="0" w:space="0" w:color="auto"/>
                <w:bottom w:val="none" w:sz="0" w:space="0" w:color="auto"/>
                <w:right w:val="none" w:sz="0" w:space="0" w:color="auto"/>
              </w:divBdr>
            </w:div>
            <w:div w:id="1382748944">
              <w:marLeft w:val="0"/>
              <w:marRight w:val="0"/>
              <w:marTop w:val="0"/>
              <w:marBottom w:val="0"/>
              <w:divBdr>
                <w:top w:val="none" w:sz="0" w:space="0" w:color="auto"/>
                <w:left w:val="none" w:sz="0" w:space="0" w:color="auto"/>
                <w:bottom w:val="none" w:sz="0" w:space="0" w:color="auto"/>
                <w:right w:val="none" w:sz="0" w:space="0" w:color="auto"/>
              </w:divBdr>
            </w:div>
            <w:div w:id="1659848432">
              <w:marLeft w:val="0"/>
              <w:marRight w:val="0"/>
              <w:marTop w:val="0"/>
              <w:marBottom w:val="0"/>
              <w:divBdr>
                <w:top w:val="none" w:sz="0" w:space="0" w:color="auto"/>
                <w:left w:val="none" w:sz="0" w:space="0" w:color="auto"/>
                <w:bottom w:val="none" w:sz="0" w:space="0" w:color="auto"/>
                <w:right w:val="none" w:sz="0" w:space="0" w:color="auto"/>
              </w:divBdr>
            </w:div>
            <w:div w:id="1920867741">
              <w:marLeft w:val="0"/>
              <w:marRight w:val="0"/>
              <w:marTop w:val="0"/>
              <w:marBottom w:val="0"/>
              <w:divBdr>
                <w:top w:val="none" w:sz="0" w:space="0" w:color="auto"/>
                <w:left w:val="none" w:sz="0" w:space="0" w:color="auto"/>
                <w:bottom w:val="none" w:sz="0" w:space="0" w:color="auto"/>
                <w:right w:val="none" w:sz="0" w:space="0" w:color="auto"/>
              </w:divBdr>
            </w:div>
            <w:div w:id="353043797">
              <w:marLeft w:val="0"/>
              <w:marRight w:val="0"/>
              <w:marTop w:val="0"/>
              <w:marBottom w:val="0"/>
              <w:divBdr>
                <w:top w:val="none" w:sz="0" w:space="0" w:color="auto"/>
                <w:left w:val="none" w:sz="0" w:space="0" w:color="auto"/>
                <w:bottom w:val="none" w:sz="0" w:space="0" w:color="auto"/>
                <w:right w:val="none" w:sz="0" w:space="0" w:color="auto"/>
              </w:divBdr>
            </w:div>
            <w:div w:id="568882383">
              <w:marLeft w:val="0"/>
              <w:marRight w:val="0"/>
              <w:marTop w:val="0"/>
              <w:marBottom w:val="0"/>
              <w:divBdr>
                <w:top w:val="none" w:sz="0" w:space="0" w:color="auto"/>
                <w:left w:val="none" w:sz="0" w:space="0" w:color="auto"/>
                <w:bottom w:val="none" w:sz="0" w:space="0" w:color="auto"/>
                <w:right w:val="none" w:sz="0" w:space="0" w:color="auto"/>
              </w:divBdr>
            </w:div>
            <w:div w:id="1531912674">
              <w:marLeft w:val="0"/>
              <w:marRight w:val="0"/>
              <w:marTop w:val="0"/>
              <w:marBottom w:val="0"/>
              <w:divBdr>
                <w:top w:val="none" w:sz="0" w:space="0" w:color="auto"/>
                <w:left w:val="none" w:sz="0" w:space="0" w:color="auto"/>
                <w:bottom w:val="none" w:sz="0" w:space="0" w:color="auto"/>
                <w:right w:val="none" w:sz="0" w:space="0" w:color="auto"/>
              </w:divBdr>
            </w:div>
            <w:div w:id="2028601675">
              <w:marLeft w:val="0"/>
              <w:marRight w:val="0"/>
              <w:marTop w:val="0"/>
              <w:marBottom w:val="0"/>
              <w:divBdr>
                <w:top w:val="none" w:sz="0" w:space="0" w:color="auto"/>
                <w:left w:val="none" w:sz="0" w:space="0" w:color="auto"/>
                <w:bottom w:val="none" w:sz="0" w:space="0" w:color="auto"/>
                <w:right w:val="none" w:sz="0" w:space="0" w:color="auto"/>
              </w:divBdr>
            </w:div>
            <w:div w:id="382027336">
              <w:marLeft w:val="0"/>
              <w:marRight w:val="0"/>
              <w:marTop w:val="0"/>
              <w:marBottom w:val="0"/>
              <w:divBdr>
                <w:top w:val="none" w:sz="0" w:space="0" w:color="auto"/>
                <w:left w:val="none" w:sz="0" w:space="0" w:color="auto"/>
                <w:bottom w:val="none" w:sz="0" w:space="0" w:color="auto"/>
                <w:right w:val="none" w:sz="0" w:space="0" w:color="auto"/>
              </w:divBdr>
            </w:div>
            <w:div w:id="1223295898">
              <w:marLeft w:val="0"/>
              <w:marRight w:val="0"/>
              <w:marTop w:val="0"/>
              <w:marBottom w:val="0"/>
              <w:divBdr>
                <w:top w:val="none" w:sz="0" w:space="0" w:color="auto"/>
                <w:left w:val="none" w:sz="0" w:space="0" w:color="auto"/>
                <w:bottom w:val="none" w:sz="0" w:space="0" w:color="auto"/>
                <w:right w:val="none" w:sz="0" w:space="0" w:color="auto"/>
              </w:divBdr>
            </w:div>
            <w:div w:id="1035425718">
              <w:marLeft w:val="0"/>
              <w:marRight w:val="0"/>
              <w:marTop w:val="0"/>
              <w:marBottom w:val="0"/>
              <w:divBdr>
                <w:top w:val="none" w:sz="0" w:space="0" w:color="auto"/>
                <w:left w:val="none" w:sz="0" w:space="0" w:color="auto"/>
                <w:bottom w:val="none" w:sz="0" w:space="0" w:color="auto"/>
                <w:right w:val="none" w:sz="0" w:space="0" w:color="auto"/>
              </w:divBdr>
            </w:div>
            <w:div w:id="71005574">
              <w:marLeft w:val="0"/>
              <w:marRight w:val="0"/>
              <w:marTop w:val="0"/>
              <w:marBottom w:val="0"/>
              <w:divBdr>
                <w:top w:val="none" w:sz="0" w:space="0" w:color="auto"/>
                <w:left w:val="none" w:sz="0" w:space="0" w:color="auto"/>
                <w:bottom w:val="none" w:sz="0" w:space="0" w:color="auto"/>
                <w:right w:val="none" w:sz="0" w:space="0" w:color="auto"/>
              </w:divBdr>
            </w:div>
            <w:div w:id="1127627896">
              <w:marLeft w:val="0"/>
              <w:marRight w:val="0"/>
              <w:marTop w:val="0"/>
              <w:marBottom w:val="0"/>
              <w:divBdr>
                <w:top w:val="none" w:sz="0" w:space="0" w:color="auto"/>
                <w:left w:val="none" w:sz="0" w:space="0" w:color="auto"/>
                <w:bottom w:val="none" w:sz="0" w:space="0" w:color="auto"/>
                <w:right w:val="none" w:sz="0" w:space="0" w:color="auto"/>
              </w:divBdr>
            </w:div>
            <w:div w:id="1908301568">
              <w:marLeft w:val="0"/>
              <w:marRight w:val="0"/>
              <w:marTop w:val="0"/>
              <w:marBottom w:val="0"/>
              <w:divBdr>
                <w:top w:val="none" w:sz="0" w:space="0" w:color="auto"/>
                <w:left w:val="none" w:sz="0" w:space="0" w:color="auto"/>
                <w:bottom w:val="none" w:sz="0" w:space="0" w:color="auto"/>
                <w:right w:val="none" w:sz="0" w:space="0" w:color="auto"/>
              </w:divBdr>
            </w:div>
            <w:div w:id="973831976">
              <w:marLeft w:val="0"/>
              <w:marRight w:val="0"/>
              <w:marTop w:val="0"/>
              <w:marBottom w:val="0"/>
              <w:divBdr>
                <w:top w:val="none" w:sz="0" w:space="0" w:color="auto"/>
                <w:left w:val="none" w:sz="0" w:space="0" w:color="auto"/>
                <w:bottom w:val="none" w:sz="0" w:space="0" w:color="auto"/>
                <w:right w:val="none" w:sz="0" w:space="0" w:color="auto"/>
              </w:divBdr>
            </w:div>
            <w:div w:id="1432041818">
              <w:marLeft w:val="0"/>
              <w:marRight w:val="0"/>
              <w:marTop w:val="0"/>
              <w:marBottom w:val="0"/>
              <w:divBdr>
                <w:top w:val="none" w:sz="0" w:space="0" w:color="auto"/>
                <w:left w:val="none" w:sz="0" w:space="0" w:color="auto"/>
                <w:bottom w:val="none" w:sz="0" w:space="0" w:color="auto"/>
                <w:right w:val="none" w:sz="0" w:space="0" w:color="auto"/>
              </w:divBdr>
            </w:div>
            <w:div w:id="1557935290">
              <w:marLeft w:val="0"/>
              <w:marRight w:val="0"/>
              <w:marTop w:val="0"/>
              <w:marBottom w:val="0"/>
              <w:divBdr>
                <w:top w:val="none" w:sz="0" w:space="0" w:color="auto"/>
                <w:left w:val="none" w:sz="0" w:space="0" w:color="auto"/>
                <w:bottom w:val="none" w:sz="0" w:space="0" w:color="auto"/>
                <w:right w:val="none" w:sz="0" w:space="0" w:color="auto"/>
              </w:divBdr>
            </w:div>
            <w:div w:id="1483692690">
              <w:marLeft w:val="0"/>
              <w:marRight w:val="0"/>
              <w:marTop w:val="0"/>
              <w:marBottom w:val="0"/>
              <w:divBdr>
                <w:top w:val="none" w:sz="0" w:space="0" w:color="auto"/>
                <w:left w:val="none" w:sz="0" w:space="0" w:color="auto"/>
                <w:bottom w:val="none" w:sz="0" w:space="0" w:color="auto"/>
                <w:right w:val="none" w:sz="0" w:space="0" w:color="auto"/>
              </w:divBdr>
            </w:div>
            <w:div w:id="799613598">
              <w:marLeft w:val="0"/>
              <w:marRight w:val="0"/>
              <w:marTop w:val="0"/>
              <w:marBottom w:val="0"/>
              <w:divBdr>
                <w:top w:val="none" w:sz="0" w:space="0" w:color="auto"/>
                <w:left w:val="none" w:sz="0" w:space="0" w:color="auto"/>
                <w:bottom w:val="none" w:sz="0" w:space="0" w:color="auto"/>
                <w:right w:val="none" w:sz="0" w:space="0" w:color="auto"/>
              </w:divBdr>
            </w:div>
            <w:div w:id="671420744">
              <w:marLeft w:val="0"/>
              <w:marRight w:val="0"/>
              <w:marTop w:val="0"/>
              <w:marBottom w:val="0"/>
              <w:divBdr>
                <w:top w:val="none" w:sz="0" w:space="0" w:color="auto"/>
                <w:left w:val="none" w:sz="0" w:space="0" w:color="auto"/>
                <w:bottom w:val="none" w:sz="0" w:space="0" w:color="auto"/>
                <w:right w:val="none" w:sz="0" w:space="0" w:color="auto"/>
              </w:divBdr>
            </w:div>
            <w:div w:id="228461745">
              <w:marLeft w:val="0"/>
              <w:marRight w:val="0"/>
              <w:marTop w:val="0"/>
              <w:marBottom w:val="0"/>
              <w:divBdr>
                <w:top w:val="none" w:sz="0" w:space="0" w:color="auto"/>
                <w:left w:val="none" w:sz="0" w:space="0" w:color="auto"/>
                <w:bottom w:val="none" w:sz="0" w:space="0" w:color="auto"/>
                <w:right w:val="none" w:sz="0" w:space="0" w:color="auto"/>
              </w:divBdr>
            </w:div>
            <w:div w:id="1798333855">
              <w:marLeft w:val="0"/>
              <w:marRight w:val="0"/>
              <w:marTop w:val="0"/>
              <w:marBottom w:val="0"/>
              <w:divBdr>
                <w:top w:val="none" w:sz="0" w:space="0" w:color="auto"/>
                <w:left w:val="none" w:sz="0" w:space="0" w:color="auto"/>
                <w:bottom w:val="none" w:sz="0" w:space="0" w:color="auto"/>
                <w:right w:val="none" w:sz="0" w:space="0" w:color="auto"/>
              </w:divBdr>
            </w:div>
            <w:div w:id="534120141">
              <w:marLeft w:val="0"/>
              <w:marRight w:val="0"/>
              <w:marTop w:val="0"/>
              <w:marBottom w:val="0"/>
              <w:divBdr>
                <w:top w:val="none" w:sz="0" w:space="0" w:color="auto"/>
                <w:left w:val="none" w:sz="0" w:space="0" w:color="auto"/>
                <w:bottom w:val="none" w:sz="0" w:space="0" w:color="auto"/>
                <w:right w:val="none" w:sz="0" w:space="0" w:color="auto"/>
              </w:divBdr>
            </w:div>
            <w:div w:id="7341874">
              <w:marLeft w:val="0"/>
              <w:marRight w:val="0"/>
              <w:marTop w:val="0"/>
              <w:marBottom w:val="0"/>
              <w:divBdr>
                <w:top w:val="none" w:sz="0" w:space="0" w:color="auto"/>
                <w:left w:val="none" w:sz="0" w:space="0" w:color="auto"/>
                <w:bottom w:val="none" w:sz="0" w:space="0" w:color="auto"/>
                <w:right w:val="none" w:sz="0" w:space="0" w:color="auto"/>
              </w:divBdr>
            </w:div>
            <w:div w:id="185607835">
              <w:marLeft w:val="0"/>
              <w:marRight w:val="0"/>
              <w:marTop w:val="0"/>
              <w:marBottom w:val="0"/>
              <w:divBdr>
                <w:top w:val="none" w:sz="0" w:space="0" w:color="auto"/>
                <w:left w:val="none" w:sz="0" w:space="0" w:color="auto"/>
                <w:bottom w:val="none" w:sz="0" w:space="0" w:color="auto"/>
                <w:right w:val="none" w:sz="0" w:space="0" w:color="auto"/>
              </w:divBdr>
            </w:div>
            <w:div w:id="495803860">
              <w:marLeft w:val="0"/>
              <w:marRight w:val="0"/>
              <w:marTop w:val="0"/>
              <w:marBottom w:val="0"/>
              <w:divBdr>
                <w:top w:val="none" w:sz="0" w:space="0" w:color="auto"/>
                <w:left w:val="none" w:sz="0" w:space="0" w:color="auto"/>
                <w:bottom w:val="none" w:sz="0" w:space="0" w:color="auto"/>
                <w:right w:val="none" w:sz="0" w:space="0" w:color="auto"/>
              </w:divBdr>
            </w:div>
            <w:div w:id="769786169">
              <w:marLeft w:val="0"/>
              <w:marRight w:val="0"/>
              <w:marTop w:val="0"/>
              <w:marBottom w:val="0"/>
              <w:divBdr>
                <w:top w:val="none" w:sz="0" w:space="0" w:color="auto"/>
                <w:left w:val="none" w:sz="0" w:space="0" w:color="auto"/>
                <w:bottom w:val="none" w:sz="0" w:space="0" w:color="auto"/>
                <w:right w:val="none" w:sz="0" w:space="0" w:color="auto"/>
              </w:divBdr>
            </w:div>
            <w:div w:id="1972050512">
              <w:marLeft w:val="0"/>
              <w:marRight w:val="0"/>
              <w:marTop w:val="0"/>
              <w:marBottom w:val="0"/>
              <w:divBdr>
                <w:top w:val="none" w:sz="0" w:space="0" w:color="auto"/>
                <w:left w:val="none" w:sz="0" w:space="0" w:color="auto"/>
                <w:bottom w:val="none" w:sz="0" w:space="0" w:color="auto"/>
                <w:right w:val="none" w:sz="0" w:space="0" w:color="auto"/>
              </w:divBdr>
            </w:div>
            <w:div w:id="186405333">
              <w:marLeft w:val="0"/>
              <w:marRight w:val="0"/>
              <w:marTop w:val="0"/>
              <w:marBottom w:val="0"/>
              <w:divBdr>
                <w:top w:val="none" w:sz="0" w:space="0" w:color="auto"/>
                <w:left w:val="none" w:sz="0" w:space="0" w:color="auto"/>
                <w:bottom w:val="none" w:sz="0" w:space="0" w:color="auto"/>
                <w:right w:val="none" w:sz="0" w:space="0" w:color="auto"/>
              </w:divBdr>
            </w:div>
            <w:div w:id="1924757357">
              <w:marLeft w:val="0"/>
              <w:marRight w:val="0"/>
              <w:marTop w:val="0"/>
              <w:marBottom w:val="0"/>
              <w:divBdr>
                <w:top w:val="none" w:sz="0" w:space="0" w:color="auto"/>
                <w:left w:val="none" w:sz="0" w:space="0" w:color="auto"/>
                <w:bottom w:val="none" w:sz="0" w:space="0" w:color="auto"/>
                <w:right w:val="none" w:sz="0" w:space="0" w:color="auto"/>
              </w:divBdr>
            </w:div>
            <w:div w:id="697510299">
              <w:marLeft w:val="0"/>
              <w:marRight w:val="0"/>
              <w:marTop w:val="0"/>
              <w:marBottom w:val="0"/>
              <w:divBdr>
                <w:top w:val="none" w:sz="0" w:space="0" w:color="auto"/>
                <w:left w:val="none" w:sz="0" w:space="0" w:color="auto"/>
                <w:bottom w:val="none" w:sz="0" w:space="0" w:color="auto"/>
                <w:right w:val="none" w:sz="0" w:space="0" w:color="auto"/>
              </w:divBdr>
            </w:div>
          </w:divsChild>
        </w:div>
        <w:div w:id="471169390">
          <w:marLeft w:val="0"/>
          <w:marRight w:val="0"/>
          <w:marTop w:val="0"/>
          <w:marBottom w:val="0"/>
          <w:divBdr>
            <w:top w:val="none" w:sz="0" w:space="0" w:color="auto"/>
            <w:left w:val="none" w:sz="0" w:space="0" w:color="auto"/>
            <w:bottom w:val="none" w:sz="0" w:space="0" w:color="auto"/>
            <w:right w:val="none" w:sz="0" w:space="0" w:color="auto"/>
          </w:divBdr>
          <w:divsChild>
            <w:div w:id="788015147">
              <w:marLeft w:val="0"/>
              <w:marRight w:val="0"/>
              <w:marTop w:val="0"/>
              <w:marBottom w:val="0"/>
              <w:divBdr>
                <w:top w:val="none" w:sz="0" w:space="0" w:color="auto"/>
                <w:left w:val="none" w:sz="0" w:space="0" w:color="auto"/>
                <w:bottom w:val="none" w:sz="0" w:space="0" w:color="auto"/>
                <w:right w:val="none" w:sz="0" w:space="0" w:color="auto"/>
              </w:divBdr>
            </w:div>
          </w:divsChild>
        </w:div>
        <w:div w:id="1319772156">
          <w:marLeft w:val="0"/>
          <w:marRight w:val="0"/>
          <w:marTop w:val="0"/>
          <w:marBottom w:val="0"/>
          <w:divBdr>
            <w:top w:val="none" w:sz="0" w:space="0" w:color="auto"/>
            <w:left w:val="none" w:sz="0" w:space="0" w:color="auto"/>
            <w:bottom w:val="none" w:sz="0" w:space="0" w:color="auto"/>
            <w:right w:val="none" w:sz="0" w:space="0" w:color="auto"/>
          </w:divBdr>
          <w:divsChild>
            <w:div w:id="1317875614">
              <w:marLeft w:val="0"/>
              <w:marRight w:val="0"/>
              <w:marTop w:val="0"/>
              <w:marBottom w:val="0"/>
              <w:divBdr>
                <w:top w:val="none" w:sz="0" w:space="0" w:color="auto"/>
                <w:left w:val="none" w:sz="0" w:space="0" w:color="auto"/>
                <w:bottom w:val="none" w:sz="0" w:space="0" w:color="auto"/>
                <w:right w:val="none" w:sz="0" w:space="0" w:color="auto"/>
              </w:divBdr>
            </w:div>
          </w:divsChild>
        </w:div>
        <w:div w:id="885260972">
          <w:marLeft w:val="0"/>
          <w:marRight w:val="0"/>
          <w:marTop w:val="0"/>
          <w:marBottom w:val="0"/>
          <w:divBdr>
            <w:top w:val="none" w:sz="0" w:space="0" w:color="auto"/>
            <w:left w:val="none" w:sz="0" w:space="0" w:color="auto"/>
            <w:bottom w:val="none" w:sz="0" w:space="0" w:color="auto"/>
            <w:right w:val="none" w:sz="0" w:space="0" w:color="auto"/>
          </w:divBdr>
          <w:divsChild>
            <w:div w:id="310476670">
              <w:marLeft w:val="0"/>
              <w:marRight w:val="0"/>
              <w:marTop w:val="0"/>
              <w:marBottom w:val="0"/>
              <w:divBdr>
                <w:top w:val="none" w:sz="0" w:space="0" w:color="auto"/>
                <w:left w:val="none" w:sz="0" w:space="0" w:color="auto"/>
                <w:bottom w:val="none" w:sz="0" w:space="0" w:color="auto"/>
                <w:right w:val="none" w:sz="0" w:space="0" w:color="auto"/>
              </w:divBdr>
            </w:div>
          </w:divsChild>
        </w:div>
        <w:div w:id="747003257">
          <w:marLeft w:val="0"/>
          <w:marRight w:val="0"/>
          <w:marTop w:val="0"/>
          <w:marBottom w:val="0"/>
          <w:divBdr>
            <w:top w:val="none" w:sz="0" w:space="0" w:color="auto"/>
            <w:left w:val="none" w:sz="0" w:space="0" w:color="auto"/>
            <w:bottom w:val="none" w:sz="0" w:space="0" w:color="auto"/>
            <w:right w:val="none" w:sz="0" w:space="0" w:color="auto"/>
          </w:divBdr>
        </w:div>
        <w:div w:id="2037854087">
          <w:marLeft w:val="0"/>
          <w:marRight w:val="0"/>
          <w:marTop w:val="0"/>
          <w:marBottom w:val="0"/>
          <w:divBdr>
            <w:top w:val="none" w:sz="0" w:space="0" w:color="auto"/>
            <w:left w:val="none" w:sz="0" w:space="0" w:color="auto"/>
            <w:bottom w:val="none" w:sz="0" w:space="0" w:color="auto"/>
            <w:right w:val="none" w:sz="0" w:space="0" w:color="auto"/>
          </w:divBdr>
        </w:div>
        <w:div w:id="2141610206">
          <w:marLeft w:val="0"/>
          <w:marRight w:val="0"/>
          <w:marTop w:val="0"/>
          <w:marBottom w:val="0"/>
          <w:divBdr>
            <w:top w:val="none" w:sz="0" w:space="0" w:color="auto"/>
            <w:left w:val="none" w:sz="0" w:space="0" w:color="auto"/>
            <w:bottom w:val="none" w:sz="0" w:space="0" w:color="auto"/>
            <w:right w:val="none" w:sz="0" w:space="0" w:color="auto"/>
          </w:divBdr>
          <w:divsChild>
            <w:div w:id="1517617612">
              <w:marLeft w:val="0"/>
              <w:marRight w:val="0"/>
              <w:marTop w:val="0"/>
              <w:marBottom w:val="0"/>
              <w:divBdr>
                <w:top w:val="none" w:sz="0" w:space="0" w:color="auto"/>
                <w:left w:val="none" w:sz="0" w:space="0" w:color="auto"/>
                <w:bottom w:val="none" w:sz="0" w:space="0" w:color="auto"/>
                <w:right w:val="none" w:sz="0" w:space="0" w:color="auto"/>
              </w:divBdr>
            </w:div>
            <w:div w:id="123354926">
              <w:marLeft w:val="0"/>
              <w:marRight w:val="0"/>
              <w:marTop w:val="0"/>
              <w:marBottom w:val="0"/>
              <w:divBdr>
                <w:top w:val="none" w:sz="0" w:space="0" w:color="auto"/>
                <w:left w:val="none" w:sz="0" w:space="0" w:color="auto"/>
                <w:bottom w:val="none" w:sz="0" w:space="0" w:color="auto"/>
                <w:right w:val="none" w:sz="0" w:space="0" w:color="auto"/>
              </w:divBdr>
            </w:div>
            <w:div w:id="1704672564">
              <w:marLeft w:val="0"/>
              <w:marRight w:val="0"/>
              <w:marTop w:val="0"/>
              <w:marBottom w:val="0"/>
              <w:divBdr>
                <w:top w:val="none" w:sz="0" w:space="0" w:color="auto"/>
                <w:left w:val="none" w:sz="0" w:space="0" w:color="auto"/>
                <w:bottom w:val="none" w:sz="0" w:space="0" w:color="auto"/>
                <w:right w:val="none" w:sz="0" w:space="0" w:color="auto"/>
              </w:divBdr>
            </w:div>
            <w:div w:id="499274297">
              <w:marLeft w:val="0"/>
              <w:marRight w:val="0"/>
              <w:marTop w:val="0"/>
              <w:marBottom w:val="0"/>
              <w:divBdr>
                <w:top w:val="none" w:sz="0" w:space="0" w:color="auto"/>
                <w:left w:val="none" w:sz="0" w:space="0" w:color="auto"/>
                <w:bottom w:val="none" w:sz="0" w:space="0" w:color="auto"/>
                <w:right w:val="none" w:sz="0" w:space="0" w:color="auto"/>
              </w:divBdr>
            </w:div>
            <w:div w:id="1901674730">
              <w:marLeft w:val="0"/>
              <w:marRight w:val="0"/>
              <w:marTop w:val="0"/>
              <w:marBottom w:val="0"/>
              <w:divBdr>
                <w:top w:val="none" w:sz="0" w:space="0" w:color="auto"/>
                <w:left w:val="none" w:sz="0" w:space="0" w:color="auto"/>
                <w:bottom w:val="none" w:sz="0" w:space="0" w:color="auto"/>
                <w:right w:val="none" w:sz="0" w:space="0" w:color="auto"/>
              </w:divBdr>
            </w:div>
          </w:divsChild>
        </w:div>
        <w:div w:id="894124503">
          <w:marLeft w:val="0"/>
          <w:marRight w:val="0"/>
          <w:marTop w:val="0"/>
          <w:marBottom w:val="0"/>
          <w:divBdr>
            <w:top w:val="none" w:sz="0" w:space="0" w:color="auto"/>
            <w:left w:val="none" w:sz="0" w:space="0" w:color="auto"/>
            <w:bottom w:val="none" w:sz="0" w:space="0" w:color="auto"/>
            <w:right w:val="none" w:sz="0" w:space="0" w:color="auto"/>
          </w:divBdr>
          <w:divsChild>
            <w:div w:id="15239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4498">
      <w:bodyDiv w:val="1"/>
      <w:marLeft w:val="0"/>
      <w:marRight w:val="0"/>
      <w:marTop w:val="0"/>
      <w:marBottom w:val="0"/>
      <w:divBdr>
        <w:top w:val="none" w:sz="0" w:space="0" w:color="auto"/>
        <w:left w:val="none" w:sz="0" w:space="0" w:color="auto"/>
        <w:bottom w:val="none" w:sz="0" w:space="0" w:color="auto"/>
        <w:right w:val="none" w:sz="0" w:space="0" w:color="auto"/>
      </w:divBdr>
      <w:divsChild>
        <w:div w:id="2028018220">
          <w:marLeft w:val="0"/>
          <w:marRight w:val="0"/>
          <w:marTop w:val="0"/>
          <w:marBottom w:val="0"/>
          <w:divBdr>
            <w:top w:val="none" w:sz="0" w:space="0" w:color="auto"/>
            <w:left w:val="none" w:sz="0" w:space="0" w:color="auto"/>
            <w:bottom w:val="none" w:sz="0" w:space="0" w:color="auto"/>
            <w:right w:val="none" w:sz="0" w:space="0" w:color="auto"/>
          </w:divBdr>
          <w:divsChild>
            <w:div w:id="986780449">
              <w:marLeft w:val="0"/>
              <w:marRight w:val="0"/>
              <w:marTop w:val="0"/>
              <w:marBottom w:val="0"/>
              <w:divBdr>
                <w:top w:val="none" w:sz="0" w:space="0" w:color="auto"/>
                <w:left w:val="none" w:sz="0" w:space="0" w:color="auto"/>
                <w:bottom w:val="none" w:sz="0" w:space="0" w:color="auto"/>
                <w:right w:val="none" w:sz="0" w:space="0" w:color="auto"/>
              </w:divBdr>
              <w:divsChild>
                <w:div w:id="900675246">
                  <w:marLeft w:val="0"/>
                  <w:marRight w:val="0"/>
                  <w:marTop w:val="0"/>
                  <w:marBottom w:val="0"/>
                  <w:divBdr>
                    <w:top w:val="none" w:sz="0" w:space="0" w:color="auto"/>
                    <w:left w:val="none" w:sz="0" w:space="0" w:color="auto"/>
                    <w:bottom w:val="none" w:sz="0" w:space="0" w:color="auto"/>
                    <w:right w:val="none" w:sz="0" w:space="0" w:color="auto"/>
                  </w:divBdr>
                  <w:divsChild>
                    <w:div w:id="1183936925">
                      <w:marLeft w:val="0"/>
                      <w:marRight w:val="0"/>
                      <w:marTop w:val="0"/>
                      <w:marBottom w:val="0"/>
                      <w:divBdr>
                        <w:top w:val="none" w:sz="0" w:space="0" w:color="auto"/>
                        <w:left w:val="none" w:sz="0" w:space="0" w:color="auto"/>
                        <w:bottom w:val="none" w:sz="0" w:space="0" w:color="auto"/>
                        <w:right w:val="none" w:sz="0" w:space="0" w:color="auto"/>
                      </w:divBdr>
                      <w:divsChild>
                        <w:div w:id="25300071">
                          <w:marLeft w:val="0"/>
                          <w:marRight w:val="0"/>
                          <w:marTop w:val="0"/>
                          <w:marBottom w:val="0"/>
                          <w:divBdr>
                            <w:top w:val="none" w:sz="0" w:space="0" w:color="auto"/>
                            <w:left w:val="none" w:sz="0" w:space="0" w:color="auto"/>
                            <w:bottom w:val="none" w:sz="0" w:space="0" w:color="auto"/>
                            <w:right w:val="none" w:sz="0" w:space="0" w:color="auto"/>
                          </w:divBdr>
                          <w:divsChild>
                            <w:div w:id="206600960">
                              <w:marLeft w:val="0"/>
                              <w:marRight w:val="0"/>
                              <w:marTop w:val="150"/>
                              <w:marBottom w:val="0"/>
                              <w:divBdr>
                                <w:top w:val="none" w:sz="0" w:space="0" w:color="auto"/>
                                <w:left w:val="none" w:sz="0" w:space="0" w:color="auto"/>
                                <w:bottom w:val="none" w:sz="0" w:space="0" w:color="auto"/>
                                <w:right w:val="none" w:sz="0" w:space="0" w:color="auto"/>
                              </w:divBdr>
                            </w:div>
                            <w:div w:id="1298219539">
                              <w:marLeft w:val="0"/>
                              <w:marRight w:val="0"/>
                              <w:marTop w:val="0"/>
                              <w:marBottom w:val="0"/>
                              <w:divBdr>
                                <w:top w:val="none" w:sz="0" w:space="0" w:color="auto"/>
                                <w:left w:val="none" w:sz="0" w:space="0" w:color="auto"/>
                                <w:bottom w:val="none" w:sz="0" w:space="0" w:color="auto"/>
                                <w:right w:val="none" w:sz="0" w:space="0" w:color="auto"/>
                              </w:divBdr>
                              <w:divsChild>
                                <w:div w:id="791945128">
                                  <w:marLeft w:val="0"/>
                                  <w:marRight w:val="0"/>
                                  <w:marTop w:val="0"/>
                                  <w:marBottom w:val="0"/>
                                  <w:divBdr>
                                    <w:top w:val="none" w:sz="0" w:space="0" w:color="auto"/>
                                    <w:left w:val="none" w:sz="0" w:space="0" w:color="auto"/>
                                    <w:bottom w:val="none" w:sz="0" w:space="0" w:color="auto"/>
                                    <w:right w:val="none" w:sz="0" w:space="0" w:color="auto"/>
                                  </w:divBdr>
                                </w:div>
                                <w:div w:id="298462696">
                                  <w:marLeft w:val="0"/>
                                  <w:marRight w:val="0"/>
                                  <w:marTop w:val="0"/>
                                  <w:marBottom w:val="0"/>
                                  <w:divBdr>
                                    <w:top w:val="none" w:sz="0" w:space="0" w:color="auto"/>
                                    <w:left w:val="none" w:sz="0" w:space="0" w:color="auto"/>
                                    <w:bottom w:val="none" w:sz="0" w:space="0" w:color="auto"/>
                                    <w:right w:val="none" w:sz="0" w:space="0" w:color="auto"/>
                                  </w:divBdr>
                                </w:div>
                                <w:div w:id="699205551">
                                  <w:marLeft w:val="0"/>
                                  <w:marRight w:val="0"/>
                                  <w:marTop w:val="0"/>
                                  <w:marBottom w:val="0"/>
                                  <w:divBdr>
                                    <w:top w:val="none" w:sz="0" w:space="0" w:color="auto"/>
                                    <w:left w:val="none" w:sz="0" w:space="0" w:color="auto"/>
                                    <w:bottom w:val="none" w:sz="0" w:space="0" w:color="auto"/>
                                    <w:right w:val="none" w:sz="0" w:space="0" w:color="auto"/>
                                  </w:divBdr>
                                </w:div>
                                <w:div w:id="1020089704">
                                  <w:marLeft w:val="0"/>
                                  <w:marRight w:val="0"/>
                                  <w:marTop w:val="0"/>
                                  <w:marBottom w:val="0"/>
                                  <w:divBdr>
                                    <w:top w:val="none" w:sz="0" w:space="0" w:color="auto"/>
                                    <w:left w:val="none" w:sz="0" w:space="0" w:color="auto"/>
                                    <w:bottom w:val="none" w:sz="0" w:space="0" w:color="auto"/>
                                    <w:right w:val="none" w:sz="0" w:space="0" w:color="auto"/>
                                  </w:divBdr>
                                </w:div>
                                <w:div w:id="258563104">
                                  <w:marLeft w:val="0"/>
                                  <w:marRight w:val="0"/>
                                  <w:marTop w:val="0"/>
                                  <w:marBottom w:val="0"/>
                                  <w:divBdr>
                                    <w:top w:val="none" w:sz="0" w:space="0" w:color="auto"/>
                                    <w:left w:val="none" w:sz="0" w:space="0" w:color="auto"/>
                                    <w:bottom w:val="none" w:sz="0" w:space="0" w:color="auto"/>
                                    <w:right w:val="none" w:sz="0" w:space="0" w:color="auto"/>
                                  </w:divBdr>
                                </w:div>
                                <w:div w:id="1498569530">
                                  <w:marLeft w:val="0"/>
                                  <w:marRight w:val="0"/>
                                  <w:marTop w:val="0"/>
                                  <w:marBottom w:val="0"/>
                                  <w:divBdr>
                                    <w:top w:val="none" w:sz="0" w:space="0" w:color="auto"/>
                                    <w:left w:val="none" w:sz="0" w:space="0" w:color="auto"/>
                                    <w:bottom w:val="none" w:sz="0" w:space="0" w:color="auto"/>
                                    <w:right w:val="none" w:sz="0" w:space="0" w:color="auto"/>
                                  </w:divBdr>
                                </w:div>
                                <w:div w:id="1652782649">
                                  <w:marLeft w:val="0"/>
                                  <w:marRight w:val="0"/>
                                  <w:marTop w:val="0"/>
                                  <w:marBottom w:val="0"/>
                                  <w:divBdr>
                                    <w:top w:val="none" w:sz="0" w:space="0" w:color="auto"/>
                                    <w:left w:val="none" w:sz="0" w:space="0" w:color="auto"/>
                                    <w:bottom w:val="none" w:sz="0" w:space="0" w:color="auto"/>
                                    <w:right w:val="none" w:sz="0" w:space="0" w:color="auto"/>
                                  </w:divBdr>
                                </w:div>
                                <w:div w:id="293949718">
                                  <w:marLeft w:val="0"/>
                                  <w:marRight w:val="0"/>
                                  <w:marTop w:val="0"/>
                                  <w:marBottom w:val="0"/>
                                  <w:divBdr>
                                    <w:top w:val="none" w:sz="0" w:space="0" w:color="auto"/>
                                    <w:left w:val="none" w:sz="0" w:space="0" w:color="auto"/>
                                    <w:bottom w:val="none" w:sz="0" w:space="0" w:color="auto"/>
                                    <w:right w:val="none" w:sz="0" w:space="0" w:color="auto"/>
                                  </w:divBdr>
                                </w:div>
                                <w:div w:id="1557666704">
                                  <w:marLeft w:val="0"/>
                                  <w:marRight w:val="0"/>
                                  <w:marTop w:val="0"/>
                                  <w:marBottom w:val="0"/>
                                  <w:divBdr>
                                    <w:top w:val="none" w:sz="0" w:space="0" w:color="auto"/>
                                    <w:left w:val="none" w:sz="0" w:space="0" w:color="auto"/>
                                    <w:bottom w:val="none" w:sz="0" w:space="0" w:color="auto"/>
                                    <w:right w:val="none" w:sz="0" w:space="0" w:color="auto"/>
                                  </w:divBdr>
                                </w:div>
                                <w:div w:id="61955549">
                                  <w:marLeft w:val="0"/>
                                  <w:marRight w:val="0"/>
                                  <w:marTop w:val="0"/>
                                  <w:marBottom w:val="0"/>
                                  <w:divBdr>
                                    <w:top w:val="none" w:sz="0" w:space="0" w:color="auto"/>
                                    <w:left w:val="none" w:sz="0" w:space="0" w:color="auto"/>
                                    <w:bottom w:val="none" w:sz="0" w:space="0" w:color="auto"/>
                                    <w:right w:val="none" w:sz="0" w:space="0" w:color="auto"/>
                                  </w:divBdr>
                                </w:div>
                                <w:div w:id="66611173">
                                  <w:marLeft w:val="0"/>
                                  <w:marRight w:val="0"/>
                                  <w:marTop w:val="0"/>
                                  <w:marBottom w:val="0"/>
                                  <w:divBdr>
                                    <w:top w:val="none" w:sz="0" w:space="0" w:color="auto"/>
                                    <w:left w:val="none" w:sz="0" w:space="0" w:color="auto"/>
                                    <w:bottom w:val="none" w:sz="0" w:space="0" w:color="auto"/>
                                    <w:right w:val="none" w:sz="0" w:space="0" w:color="auto"/>
                                  </w:divBdr>
                                </w:div>
                                <w:div w:id="1941839772">
                                  <w:marLeft w:val="0"/>
                                  <w:marRight w:val="0"/>
                                  <w:marTop w:val="0"/>
                                  <w:marBottom w:val="0"/>
                                  <w:divBdr>
                                    <w:top w:val="none" w:sz="0" w:space="0" w:color="auto"/>
                                    <w:left w:val="none" w:sz="0" w:space="0" w:color="auto"/>
                                    <w:bottom w:val="none" w:sz="0" w:space="0" w:color="auto"/>
                                    <w:right w:val="none" w:sz="0" w:space="0" w:color="auto"/>
                                  </w:divBdr>
                                </w:div>
                                <w:div w:id="757944743">
                                  <w:marLeft w:val="0"/>
                                  <w:marRight w:val="0"/>
                                  <w:marTop w:val="0"/>
                                  <w:marBottom w:val="0"/>
                                  <w:divBdr>
                                    <w:top w:val="none" w:sz="0" w:space="0" w:color="auto"/>
                                    <w:left w:val="none" w:sz="0" w:space="0" w:color="auto"/>
                                    <w:bottom w:val="none" w:sz="0" w:space="0" w:color="auto"/>
                                    <w:right w:val="none" w:sz="0" w:space="0" w:color="auto"/>
                                  </w:divBdr>
                                </w:div>
                                <w:div w:id="168252309">
                                  <w:marLeft w:val="0"/>
                                  <w:marRight w:val="0"/>
                                  <w:marTop w:val="0"/>
                                  <w:marBottom w:val="0"/>
                                  <w:divBdr>
                                    <w:top w:val="none" w:sz="0" w:space="0" w:color="auto"/>
                                    <w:left w:val="none" w:sz="0" w:space="0" w:color="auto"/>
                                    <w:bottom w:val="none" w:sz="0" w:space="0" w:color="auto"/>
                                    <w:right w:val="none" w:sz="0" w:space="0" w:color="auto"/>
                                  </w:divBdr>
                                </w:div>
                                <w:div w:id="586960225">
                                  <w:marLeft w:val="0"/>
                                  <w:marRight w:val="0"/>
                                  <w:marTop w:val="0"/>
                                  <w:marBottom w:val="0"/>
                                  <w:divBdr>
                                    <w:top w:val="none" w:sz="0" w:space="0" w:color="auto"/>
                                    <w:left w:val="none" w:sz="0" w:space="0" w:color="auto"/>
                                    <w:bottom w:val="none" w:sz="0" w:space="0" w:color="auto"/>
                                    <w:right w:val="none" w:sz="0" w:space="0" w:color="auto"/>
                                  </w:divBdr>
                                </w:div>
                                <w:div w:id="404651785">
                                  <w:marLeft w:val="0"/>
                                  <w:marRight w:val="0"/>
                                  <w:marTop w:val="0"/>
                                  <w:marBottom w:val="0"/>
                                  <w:divBdr>
                                    <w:top w:val="none" w:sz="0" w:space="0" w:color="auto"/>
                                    <w:left w:val="none" w:sz="0" w:space="0" w:color="auto"/>
                                    <w:bottom w:val="none" w:sz="0" w:space="0" w:color="auto"/>
                                    <w:right w:val="none" w:sz="0" w:space="0" w:color="auto"/>
                                  </w:divBdr>
                                </w:div>
                                <w:div w:id="746609780">
                                  <w:marLeft w:val="0"/>
                                  <w:marRight w:val="0"/>
                                  <w:marTop w:val="0"/>
                                  <w:marBottom w:val="0"/>
                                  <w:divBdr>
                                    <w:top w:val="none" w:sz="0" w:space="0" w:color="auto"/>
                                    <w:left w:val="none" w:sz="0" w:space="0" w:color="auto"/>
                                    <w:bottom w:val="none" w:sz="0" w:space="0" w:color="auto"/>
                                    <w:right w:val="none" w:sz="0" w:space="0" w:color="auto"/>
                                  </w:divBdr>
                                </w:div>
                                <w:div w:id="1594975739">
                                  <w:marLeft w:val="0"/>
                                  <w:marRight w:val="0"/>
                                  <w:marTop w:val="0"/>
                                  <w:marBottom w:val="0"/>
                                  <w:divBdr>
                                    <w:top w:val="none" w:sz="0" w:space="0" w:color="auto"/>
                                    <w:left w:val="none" w:sz="0" w:space="0" w:color="auto"/>
                                    <w:bottom w:val="none" w:sz="0" w:space="0" w:color="auto"/>
                                    <w:right w:val="none" w:sz="0" w:space="0" w:color="auto"/>
                                  </w:divBdr>
                                </w:div>
                                <w:div w:id="1977444880">
                                  <w:marLeft w:val="0"/>
                                  <w:marRight w:val="0"/>
                                  <w:marTop w:val="0"/>
                                  <w:marBottom w:val="0"/>
                                  <w:divBdr>
                                    <w:top w:val="none" w:sz="0" w:space="0" w:color="auto"/>
                                    <w:left w:val="none" w:sz="0" w:space="0" w:color="auto"/>
                                    <w:bottom w:val="none" w:sz="0" w:space="0" w:color="auto"/>
                                    <w:right w:val="none" w:sz="0" w:space="0" w:color="auto"/>
                                  </w:divBdr>
                                </w:div>
                                <w:div w:id="497039607">
                                  <w:marLeft w:val="0"/>
                                  <w:marRight w:val="0"/>
                                  <w:marTop w:val="0"/>
                                  <w:marBottom w:val="0"/>
                                  <w:divBdr>
                                    <w:top w:val="none" w:sz="0" w:space="0" w:color="auto"/>
                                    <w:left w:val="none" w:sz="0" w:space="0" w:color="auto"/>
                                    <w:bottom w:val="none" w:sz="0" w:space="0" w:color="auto"/>
                                    <w:right w:val="none" w:sz="0" w:space="0" w:color="auto"/>
                                  </w:divBdr>
                                </w:div>
                                <w:div w:id="1744177889">
                                  <w:marLeft w:val="0"/>
                                  <w:marRight w:val="0"/>
                                  <w:marTop w:val="0"/>
                                  <w:marBottom w:val="0"/>
                                  <w:divBdr>
                                    <w:top w:val="none" w:sz="0" w:space="0" w:color="auto"/>
                                    <w:left w:val="none" w:sz="0" w:space="0" w:color="auto"/>
                                    <w:bottom w:val="none" w:sz="0" w:space="0" w:color="auto"/>
                                    <w:right w:val="none" w:sz="0" w:space="0" w:color="auto"/>
                                  </w:divBdr>
                                </w:div>
                                <w:div w:id="1968193004">
                                  <w:marLeft w:val="0"/>
                                  <w:marRight w:val="0"/>
                                  <w:marTop w:val="0"/>
                                  <w:marBottom w:val="0"/>
                                  <w:divBdr>
                                    <w:top w:val="none" w:sz="0" w:space="0" w:color="auto"/>
                                    <w:left w:val="none" w:sz="0" w:space="0" w:color="auto"/>
                                    <w:bottom w:val="none" w:sz="0" w:space="0" w:color="auto"/>
                                    <w:right w:val="none" w:sz="0" w:space="0" w:color="auto"/>
                                  </w:divBdr>
                                </w:div>
                                <w:div w:id="678460036">
                                  <w:marLeft w:val="0"/>
                                  <w:marRight w:val="0"/>
                                  <w:marTop w:val="0"/>
                                  <w:marBottom w:val="0"/>
                                  <w:divBdr>
                                    <w:top w:val="none" w:sz="0" w:space="0" w:color="auto"/>
                                    <w:left w:val="none" w:sz="0" w:space="0" w:color="auto"/>
                                    <w:bottom w:val="none" w:sz="0" w:space="0" w:color="auto"/>
                                    <w:right w:val="none" w:sz="0" w:space="0" w:color="auto"/>
                                  </w:divBdr>
                                </w:div>
                                <w:div w:id="1261179067">
                                  <w:marLeft w:val="0"/>
                                  <w:marRight w:val="0"/>
                                  <w:marTop w:val="0"/>
                                  <w:marBottom w:val="0"/>
                                  <w:divBdr>
                                    <w:top w:val="none" w:sz="0" w:space="0" w:color="auto"/>
                                    <w:left w:val="none" w:sz="0" w:space="0" w:color="auto"/>
                                    <w:bottom w:val="none" w:sz="0" w:space="0" w:color="auto"/>
                                    <w:right w:val="none" w:sz="0" w:space="0" w:color="auto"/>
                                  </w:divBdr>
                                </w:div>
                                <w:div w:id="1868980193">
                                  <w:marLeft w:val="0"/>
                                  <w:marRight w:val="0"/>
                                  <w:marTop w:val="0"/>
                                  <w:marBottom w:val="0"/>
                                  <w:divBdr>
                                    <w:top w:val="none" w:sz="0" w:space="0" w:color="auto"/>
                                    <w:left w:val="none" w:sz="0" w:space="0" w:color="auto"/>
                                    <w:bottom w:val="none" w:sz="0" w:space="0" w:color="auto"/>
                                    <w:right w:val="none" w:sz="0" w:space="0" w:color="auto"/>
                                  </w:divBdr>
                                </w:div>
                                <w:div w:id="1701542441">
                                  <w:marLeft w:val="0"/>
                                  <w:marRight w:val="0"/>
                                  <w:marTop w:val="0"/>
                                  <w:marBottom w:val="0"/>
                                  <w:divBdr>
                                    <w:top w:val="none" w:sz="0" w:space="0" w:color="auto"/>
                                    <w:left w:val="none" w:sz="0" w:space="0" w:color="auto"/>
                                    <w:bottom w:val="none" w:sz="0" w:space="0" w:color="auto"/>
                                    <w:right w:val="none" w:sz="0" w:space="0" w:color="auto"/>
                                  </w:divBdr>
                                </w:div>
                                <w:div w:id="770972248">
                                  <w:marLeft w:val="0"/>
                                  <w:marRight w:val="0"/>
                                  <w:marTop w:val="0"/>
                                  <w:marBottom w:val="0"/>
                                  <w:divBdr>
                                    <w:top w:val="none" w:sz="0" w:space="0" w:color="auto"/>
                                    <w:left w:val="none" w:sz="0" w:space="0" w:color="auto"/>
                                    <w:bottom w:val="none" w:sz="0" w:space="0" w:color="auto"/>
                                    <w:right w:val="none" w:sz="0" w:space="0" w:color="auto"/>
                                  </w:divBdr>
                                </w:div>
                                <w:div w:id="703602361">
                                  <w:marLeft w:val="0"/>
                                  <w:marRight w:val="0"/>
                                  <w:marTop w:val="0"/>
                                  <w:marBottom w:val="0"/>
                                  <w:divBdr>
                                    <w:top w:val="none" w:sz="0" w:space="0" w:color="auto"/>
                                    <w:left w:val="none" w:sz="0" w:space="0" w:color="auto"/>
                                    <w:bottom w:val="none" w:sz="0" w:space="0" w:color="auto"/>
                                    <w:right w:val="none" w:sz="0" w:space="0" w:color="auto"/>
                                  </w:divBdr>
                                </w:div>
                              </w:divsChild>
                            </w:div>
                            <w:div w:id="1651448427">
                              <w:marLeft w:val="0"/>
                              <w:marRight w:val="0"/>
                              <w:marTop w:val="0"/>
                              <w:marBottom w:val="0"/>
                              <w:divBdr>
                                <w:top w:val="none" w:sz="0" w:space="0" w:color="auto"/>
                                <w:left w:val="none" w:sz="0" w:space="0" w:color="auto"/>
                                <w:bottom w:val="none" w:sz="0" w:space="0" w:color="auto"/>
                                <w:right w:val="none" w:sz="0" w:space="0" w:color="auto"/>
                              </w:divBdr>
                              <w:divsChild>
                                <w:div w:id="1671175701">
                                  <w:marLeft w:val="0"/>
                                  <w:marRight w:val="0"/>
                                  <w:marTop w:val="0"/>
                                  <w:marBottom w:val="0"/>
                                  <w:divBdr>
                                    <w:top w:val="none" w:sz="0" w:space="0" w:color="auto"/>
                                    <w:left w:val="none" w:sz="0" w:space="0" w:color="auto"/>
                                    <w:bottom w:val="none" w:sz="0" w:space="0" w:color="auto"/>
                                    <w:right w:val="none" w:sz="0" w:space="0" w:color="auto"/>
                                  </w:divBdr>
                                </w:div>
                                <w:div w:id="309598568">
                                  <w:marLeft w:val="0"/>
                                  <w:marRight w:val="0"/>
                                  <w:marTop w:val="0"/>
                                  <w:marBottom w:val="0"/>
                                  <w:divBdr>
                                    <w:top w:val="none" w:sz="0" w:space="0" w:color="auto"/>
                                    <w:left w:val="none" w:sz="0" w:space="0" w:color="auto"/>
                                    <w:bottom w:val="none" w:sz="0" w:space="0" w:color="auto"/>
                                    <w:right w:val="none" w:sz="0" w:space="0" w:color="auto"/>
                                  </w:divBdr>
                                </w:div>
                                <w:div w:id="1250120164">
                                  <w:marLeft w:val="0"/>
                                  <w:marRight w:val="0"/>
                                  <w:marTop w:val="0"/>
                                  <w:marBottom w:val="0"/>
                                  <w:divBdr>
                                    <w:top w:val="none" w:sz="0" w:space="0" w:color="auto"/>
                                    <w:left w:val="none" w:sz="0" w:space="0" w:color="auto"/>
                                    <w:bottom w:val="none" w:sz="0" w:space="0" w:color="auto"/>
                                    <w:right w:val="none" w:sz="0" w:space="0" w:color="auto"/>
                                  </w:divBdr>
                                </w:div>
                                <w:div w:id="1136527768">
                                  <w:marLeft w:val="0"/>
                                  <w:marRight w:val="0"/>
                                  <w:marTop w:val="0"/>
                                  <w:marBottom w:val="0"/>
                                  <w:divBdr>
                                    <w:top w:val="none" w:sz="0" w:space="0" w:color="auto"/>
                                    <w:left w:val="none" w:sz="0" w:space="0" w:color="auto"/>
                                    <w:bottom w:val="none" w:sz="0" w:space="0" w:color="auto"/>
                                    <w:right w:val="none" w:sz="0" w:space="0" w:color="auto"/>
                                  </w:divBdr>
                                </w:div>
                                <w:div w:id="493451111">
                                  <w:marLeft w:val="0"/>
                                  <w:marRight w:val="0"/>
                                  <w:marTop w:val="0"/>
                                  <w:marBottom w:val="0"/>
                                  <w:divBdr>
                                    <w:top w:val="none" w:sz="0" w:space="0" w:color="auto"/>
                                    <w:left w:val="none" w:sz="0" w:space="0" w:color="auto"/>
                                    <w:bottom w:val="none" w:sz="0" w:space="0" w:color="auto"/>
                                    <w:right w:val="none" w:sz="0" w:space="0" w:color="auto"/>
                                  </w:divBdr>
                                </w:div>
                                <w:div w:id="1394504995">
                                  <w:marLeft w:val="0"/>
                                  <w:marRight w:val="0"/>
                                  <w:marTop w:val="0"/>
                                  <w:marBottom w:val="0"/>
                                  <w:divBdr>
                                    <w:top w:val="none" w:sz="0" w:space="0" w:color="auto"/>
                                    <w:left w:val="none" w:sz="0" w:space="0" w:color="auto"/>
                                    <w:bottom w:val="none" w:sz="0" w:space="0" w:color="auto"/>
                                    <w:right w:val="none" w:sz="0" w:space="0" w:color="auto"/>
                                  </w:divBdr>
                                </w:div>
                              </w:divsChild>
                            </w:div>
                            <w:div w:id="2096973010">
                              <w:marLeft w:val="0"/>
                              <w:marRight w:val="0"/>
                              <w:marTop w:val="0"/>
                              <w:marBottom w:val="0"/>
                              <w:divBdr>
                                <w:top w:val="none" w:sz="0" w:space="0" w:color="auto"/>
                                <w:left w:val="none" w:sz="0" w:space="0" w:color="auto"/>
                                <w:bottom w:val="none" w:sz="0" w:space="0" w:color="auto"/>
                                <w:right w:val="none" w:sz="0" w:space="0" w:color="auto"/>
                              </w:divBdr>
                            </w:div>
                            <w:div w:id="1394891926">
                              <w:marLeft w:val="0"/>
                              <w:marRight w:val="0"/>
                              <w:marTop w:val="0"/>
                              <w:marBottom w:val="0"/>
                              <w:divBdr>
                                <w:top w:val="none" w:sz="0" w:space="0" w:color="auto"/>
                                <w:left w:val="none" w:sz="0" w:space="0" w:color="auto"/>
                                <w:bottom w:val="none" w:sz="0" w:space="0" w:color="auto"/>
                                <w:right w:val="none" w:sz="0" w:space="0" w:color="auto"/>
                              </w:divBdr>
                            </w:div>
                            <w:div w:id="332148195">
                              <w:marLeft w:val="0"/>
                              <w:marRight w:val="0"/>
                              <w:marTop w:val="0"/>
                              <w:marBottom w:val="0"/>
                              <w:divBdr>
                                <w:top w:val="none" w:sz="0" w:space="0" w:color="auto"/>
                                <w:left w:val="none" w:sz="0" w:space="0" w:color="auto"/>
                                <w:bottom w:val="none" w:sz="0" w:space="0" w:color="auto"/>
                                <w:right w:val="none" w:sz="0" w:space="0" w:color="auto"/>
                              </w:divBdr>
                            </w:div>
                            <w:div w:id="2105034492">
                              <w:marLeft w:val="0"/>
                              <w:marRight w:val="0"/>
                              <w:marTop w:val="0"/>
                              <w:marBottom w:val="0"/>
                              <w:divBdr>
                                <w:top w:val="none" w:sz="0" w:space="0" w:color="auto"/>
                                <w:left w:val="none" w:sz="0" w:space="0" w:color="auto"/>
                                <w:bottom w:val="none" w:sz="0" w:space="0" w:color="auto"/>
                                <w:right w:val="none" w:sz="0" w:space="0" w:color="auto"/>
                              </w:divBdr>
                            </w:div>
                            <w:div w:id="1182889788">
                              <w:marLeft w:val="0"/>
                              <w:marRight w:val="0"/>
                              <w:marTop w:val="0"/>
                              <w:marBottom w:val="0"/>
                              <w:divBdr>
                                <w:top w:val="none" w:sz="0" w:space="0" w:color="auto"/>
                                <w:left w:val="none" w:sz="0" w:space="0" w:color="auto"/>
                                <w:bottom w:val="none" w:sz="0" w:space="0" w:color="auto"/>
                                <w:right w:val="none" w:sz="0" w:space="0" w:color="auto"/>
                              </w:divBdr>
                            </w:div>
                            <w:div w:id="1745444842">
                              <w:marLeft w:val="0"/>
                              <w:marRight w:val="0"/>
                              <w:marTop w:val="0"/>
                              <w:marBottom w:val="0"/>
                              <w:divBdr>
                                <w:top w:val="none" w:sz="0" w:space="0" w:color="auto"/>
                                <w:left w:val="none" w:sz="0" w:space="0" w:color="auto"/>
                                <w:bottom w:val="none" w:sz="0" w:space="0" w:color="auto"/>
                                <w:right w:val="none" w:sz="0" w:space="0" w:color="auto"/>
                              </w:divBdr>
                            </w:div>
                            <w:div w:id="1155026074">
                              <w:marLeft w:val="0"/>
                              <w:marRight w:val="0"/>
                              <w:marTop w:val="0"/>
                              <w:marBottom w:val="0"/>
                              <w:divBdr>
                                <w:top w:val="none" w:sz="0" w:space="0" w:color="auto"/>
                                <w:left w:val="none" w:sz="0" w:space="0" w:color="auto"/>
                                <w:bottom w:val="none" w:sz="0" w:space="0" w:color="auto"/>
                                <w:right w:val="none" w:sz="0" w:space="0" w:color="auto"/>
                              </w:divBdr>
                              <w:divsChild>
                                <w:div w:id="952978125">
                                  <w:marLeft w:val="0"/>
                                  <w:marRight w:val="0"/>
                                  <w:marTop w:val="0"/>
                                  <w:marBottom w:val="0"/>
                                  <w:divBdr>
                                    <w:top w:val="none" w:sz="0" w:space="0" w:color="auto"/>
                                    <w:left w:val="none" w:sz="0" w:space="0" w:color="auto"/>
                                    <w:bottom w:val="none" w:sz="0" w:space="0" w:color="auto"/>
                                    <w:right w:val="none" w:sz="0" w:space="0" w:color="auto"/>
                                  </w:divBdr>
                                </w:div>
                              </w:divsChild>
                            </w:div>
                            <w:div w:id="1517033854">
                              <w:marLeft w:val="0"/>
                              <w:marRight w:val="0"/>
                              <w:marTop w:val="0"/>
                              <w:marBottom w:val="0"/>
                              <w:divBdr>
                                <w:top w:val="none" w:sz="0" w:space="0" w:color="auto"/>
                                <w:left w:val="none" w:sz="0" w:space="0" w:color="auto"/>
                                <w:bottom w:val="none" w:sz="0" w:space="0" w:color="auto"/>
                                <w:right w:val="none" w:sz="0" w:space="0" w:color="auto"/>
                              </w:divBdr>
                              <w:divsChild>
                                <w:div w:id="1604146358">
                                  <w:marLeft w:val="0"/>
                                  <w:marRight w:val="0"/>
                                  <w:marTop w:val="0"/>
                                  <w:marBottom w:val="0"/>
                                  <w:divBdr>
                                    <w:top w:val="none" w:sz="0" w:space="0" w:color="auto"/>
                                    <w:left w:val="none" w:sz="0" w:space="0" w:color="auto"/>
                                    <w:bottom w:val="none" w:sz="0" w:space="0" w:color="auto"/>
                                    <w:right w:val="none" w:sz="0" w:space="0" w:color="auto"/>
                                  </w:divBdr>
                                </w:div>
                              </w:divsChild>
                            </w:div>
                            <w:div w:id="1489128751">
                              <w:marLeft w:val="0"/>
                              <w:marRight w:val="0"/>
                              <w:marTop w:val="0"/>
                              <w:marBottom w:val="0"/>
                              <w:divBdr>
                                <w:top w:val="none" w:sz="0" w:space="0" w:color="auto"/>
                                <w:left w:val="none" w:sz="0" w:space="0" w:color="auto"/>
                                <w:bottom w:val="none" w:sz="0" w:space="0" w:color="auto"/>
                                <w:right w:val="none" w:sz="0" w:space="0" w:color="auto"/>
                              </w:divBdr>
                              <w:divsChild>
                                <w:div w:id="1742753957">
                                  <w:marLeft w:val="0"/>
                                  <w:marRight w:val="0"/>
                                  <w:marTop w:val="0"/>
                                  <w:marBottom w:val="0"/>
                                  <w:divBdr>
                                    <w:top w:val="none" w:sz="0" w:space="0" w:color="auto"/>
                                    <w:left w:val="none" w:sz="0" w:space="0" w:color="auto"/>
                                    <w:bottom w:val="none" w:sz="0" w:space="0" w:color="auto"/>
                                    <w:right w:val="none" w:sz="0" w:space="0" w:color="auto"/>
                                  </w:divBdr>
                                </w:div>
                              </w:divsChild>
                            </w:div>
                            <w:div w:id="871068641">
                              <w:marLeft w:val="0"/>
                              <w:marRight w:val="0"/>
                              <w:marTop w:val="0"/>
                              <w:marBottom w:val="0"/>
                              <w:divBdr>
                                <w:top w:val="none" w:sz="0" w:space="0" w:color="auto"/>
                                <w:left w:val="none" w:sz="0" w:space="0" w:color="auto"/>
                                <w:bottom w:val="none" w:sz="0" w:space="0" w:color="auto"/>
                                <w:right w:val="none" w:sz="0" w:space="0" w:color="auto"/>
                              </w:divBdr>
                            </w:div>
                            <w:div w:id="764615755">
                              <w:marLeft w:val="0"/>
                              <w:marRight w:val="0"/>
                              <w:marTop w:val="0"/>
                              <w:marBottom w:val="0"/>
                              <w:divBdr>
                                <w:top w:val="none" w:sz="0" w:space="0" w:color="auto"/>
                                <w:left w:val="none" w:sz="0" w:space="0" w:color="auto"/>
                                <w:bottom w:val="none" w:sz="0" w:space="0" w:color="auto"/>
                                <w:right w:val="none" w:sz="0" w:space="0" w:color="auto"/>
                              </w:divBdr>
                            </w:div>
                            <w:div w:id="1604611031">
                              <w:marLeft w:val="0"/>
                              <w:marRight w:val="0"/>
                              <w:marTop w:val="0"/>
                              <w:marBottom w:val="0"/>
                              <w:divBdr>
                                <w:top w:val="none" w:sz="0" w:space="0" w:color="auto"/>
                                <w:left w:val="none" w:sz="0" w:space="0" w:color="auto"/>
                                <w:bottom w:val="none" w:sz="0" w:space="0" w:color="auto"/>
                                <w:right w:val="none" w:sz="0" w:space="0" w:color="auto"/>
                              </w:divBdr>
                            </w:div>
                            <w:div w:id="418524741">
                              <w:marLeft w:val="0"/>
                              <w:marRight w:val="0"/>
                              <w:marTop w:val="0"/>
                              <w:marBottom w:val="0"/>
                              <w:divBdr>
                                <w:top w:val="none" w:sz="0" w:space="0" w:color="auto"/>
                                <w:left w:val="none" w:sz="0" w:space="0" w:color="auto"/>
                                <w:bottom w:val="none" w:sz="0" w:space="0" w:color="auto"/>
                                <w:right w:val="none" w:sz="0" w:space="0" w:color="auto"/>
                              </w:divBdr>
                              <w:divsChild>
                                <w:div w:id="1115371359">
                                  <w:marLeft w:val="0"/>
                                  <w:marRight w:val="0"/>
                                  <w:marTop w:val="0"/>
                                  <w:marBottom w:val="0"/>
                                  <w:divBdr>
                                    <w:top w:val="none" w:sz="0" w:space="0" w:color="auto"/>
                                    <w:left w:val="none" w:sz="0" w:space="0" w:color="auto"/>
                                    <w:bottom w:val="none" w:sz="0" w:space="0" w:color="auto"/>
                                    <w:right w:val="none" w:sz="0" w:space="0" w:color="auto"/>
                                  </w:divBdr>
                                </w:div>
                                <w:div w:id="1533302685">
                                  <w:marLeft w:val="0"/>
                                  <w:marRight w:val="0"/>
                                  <w:marTop w:val="0"/>
                                  <w:marBottom w:val="0"/>
                                  <w:divBdr>
                                    <w:top w:val="none" w:sz="0" w:space="0" w:color="auto"/>
                                    <w:left w:val="none" w:sz="0" w:space="0" w:color="auto"/>
                                    <w:bottom w:val="none" w:sz="0" w:space="0" w:color="auto"/>
                                    <w:right w:val="none" w:sz="0" w:space="0" w:color="auto"/>
                                  </w:divBdr>
                                </w:div>
                                <w:div w:id="1200707636">
                                  <w:marLeft w:val="0"/>
                                  <w:marRight w:val="0"/>
                                  <w:marTop w:val="0"/>
                                  <w:marBottom w:val="0"/>
                                  <w:divBdr>
                                    <w:top w:val="none" w:sz="0" w:space="0" w:color="auto"/>
                                    <w:left w:val="none" w:sz="0" w:space="0" w:color="auto"/>
                                    <w:bottom w:val="none" w:sz="0" w:space="0" w:color="auto"/>
                                    <w:right w:val="none" w:sz="0" w:space="0" w:color="auto"/>
                                  </w:divBdr>
                                </w:div>
                                <w:div w:id="1992055681">
                                  <w:marLeft w:val="0"/>
                                  <w:marRight w:val="0"/>
                                  <w:marTop w:val="0"/>
                                  <w:marBottom w:val="0"/>
                                  <w:divBdr>
                                    <w:top w:val="none" w:sz="0" w:space="0" w:color="auto"/>
                                    <w:left w:val="none" w:sz="0" w:space="0" w:color="auto"/>
                                    <w:bottom w:val="none" w:sz="0" w:space="0" w:color="auto"/>
                                    <w:right w:val="none" w:sz="0" w:space="0" w:color="auto"/>
                                  </w:divBdr>
                                </w:div>
                                <w:div w:id="245000641">
                                  <w:marLeft w:val="0"/>
                                  <w:marRight w:val="0"/>
                                  <w:marTop w:val="0"/>
                                  <w:marBottom w:val="0"/>
                                  <w:divBdr>
                                    <w:top w:val="none" w:sz="0" w:space="0" w:color="auto"/>
                                    <w:left w:val="none" w:sz="0" w:space="0" w:color="auto"/>
                                    <w:bottom w:val="none" w:sz="0" w:space="0" w:color="auto"/>
                                    <w:right w:val="none" w:sz="0" w:space="0" w:color="auto"/>
                                  </w:divBdr>
                                </w:div>
                              </w:divsChild>
                            </w:div>
                            <w:div w:id="836848940">
                              <w:marLeft w:val="0"/>
                              <w:marRight w:val="0"/>
                              <w:marTop w:val="0"/>
                              <w:marBottom w:val="0"/>
                              <w:divBdr>
                                <w:top w:val="none" w:sz="0" w:space="0" w:color="auto"/>
                                <w:left w:val="none" w:sz="0" w:space="0" w:color="auto"/>
                                <w:bottom w:val="none" w:sz="0" w:space="0" w:color="auto"/>
                                <w:right w:val="none" w:sz="0" w:space="0" w:color="auto"/>
                              </w:divBdr>
                              <w:divsChild>
                                <w:div w:id="453017283">
                                  <w:marLeft w:val="0"/>
                                  <w:marRight w:val="0"/>
                                  <w:marTop w:val="0"/>
                                  <w:marBottom w:val="0"/>
                                  <w:divBdr>
                                    <w:top w:val="none" w:sz="0" w:space="0" w:color="auto"/>
                                    <w:left w:val="none" w:sz="0" w:space="0" w:color="auto"/>
                                    <w:bottom w:val="none" w:sz="0" w:space="0" w:color="auto"/>
                                    <w:right w:val="none" w:sz="0" w:space="0" w:color="auto"/>
                                  </w:divBdr>
                                </w:div>
                                <w:div w:id="642395667">
                                  <w:marLeft w:val="0"/>
                                  <w:marRight w:val="0"/>
                                  <w:marTop w:val="0"/>
                                  <w:marBottom w:val="0"/>
                                  <w:divBdr>
                                    <w:top w:val="none" w:sz="0" w:space="0" w:color="auto"/>
                                    <w:left w:val="none" w:sz="0" w:space="0" w:color="auto"/>
                                    <w:bottom w:val="none" w:sz="0" w:space="0" w:color="auto"/>
                                    <w:right w:val="none" w:sz="0" w:space="0" w:color="auto"/>
                                  </w:divBdr>
                                </w:div>
                                <w:div w:id="528878265">
                                  <w:marLeft w:val="0"/>
                                  <w:marRight w:val="0"/>
                                  <w:marTop w:val="0"/>
                                  <w:marBottom w:val="0"/>
                                  <w:divBdr>
                                    <w:top w:val="none" w:sz="0" w:space="0" w:color="auto"/>
                                    <w:left w:val="none" w:sz="0" w:space="0" w:color="auto"/>
                                    <w:bottom w:val="none" w:sz="0" w:space="0" w:color="auto"/>
                                    <w:right w:val="none" w:sz="0" w:space="0" w:color="auto"/>
                                  </w:divBdr>
                                </w:div>
                                <w:div w:id="1704668823">
                                  <w:marLeft w:val="0"/>
                                  <w:marRight w:val="0"/>
                                  <w:marTop w:val="0"/>
                                  <w:marBottom w:val="0"/>
                                  <w:divBdr>
                                    <w:top w:val="none" w:sz="0" w:space="0" w:color="auto"/>
                                    <w:left w:val="none" w:sz="0" w:space="0" w:color="auto"/>
                                    <w:bottom w:val="none" w:sz="0" w:space="0" w:color="auto"/>
                                    <w:right w:val="none" w:sz="0" w:space="0" w:color="auto"/>
                                  </w:divBdr>
                                </w:div>
                                <w:div w:id="1972704137">
                                  <w:marLeft w:val="0"/>
                                  <w:marRight w:val="0"/>
                                  <w:marTop w:val="0"/>
                                  <w:marBottom w:val="0"/>
                                  <w:divBdr>
                                    <w:top w:val="none" w:sz="0" w:space="0" w:color="auto"/>
                                    <w:left w:val="none" w:sz="0" w:space="0" w:color="auto"/>
                                    <w:bottom w:val="none" w:sz="0" w:space="0" w:color="auto"/>
                                    <w:right w:val="none" w:sz="0" w:space="0" w:color="auto"/>
                                  </w:divBdr>
                                </w:div>
                              </w:divsChild>
                            </w:div>
                            <w:div w:id="1331521893">
                              <w:marLeft w:val="0"/>
                              <w:marRight w:val="0"/>
                              <w:marTop w:val="0"/>
                              <w:marBottom w:val="0"/>
                              <w:divBdr>
                                <w:top w:val="none" w:sz="0" w:space="0" w:color="auto"/>
                                <w:left w:val="none" w:sz="0" w:space="0" w:color="auto"/>
                                <w:bottom w:val="none" w:sz="0" w:space="0" w:color="auto"/>
                                <w:right w:val="none" w:sz="0" w:space="0" w:color="auto"/>
                              </w:divBdr>
                              <w:divsChild>
                                <w:div w:id="974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12737">
          <w:marLeft w:val="0"/>
          <w:marRight w:val="0"/>
          <w:marTop w:val="0"/>
          <w:marBottom w:val="0"/>
          <w:divBdr>
            <w:top w:val="none" w:sz="0" w:space="0" w:color="auto"/>
            <w:left w:val="none" w:sz="0" w:space="0" w:color="auto"/>
            <w:bottom w:val="none" w:sz="0" w:space="0" w:color="auto"/>
            <w:right w:val="none" w:sz="0" w:space="0" w:color="auto"/>
          </w:divBdr>
          <w:divsChild>
            <w:div w:id="1747919801">
              <w:marLeft w:val="0"/>
              <w:marRight w:val="0"/>
              <w:marTop w:val="0"/>
              <w:marBottom w:val="0"/>
              <w:divBdr>
                <w:top w:val="none" w:sz="0" w:space="0" w:color="auto"/>
                <w:left w:val="none" w:sz="0" w:space="0" w:color="auto"/>
                <w:bottom w:val="none" w:sz="0" w:space="0" w:color="auto"/>
                <w:right w:val="none" w:sz="0" w:space="0" w:color="auto"/>
              </w:divBdr>
              <w:divsChild>
                <w:div w:id="438990973">
                  <w:marLeft w:val="0"/>
                  <w:marRight w:val="0"/>
                  <w:marTop w:val="0"/>
                  <w:marBottom w:val="0"/>
                  <w:divBdr>
                    <w:top w:val="none" w:sz="0" w:space="0" w:color="auto"/>
                    <w:left w:val="none" w:sz="0" w:space="0" w:color="auto"/>
                    <w:bottom w:val="none" w:sz="0" w:space="0" w:color="auto"/>
                    <w:right w:val="none" w:sz="0" w:space="0" w:color="auto"/>
                  </w:divBdr>
                  <w:divsChild>
                    <w:div w:id="523442118">
                      <w:marLeft w:val="0"/>
                      <w:marRight w:val="0"/>
                      <w:marTop w:val="150"/>
                      <w:marBottom w:val="0"/>
                      <w:divBdr>
                        <w:top w:val="none" w:sz="0" w:space="0" w:color="auto"/>
                        <w:left w:val="none" w:sz="0" w:space="0" w:color="auto"/>
                        <w:bottom w:val="none" w:sz="0" w:space="0" w:color="auto"/>
                        <w:right w:val="none" w:sz="0" w:space="0" w:color="auto"/>
                      </w:divBdr>
                    </w:div>
                  </w:divsChild>
                </w:div>
                <w:div w:id="1937905472">
                  <w:marLeft w:val="0"/>
                  <w:marRight w:val="0"/>
                  <w:marTop w:val="0"/>
                  <w:marBottom w:val="0"/>
                  <w:divBdr>
                    <w:top w:val="none" w:sz="0" w:space="0" w:color="auto"/>
                    <w:left w:val="none" w:sz="0" w:space="0" w:color="auto"/>
                    <w:bottom w:val="none" w:sz="0" w:space="0" w:color="auto"/>
                    <w:right w:val="none" w:sz="0" w:space="0" w:color="auto"/>
                  </w:divBdr>
                </w:div>
                <w:div w:id="235361278">
                  <w:marLeft w:val="0"/>
                  <w:marRight w:val="0"/>
                  <w:marTop w:val="0"/>
                  <w:marBottom w:val="0"/>
                  <w:divBdr>
                    <w:top w:val="none" w:sz="0" w:space="0" w:color="auto"/>
                    <w:left w:val="none" w:sz="0" w:space="0" w:color="auto"/>
                    <w:bottom w:val="none" w:sz="0" w:space="0" w:color="auto"/>
                    <w:right w:val="none" w:sz="0" w:space="0" w:color="auto"/>
                  </w:divBdr>
                </w:div>
              </w:divsChild>
            </w:div>
            <w:div w:id="1193836031">
              <w:marLeft w:val="0"/>
              <w:marRight w:val="0"/>
              <w:marTop w:val="0"/>
              <w:marBottom w:val="0"/>
              <w:divBdr>
                <w:top w:val="none" w:sz="0" w:space="0" w:color="auto"/>
                <w:left w:val="none" w:sz="0" w:space="0" w:color="auto"/>
                <w:bottom w:val="none" w:sz="0" w:space="0" w:color="auto"/>
                <w:right w:val="none" w:sz="0" w:space="0" w:color="auto"/>
              </w:divBdr>
              <w:divsChild>
                <w:div w:id="672950922">
                  <w:marLeft w:val="0"/>
                  <w:marRight w:val="0"/>
                  <w:marTop w:val="0"/>
                  <w:marBottom w:val="0"/>
                  <w:divBdr>
                    <w:top w:val="none" w:sz="0" w:space="0" w:color="auto"/>
                    <w:left w:val="none" w:sz="0" w:space="0" w:color="auto"/>
                    <w:bottom w:val="none" w:sz="0" w:space="0" w:color="auto"/>
                    <w:right w:val="none" w:sz="0" w:space="0" w:color="auto"/>
                  </w:divBdr>
                  <w:divsChild>
                    <w:div w:id="1227108052">
                      <w:marLeft w:val="0"/>
                      <w:marRight w:val="0"/>
                      <w:marTop w:val="0"/>
                      <w:marBottom w:val="0"/>
                      <w:divBdr>
                        <w:top w:val="none" w:sz="0" w:space="0" w:color="auto"/>
                        <w:left w:val="none" w:sz="0" w:space="0" w:color="auto"/>
                        <w:bottom w:val="none" w:sz="0" w:space="0" w:color="auto"/>
                        <w:right w:val="none" w:sz="0" w:space="0" w:color="auto"/>
                      </w:divBdr>
                      <w:divsChild>
                        <w:div w:id="1582445927">
                          <w:marLeft w:val="0"/>
                          <w:marRight w:val="0"/>
                          <w:marTop w:val="0"/>
                          <w:marBottom w:val="0"/>
                          <w:divBdr>
                            <w:top w:val="none" w:sz="0" w:space="0" w:color="auto"/>
                            <w:left w:val="none" w:sz="0" w:space="0" w:color="auto"/>
                            <w:bottom w:val="none" w:sz="0" w:space="0" w:color="auto"/>
                            <w:right w:val="none" w:sz="0" w:space="0" w:color="auto"/>
                          </w:divBdr>
                          <w:divsChild>
                            <w:div w:id="1874003939">
                              <w:marLeft w:val="0"/>
                              <w:marRight w:val="0"/>
                              <w:marTop w:val="0"/>
                              <w:marBottom w:val="0"/>
                              <w:divBdr>
                                <w:top w:val="none" w:sz="0" w:space="0" w:color="auto"/>
                                <w:left w:val="none" w:sz="0" w:space="0" w:color="auto"/>
                                <w:bottom w:val="none" w:sz="0" w:space="0" w:color="auto"/>
                                <w:right w:val="none" w:sz="0" w:space="0" w:color="auto"/>
                              </w:divBdr>
                            </w:div>
                          </w:divsChild>
                        </w:div>
                        <w:div w:id="264657675">
                          <w:marLeft w:val="0"/>
                          <w:marRight w:val="0"/>
                          <w:marTop w:val="0"/>
                          <w:marBottom w:val="0"/>
                          <w:divBdr>
                            <w:top w:val="none" w:sz="0" w:space="0" w:color="auto"/>
                            <w:left w:val="none" w:sz="0" w:space="0" w:color="auto"/>
                            <w:bottom w:val="none" w:sz="0" w:space="0" w:color="auto"/>
                            <w:right w:val="none" w:sz="0" w:space="0" w:color="auto"/>
                          </w:divBdr>
                          <w:divsChild>
                            <w:div w:id="1487284985">
                              <w:marLeft w:val="0"/>
                              <w:marRight w:val="0"/>
                              <w:marTop w:val="0"/>
                              <w:marBottom w:val="0"/>
                              <w:divBdr>
                                <w:top w:val="none" w:sz="0" w:space="0" w:color="auto"/>
                                <w:left w:val="none" w:sz="0" w:space="0" w:color="auto"/>
                                <w:bottom w:val="none" w:sz="0" w:space="0" w:color="auto"/>
                                <w:right w:val="none" w:sz="0" w:space="0" w:color="auto"/>
                              </w:divBdr>
                            </w:div>
                          </w:divsChild>
                        </w:div>
                        <w:div w:id="1227715988">
                          <w:marLeft w:val="0"/>
                          <w:marRight w:val="0"/>
                          <w:marTop w:val="0"/>
                          <w:marBottom w:val="0"/>
                          <w:divBdr>
                            <w:top w:val="none" w:sz="0" w:space="0" w:color="auto"/>
                            <w:left w:val="none" w:sz="0" w:space="0" w:color="auto"/>
                            <w:bottom w:val="none" w:sz="0" w:space="0" w:color="auto"/>
                            <w:right w:val="none" w:sz="0" w:space="0" w:color="auto"/>
                          </w:divBdr>
                          <w:divsChild>
                            <w:div w:id="16500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6563">
                      <w:marLeft w:val="0"/>
                      <w:marRight w:val="0"/>
                      <w:marTop w:val="0"/>
                      <w:marBottom w:val="0"/>
                      <w:divBdr>
                        <w:top w:val="none" w:sz="0" w:space="0" w:color="auto"/>
                        <w:left w:val="none" w:sz="0" w:space="0" w:color="auto"/>
                        <w:bottom w:val="none" w:sz="0" w:space="0" w:color="auto"/>
                        <w:right w:val="none" w:sz="0" w:space="0" w:color="auto"/>
                      </w:divBdr>
                      <w:divsChild>
                        <w:div w:id="893930062">
                          <w:marLeft w:val="0"/>
                          <w:marRight w:val="0"/>
                          <w:marTop w:val="0"/>
                          <w:marBottom w:val="0"/>
                          <w:divBdr>
                            <w:top w:val="none" w:sz="0" w:space="0" w:color="auto"/>
                            <w:left w:val="none" w:sz="0" w:space="0" w:color="auto"/>
                            <w:bottom w:val="none" w:sz="0" w:space="0" w:color="auto"/>
                            <w:right w:val="none" w:sz="0" w:space="0" w:color="auto"/>
                          </w:divBdr>
                          <w:divsChild>
                            <w:div w:id="22442040">
                              <w:marLeft w:val="0"/>
                              <w:marRight w:val="0"/>
                              <w:marTop w:val="0"/>
                              <w:marBottom w:val="0"/>
                              <w:divBdr>
                                <w:top w:val="none" w:sz="0" w:space="0" w:color="auto"/>
                                <w:left w:val="none" w:sz="0" w:space="0" w:color="auto"/>
                                <w:bottom w:val="none" w:sz="0" w:space="0" w:color="auto"/>
                                <w:right w:val="none" w:sz="0" w:space="0" w:color="auto"/>
                              </w:divBdr>
                            </w:div>
                          </w:divsChild>
                        </w:div>
                        <w:div w:id="976304428">
                          <w:marLeft w:val="0"/>
                          <w:marRight w:val="0"/>
                          <w:marTop w:val="0"/>
                          <w:marBottom w:val="0"/>
                          <w:divBdr>
                            <w:top w:val="none" w:sz="0" w:space="0" w:color="auto"/>
                            <w:left w:val="none" w:sz="0" w:space="0" w:color="auto"/>
                            <w:bottom w:val="none" w:sz="0" w:space="0" w:color="auto"/>
                            <w:right w:val="none" w:sz="0" w:space="0" w:color="auto"/>
                          </w:divBdr>
                        </w:div>
                        <w:div w:id="244195474">
                          <w:marLeft w:val="0"/>
                          <w:marRight w:val="0"/>
                          <w:marTop w:val="0"/>
                          <w:marBottom w:val="0"/>
                          <w:divBdr>
                            <w:top w:val="none" w:sz="0" w:space="0" w:color="auto"/>
                            <w:left w:val="none" w:sz="0" w:space="0" w:color="auto"/>
                            <w:bottom w:val="none" w:sz="0" w:space="0" w:color="auto"/>
                            <w:right w:val="none" w:sz="0" w:space="0" w:color="auto"/>
                          </w:divBdr>
                          <w:divsChild>
                            <w:div w:id="281427195">
                              <w:marLeft w:val="0"/>
                              <w:marRight w:val="0"/>
                              <w:marTop w:val="0"/>
                              <w:marBottom w:val="0"/>
                              <w:divBdr>
                                <w:top w:val="none" w:sz="0" w:space="0" w:color="auto"/>
                                <w:left w:val="none" w:sz="0" w:space="0" w:color="auto"/>
                                <w:bottom w:val="none" w:sz="0" w:space="0" w:color="auto"/>
                                <w:right w:val="none" w:sz="0" w:space="0" w:color="auto"/>
                              </w:divBdr>
                              <w:divsChild>
                                <w:div w:id="484274045">
                                  <w:marLeft w:val="0"/>
                                  <w:marRight w:val="0"/>
                                  <w:marTop w:val="0"/>
                                  <w:marBottom w:val="0"/>
                                  <w:divBdr>
                                    <w:top w:val="none" w:sz="0" w:space="0" w:color="auto"/>
                                    <w:left w:val="none" w:sz="0" w:space="0" w:color="auto"/>
                                    <w:bottom w:val="none" w:sz="0" w:space="0" w:color="auto"/>
                                    <w:right w:val="none" w:sz="0" w:space="0" w:color="auto"/>
                                  </w:divBdr>
                                  <w:divsChild>
                                    <w:div w:id="674454618">
                                      <w:marLeft w:val="0"/>
                                      <w:marRight w:val="0"/>
                                      <w:marTop w:val="0"/>
                                      <w:marBottom w:val="0"/>
                                      <w:divBdr>
                                        <w:top w:val="none" w:sz="0" w:space="0" w:color="auto"/>
                                        <w:left w:val="none" w:sz="0" w:space="0" w:color="auto"/>
                                        <w:bottom w:val="none" w:sz="0" w:space="0" w:color="auto"/>
                                        <w:right w:val="none" w:sz="0" w:space="0" w:color="auto"/>
                                      </w:divBdr>
                                    </w:div>
                                  </w:divsChild>
                                </w:div>
                                <w:div w:id="747113543">
                                  <w:marLeft w:val="0"/>
                                  <w:marRight w:val="0"/>
                                  <w:marTop w:val="0"/>
                                  <w:marBottom w:val="0"/>
                                  <w:divBdr>
                                    <w:top w:val="none" w:sz="0" w:space="0" w:color="auto"/>
                                    <w:left w:val="none" w:sz="0" w:space="0" w:color="auto"/>
                                    <w:bottom w:val="none" w:sz="0" w:space="0" w:color="auto"/>
                                    <w:right w:val="none" w:sz="0" w:space="0" w:color="auto"/>
                                  </w:divBdr>
                                  <w:divsChild>
                                    <w:div w:id="1988239477">
                                      <w:marLeft w:val="0"/>
                                      <w:marRight w:val="0"/>
                                      <w:marTop w:val="0"/>
                                      <w:marBottom w:val="0"/>
                                      <w:divBdr>
                                        <w:top w:val="none" w:sz="0" w:space="0" w:color="auto"/>
                                        <w:left w:val="none" w:sz="0" w:space="0" w:color="auto"/>
                                        <w:bottom w:val="none" w:sz="0" w:space="0" w:color="auto"/>
                                        <w:right w:val="none" w:sz="0" w:space="0" w:color="auto"/>
                                      </w:divBdr>
                                      <w:divsChild>
                                        <w:div w:id="1901937775">
                                          <w:marLeft w:val="0"/>
                                          <w:marRight w:val="0"/>
                                          <w:marTop w:val="0"/>
                                          <w:marBottom w:val="0"/>
                                          <w:divBdr>
                                            <w:top w:val="none" w:sz="0" w:space="0" w:color="auto"/>
                                            <w:left w:val="none" w:sz="0" w:space="0" w:color="auto"/>
                                            <w:bottom w:val="none" w:sz="0" w:space="0" w:color="auto"/>
                                            <w:right w:val="none" w:sz="0" w:space="0" w:color="auto"/>
                                          </w:divBdr>
                                          <w:divsChild>
                                            <w:div w:id="1182236103">
                                              <w:marLeft w:val="0"/>
                                              <w:marRight w:val="0"/>
                                              <w:marTop w:val="0"/>
                                              <w:marBottom w:val="0"/>
                                              <w:divBdr>
                                                <w:top w:val="none" w:sz="0" w:space="0" w:color="auto"/>
                                                <w:left w:val="none" w:sz="0" w:space="0" w:color="auto"/>
                                                <w:bottom w:val="none" w:sz="0" w:space="0" w:color="auto"/>
                                                <w:right w:val="none" w:sz="0" w:space="0" w:color="auto"/>
                                              </w:divBdr>
                                            </w:div>
                                            <w:div w:id="1564951870">
                                              <w:marLeft w:val="0"/>
                                              <w:marRight w:val="0"/>
                                              <w:marTop w:val="0"/>
                                              <w:marBottom w:val="0"/>
                                              <w:divBdr>
                                                <w:top w:val="none" w:sz="0" w:space="0" w:color="auto"/>
                                                <w:left w:val="none" w:sz="0" w:space="0" w:color="auto"/>
                                                <w:bottom w:val="none" w:sz="0" w:space="0" w:color="auto"/>
                                                <w:right w:val="none" w:sz="0" w:space="0" w:color="auto"/>
                                              </w:divBdr>
                                            </w:div>
                                            <w:div w:id="1882742168">
                                              <w:marLeft w:val="0"/>
                                              <w:marRight w:val="0"/>
                                              <w:marTop w:val="0"/>
                                              <w:marBottom w:val="0"/>
                                              <w:divBdr>
                                                <w:top w:val="none" w:sz="0" w:space="0" w:color="auto"/>
                                                <w:left w:val="none" w:sz="0" w:space="0" w:color="auto"/>
                                                <w:bottom w:val="none" w:sz="0" w:space="0" w:color="auto"/>
                                                <w:right w:val="none" w:sz="0" w:space="0" w:color="auto"/>
                                              </w:divBdr>
                                            </w:div>
                                            <w:div w:id="631789205">
                                              <w:marLeft w:val="0"/>
                                              <w:marRight w:val="0"/>
                                              <w:marTop w:val="0"/>
                                              <w:marBottom w:val="0"/>
                                              <w:divBdr>
                                                <w:top w:val="none" w:sz="0" w:space="0" w:color="auto"/>
                                                <w:left w:val="none" w:sz="0" w:space="0" w:color="auto"/>
                                                <w:bottom w:val="none" w:sz="0" w:space="0" w:color="auto"/>
                                                <w:right w:val="none" w:sz="0" w:space="0" w:color="auto"/>
                                              </w:divBdr>
                                            </w:div>
                                            <w:div w:id="945189837">
                                              <w:marLeft w:val="0"/>
                                              <w:marRight w:val="0"/>
                                              <w:marTop w:val="0"/>
                                              <w:marBottom w:val="0"/>
                                              <w:divBdr>
                                                <w:top w:val="none" w:sz="0" w:space="0" w:color="auto"/>
                                                <w:left w:val="none" w:sz="0" w:space="0" w:color="auto"/>
                                                <w:bottom w:val="none" w:sz="0" w:space="0" w:color="auto"/>
                                                <w:right w:val="none" w:sz="0" w:space="0" w:color="auto"/>
                                              </w:divBdr>
                                            </w:div>
                                            <w:div w:id="665478483">
                                              <w:marLeft w:val="0"/>
                                              <w:marRight w:val="0"/>
                                              <w:marTop w:val="0"/>
                                              <w:marBottom w:val="0"/>
                                              <w:divBdr>
                                                <w:top w:val="none" w:sz="0" w:space="0" w:color="auto"/>
                                                <w:left w:val="none" w:sz="0" w:space="0" w:color="auto"/>
                                                <w:bottom w:val="none" w:sz="0" w:space="0" w:color="auto"/>
                                                <w:right w:val="none" w:sz="0" w:space="0" w:color="auto"/>
                                              </w:divBdr>
                                            </w:div>
                                            <w:div w:id="963077880">
                                              <w:marLeft w:val="0"/>
                                              <w:marRight w:val="0"/>
                                              <w:marTop w:val="0"/>
                                              <w:marBottom w:val="0"/>
                                              <w:divBdr>
                                                <w:top w:val="none" w:sz="0" w:space="0" w:color="auto"/>
                                                <w:left w:val="none" w:sz="0" w:space="0" w:color="auto"/>
                                                <w:bottom w:val="none" w:sz="0" w:space="0" w:color="auto"/>
                                                <w:right w:val="none" w:sz="0" w:space="0" w:color="auto"/>
                                              </w:divBdr>
                                            </w:div>
                                            <w:div w:id="1877084111">
                                              <w:marLeft w:val="0"/>
                                              <w:marRight w:val="0"/>
                                              <w:marTop w:val="0"/>
                                              <w:marBottom w:val="0"/>
                                              <w:divBdr>
                                                <w:top w:val="none" w:sz="0" w:space="0" w:color="auto"/>
                                                <w:left w:val="none" w:sz="0" w:space="0" w:color="auto"/>
                                                <w:bottom w:val="none" w:sz="0" w:space="0" w:color="auto"/>
                                                <w:right w:val="none" w:sz="0" w:space="0" w:color="auto"/>
                                              </w:divBdr>
                                            </w:div>
                                            <w:div w:id="665324297">
                                              <w:marLeft w:val="0"/>
                                              <w:marRight w:val="0"/>
                                              <w:marTop w:val="0"/>
                                              <w:marBottom w:val="0"/>
                                              <w:divBdr>
                                                <w:top w:val="none" w:sz="0" w:space="0" w:color="auto"/>
                                                <w:left w:val="none" w:sz="0" w:space="0" w:color="auto"/>
                                                <w:bottom w:val="none" w:sz="0" w:space="0" w:color="auto"/>
                                                <w:right w:val="none" w:sz="0" w:space="0" w:color="auto"/>
                                              </w:divBdr>
                                            </w:div>
                                          </w:divsChild>
                                        </w:div>
                                        <w:div w:id="10950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203201">
      <w:bodyDiv w:val="1"/>
      <w:marLeft w:val="0"/>
      <w:marRight w:val="0"/>
      <w:marTop w:val="0"/>
      <w:marBottom w:val="0"/>
      <w:divBdr>
        <w:top w:val="none" w:sz="0" w:space="0" w:color="auto"/>
        <w:left w:val="none" w:sz="0" w:space="0" w:color="auto"/>
        <w:bottom w:val="none" w:sz="0" w:space="0" w:color="auto"/>
        <w:right w:val="none" w:sz="0" w:space="0" w:color="auto"/>
      </w:divBdr>
      <w:divsChild>
        <w:div w:id="603466966">
          <w:marLeft w:val="0"/>
          <w:marRight w:val="0"/>
          <w:marTop w:val="0"/>
          <w:marBottom w:val="0"/>
          <w:divBdr>
            <w:top w:val="none" w:sz="0" w:space="0" w:color="auto"/>
            <w:left w:val="none" w:sz="0" w:space="0" w:color="auto"/>
            <w:bottom w:val="none" w:sz="0" w:space="0" w:color="auto"/>
            <w:right w:val="none" w:sz="0" w:space="0" w:color="auto"/>
          </w:divBdr>
          <w:divsChild>
            <w:div w:id="1948928879">
              <w:marLeft w:val="0"/>
              <w:marRight w:val="0"/>
              <w:marTop w:val="0"/>
              <w:marBottom w:val="0"/>
              <w:divBdr>
                <w:top w:val="none" w:sz="0" w:space="0" w:color="auto"/>
                <w:left w:val="none" w:sz="0" w:space="0" w:color="auto"/>
                <w:bottom w:val="none" w:sz="0" w:space="0" w:color="auto"/>
                <w:right w:val="none" w:sz="0" w:space="0" w:color="auto"/>
              </w:divBdr>
            </w:div>
            <w:div w:id="231820713">
              <w:marLeft w:val="0"/>
              <w:marRight w:val="0"/>
              <w:marTop w:val="0"/>
              <w:marBottom w:val="0"/>
              <w:divBdr>
                <w:top w:val="none" w:sz="0" w:space="0" w:color="auto"/>
                <w:left w:val="none" w:sz="0" w:space="0" w:color="auto"/>
                <w:bottom w:val="none" w:sz="0" w:space="0" w:color="auto"/>
                <w:right w:val="none" w:sz="0" w:space="0" w:color="auto"/>
              </w:divBdr>
            </w:div>
            <w:div w:id="1580014817">
              <w:marLeft w:val="0"/>
              <w:marRight w:val="0"/>
              <w:marTop w:val="0"/>
              <w:marBottom w:val="0"/>
              <w:divBdr>
                <w:top w:val="none" w:sz="0" w:space="0" w:color="auto"/>
                <w:left w:val="none" w:sz="0" w:space="0" w:color="auto"/>
                <w:bottom w:val="none" w:sz="0" w:space="0" w:color="auto"/>
                <w:right w:val="none" w:sz="0" w:space="0" w:color="auto"/>
              </w:divBdr>
            </w:div>
            <w:div w:id="1691686557">
              <w:marLeft w:val="0"/>
              <w:marRight w:val="0"/>
              <w:marTop w:val="0"/>
              <w:marBottom w:val="0"/>
              <w:divBdr>
                <w:top w:val="none" w:sz="0" w:space="0" w:color="auto"/>
                <w:left w:val="none" w:sz="0" w:space="0" w:color="auto"/>
                <w:bottom w:val="none" w:sz="0" w:space="0" w:color="auto"/>
                <w:right w:val="none" w:sz="0" w:space="0" w:color="auto"/>
              </w:divBdr>
            </w:div>
            <w:div w:id="630981364">
              <w:marLeft w:val="0"/>
              <w:marRight w:val="0"/>
              <w:marTop w:val="0"/>
              <w:marBottom w:val="0"/>
              <w:divBdr>
                <w:top w:val="none" w:sz="0" w:space="0" w:color="auto"/>
                <w:left w:val="none" w:sz="0" w:space="0" w:color="auto"/>
                <w:bottom w:val="none" w:sz="0" w:space="0" w:color="auto"/>
                <w:right w:val="none" w:sz="0" w:space="0" w:color="auto"/>
              </w:divBdr>
            </w:div>
            <w:div w:id="1580754436">
              <w:marLeft w:val="0"/>
              <w:marRight w:val="0"/>
              <w:marTop w:val="0"/>
              <w:marBottom w:val="0"/>
              <w:divBdr>
                <w:top w:val="none" w:sz="0" w:space="0" w:color="auto"/>
                <w:left w:val="none" w:sz="0" w:space="0" w:color="auto"/>
                <w:bottom w:val="none" w:sz="0" w:space="0" w:color="auto"/>
                <w:right w:val="none" w:sz="0" w:space="0" w:color="auto"/>
              </w:divBdr>
            </w:div>
            <w:div w:id="1137987364">
              <w:marLeft w:val="0"/>
              <w:marRight w:val="0"/>
              <w:marTop w:val="0"/>
              <w:marBottom w:val="0"/>
              <w:divBdr>
                <w:top w:val="none" w:sz="0" w:space="0" w:color="auto"/>
                <w:left w:val="none" w:sz="0" w:space="0" w:color="auto"/>
                <w:bottom w:val="none" w:sz="0" w:space="0" w:color="auto"/>
                <w:right w:val="none" w:sz="0" w:space="0" w:color="auto"/>
              </w:divBdr>
            </w:div>
            <w:div w:id="1045907793">
              <w:marLeft w:val="0"/>
              <w:marRight w:val="0"/>
              <w:marTop w:val="0"/>
              <w:marBottom w:val="0"/>
              <w:divBdr>
                <w:top w:val="none" w:sz="0" w:space="0" w:color="auto"/>
                <w:left w:val="none" w:sz="0" w:space="0" w:color="auto"/>
                <w:bottom w:val="none" w:sz="0" w:space="0" w:color="auto"/>
                <w:right w:val="none" w:sz="0" w:space="0" w:color="auto"/>
              </w:divBdr>
            </w:div>
            <w:div w:id="1294100847">
              <w:marLeft w:val="0"/>
              <w:marRight w:val="0"/>
              <w:marTop w:val="0"/>
              <w:marBottom w:val="0"/>
              <w:divBdr>
                <w:top w:val="none" w:sz="0" w:space="0" w:color="auto"/>
                <w:left w:val="none" w:sz="0" w:space="0" w:color="auto"/>
                <w:bottom w:val="none" w:sz="0" w:space="0" w:color="auto"/>
                <w:right w:val="none" w:sz="0" w:space="0" w:color="auto"/>
              </w:divBdr>
            </w:div>
            <w:div w:id="2024698547">
              <w:marLeft w:val="0"/>
              <w:marRight w:val="0"/>
              <w:marTop w:val="0"/>
              <w:marBottom w:val="0"/>
              <w:divBdr>
                <w:top w:val="none" w:sz="0" w:space="0" w:color="auto"/>
                <w:left w:val="none" w:sz="0" w:space="0" w:color="auto"/>
                <w:bottom w:val="none" w:sz="0" w:space="0" w:color="auto"/>
                <w:right w:val="none" w:sz="0" w:space="0" w:color="auto"/>
              </w:divBdr>
            </w:div>
            <w:div w:id="1674143564">
              <w:marLeft w:val="0"/>
              <w:marRight w:val="0"/>
              <w:marTop w:val="0"/>
              <w:marBottom w:val="0"/>
              <w:divBdr>
                <w:top w:val="none" w:sz="0" w:space="0" w:color="auto"/>
                <w:left w:val="none" w:sz="0" w:space="0" w:color="auto"/>
                <w:bottom w:val="none" w:sz="0" w:space="0" w:color="auto"/>
                <w:right w:val="none" w:sz="0" w:space="0" w:color="auto"/>
              </w:divBdr>
            </w:div>
            <w:div w:id="1846940319">
              <w:marLeft w:val="0"/>
              <w:marRight w:val="0"/>
              <w:marTop w:val="0"/>
              <w:marBottom w:val="0"/>
              <w:divBdr>
                <w:top w:val="none" w:sz="0" w:space="0" w:color="auto"/>
                <w:left w:val="none" w:sz="0" w:space="0" w:color="auto"/>
                <w:bottom w:val="none" w:sz="0" w:space="0" w:color="auto"/>
                <w:right w:val="none" w:sz="0" w:space="0" w:color="auto"/>
              </w:divBdr>
            </w:div>
            <w:div w:id="1720938743">
              <w:marLeft w:val="0"/>
              <w:marRight w:val="0"/>
              <w:marTop w:val="0"/>
              <w:marBottom w:val="0"/>
              <w:divBdr>
                <w:top w:val="none" w:sz="0" w:space="0" w:color="auto"/>
                <w:left w:val="none" w:sz="0" w:space="0" w:color="auto"/>
                <w:bottom w:val="none" w:sz="0" w:space="0" w:color="auto"/>
                <w:right w:val="none" w:sz="0" w:space="0" w:color="auto"/>
              </w:divBdr>
            </w:div>
            <w:div w:id="1889608021">
              <w:marLeft w:val="0"/>
              <w:marRight w:val="0"/>
              <w:marTop w:val="0"/>
              <w:marBottom w:val="0"/>
              <w:divBdr>
                <w:top w:val="none" w:sz="0" w:space="0" w:color="auto"/>
                <w:left w:val="none" w:sz="0" w:space="0" w:color="auto"/>
                <w:bottom w:val="none" w:sz="0" w:space="0" w:color="auto"/>
                <w:right w:val="none" w:sz="0" w:space="0" w:color="auto"/>
              </w:divBdr>
            </w:div>
            <w:div w:id="1227646585">
              <w:marLeft w:val="0"/>
              <w:marRight w:val="0"/>
              <w:marTop w:val="0"/>
              <w:marBottom w:val="0"/>
              <w:divBdr>
                <w:top w:val="none" w:sz="0" w:space="0" w:color="auto"/>
                <w:left w:val="none" w:sz="0" w:space="0" w:color="auto"/>
                <w:bottom w:val="none" w:sz="0" w:space="0" w:color="auto"/>
                <w:right w:val="none" w:sz="0" w:space="0" w:color="auto"/>
              </w:divBdr>
            </w:div>
            <w:div w:id="1270965681">
              <w:marLeft w:val="0"/>
              <w:marRight w:val="0"/>
              <w:marTop w:val="0"/>
              <w:marBottom w:val="0"/>
              <w:divBdr>
                <w:top w:val="none" w:sz="0" w:space="0" w:color="auto"/>
                <w:left w:val="none" w:sz="0" w:space="0" w:color="auto"/>
                <w:bottom w:val="none" w:sz="0" w:space="0" w:color="auto"/>
                <w:right w:val="none" w:sz="0" w:space="0" w:color="auto"/>
              </w:divBdr>
            </w:div>
            <w:div w:id="1722240776">
              <w:marLeft w:val="0"/>
              <w:marRight w:val="0"/>
              <w:marTop w:val="0"/>
              <w:marBottom w:val="0"/>
              <w:divBdr>
                <w:top w:val="none" w:sz="0" w:space="0" w:color="auto"/>
                <w:left w:val="none" w:sz="0" w:space="0" w:color="auto"/>
                <w:bottom w:val="none" w:sz="0" w:space="0" w:color="auto"/>
                <w:right w:val="none" w:sz="0" w:space="0" w:color="auto"/>
              </w:divBdr>
            </w:div>
            <w:div w:id="2135441705">
              <w:marLeft w:val="0"/>
              <w:marRight w:val="0"/>
              <w:marTop w:val="0"/>
              <w:marBottom w:val="0"/>
              <w:divBdr>
                <w:top w:val="none" w:sz="0" w:space="0" w:color="auto"/>
                <w:left w:val="none" w:sz="0" w:space="0" w:color="auto"/>
                <w:bottom w:val="none" w:sz="0" w:space="0" w:color="auto"/>
                <w:right w:val="none" w:sz="0" w:space="0" w:color="auto"/>
              </w:divBdr>
            </w:div>
            <w:div w:id="1560903525">
              <w:marLeft w:val="0"/>
              <w:marRight w:val="0"/>
              <w:marTop w:val="0"/>
              <w:marBottom w:val="0"/>
              <w:divBdr>
                <w:top w:val="none" w:sz="0" w:space="0" w:color="auto"/>
                <w:left w:val="none" w:sz="0" w:space="0" w:color="auto"/>
                <w:bottom w:val="none" w:sz="0" w:space="0" w:color="auto"/>
                <w:right w:val="none" w:sz="0" w:space="0" w:color="auto"/>
              </w:divBdr>
            </w:div>
            <w:div w:id="81951881">
              <w:marLeft w:val="0"/>
              <w:marRight w:val="0"/>
              <w:marTop w:val="0"/>
              <w:marBottom w:val="0"/>
              <w:divBdr>
                <w:top w:val="none" w:sz="0" w:space="0" w:color="auto"/>
                <w:left w:val="none" w:sz="0" w:space="0" w:color="auto"/>
                <w:bottom w:val="none" w:sz="0" w:space="0" w:color="auto"/>
                <w:right w:val="none" w:sz="0" w:space="0" w:color="auto"/>
              </w:divBdr>
            </w:div>
            <w:div w:id="1276064518">
              <w:marLeft w:val="0"/>
              <w:marRight w:val="0"/>
              <w:marTop w:val="0"/>
              <w:marBottom w:val="0"/>
              <w:divBdr>
                <w:top w:val="none" w:sz="0" w:space="0" w:color="auto"/>
                <w:left w:val="none" w:sz="0" w:space="0" w:color="auto"/>
                <w:bottom w:val="none" w:sz="0" w:space="0" w:color="auto"/>
                <w:right w:val="none" w:sz="0" w:space="0" w:color="auto"/>
              </w:divBdr>
            </w:div>
            <w:div w:id="2085953641">
              <w:marLeft w:val="0"/>
              <w:marRight w:val="0"/>
              <w:marTop w:val="0"/>
              <w:marBottom w:val="0"/>
              <w:divBdr>
                <w:top w:val="none" w:sz="0" w:space="0" w:color="auto"/>
                <w:left w:val="none" w:sz="0" w:space="0" w:color="auto"/>
                <w:bottom w:val="none" w:sz="0" w:space="0" w:color="auto"/>
                <w:right w:val="none" w:sz="0" w:space="0" w:color="auto"/>
              </w:divBdr>
            </w:div>
            <w:div w:id="1934430355">
              <w:marLeft w:val="0"/>
              <w:marRight w:val="0"/>
              <w:marTop w:val="0"/>
              <w:marBottom w:val="0"/>
              <w:divBdr>
                <w:top w:val="none" w:sz="0" w:space="0" w:color="auto"/>
                <w:left w:val="none" w:sz="0" w:space="0" w:color="auto"/>
                <w:bottom w:val="none" w:sz="0" w:space="0" w:color="auto"/>
                <w:right w:val="none" w:sz="0" w:space="0" w:color="auto"/>
              </w:divBdr>
            </w:div>
            <w:div w:id="1943145409">
              <w:marLeft w:val="0"/>
              <w:marRight w:val="0"/>
              <w:marTop w:val="0"/>
              <w:marBottom w:val="0"/>
              <w:divBdr>
                <w:top w:val="none" w:sz="0" w:space="0" w:color="auto"/>
                <w:left w:val="none" w:sz="0" w:space="0" w:color="auto"/>
                <w:bottom w:val="none" w:sz="0" w:space="0" w:color="auto"/>
                <w:right w:val="none" w:sz="0" w:space="0" w:color="auto"/>
              </w:divBdr>
            </w:div>
            <w:div w:id="1794789899">
              <w:marLeft w:val="0"/>
              <w:marRight w:val="0"/>
              <w:marTop w:val="0"/>
              <w:marBottom w:val="0"/>
              <w:divBdr>
                <w:top w:val="none" w:sz="0" w:space="0" w:color="auto"/>
                <w:left w:val="none" w:sz="0" w:space="0" w:color="auto"/>
                <w:bottom w:val="none" w:sz="0" w:space="0" w:color="auto"/>
                <w:right w:val="none" w:sz="0" w:space="0" w:color="auto"/>
              </w:divBdr>
            </w:div>
            <w:div w:id="341781003">
              <w:marLeft w:val="0"/>
              <w:marRight w:val="0"/>
              <w:marTop w:val="0"/>
              <w:marBottom w:val="0"/>
              <w:divBdr>
                <w:top w:val="none" w:sz="0" w:space="0" w:color="auto"/>
                <w:left w:val="none" w:sz="0" w:space="0" w:color="auto"/>
                <w:bottom w:val="none" w:sz="0" w:space="0" w:color="auto"/>
                <w:right w:val="none" w:sz="0" w:space="0" w:color="auto"/>
              </w:divBdr>
            </w:div>
            <w:div w:id="57873015">
              <w:marLeft w:val="0"/>
              <w:marRight w:val="0"/>
              <w:marTop w:val="0"/>
              <w:marBottom w:val="0"/>
              <w:divBdr>
                <w:top w:val="none" w:sz="0" w:space="0" w:color="auto"/>
                <w:left w:val="none" w:sz="0" w:space="0" w:color="auto"/>
                <w:bottom w:val="none" w:sz="0" w:space="0" w:color="auto"/>
                <w:right w:val="none" w:sz="0" w:space="0" w:color="auto"/>
              </w:divBdr>
            </w:div>
            <w:div w:id="2010978862">
              <w:marLeft w:val="0"/>
              <w:marRight w:val="0"/>
              <w:marTop w:val="0"/>
              <w:marBottom w:val="0"/>
              <w:divBdr>
                <w:top w:val="none" w:sz="0" w:space="0" w:color="auto"/>
                <w:left w:val="none" w:sz="0" w:space="0" w:color="auto"/>
                <w:bottom w:val="none" w:sz="0" w:space="0" w:color="auto"/>
                <w:right w:val="none" w:sz="0" w:space="0" w:color="auto"/>
              </w:divBdr>
            </w:div>
            <w:div w:id="1780685473">
              <w:marLeft w:val="0"/>
              <w:marRight w:val="0"/>
              <w:marTop w:val="0"/>
              <w:marBottom w:val="0"/>
              <w:divBdr>
                <w:top w:val="none" w:sz="0" w:space="0" w:color="auto"/>
                <w:left w:val="none" w:sz="0" w:space="0" w:color="auto"/>
                <w:bottom w:val="none" w:sz="0" w:space="0" w:color="auto"/>
                <w:right w:val="none" w:sz="0" w:space="0" w:color="auto"/>
              </w:divBdr>
            </w:div>
            <w:div w:id="717319289">
              <w:marLeft w:val="0"/>
              <w:marRight w:val="0"/>
              <w:marTop w:val="0"/>
              <w:marBottom w:val="0"/>
              <w:divBdr>
                <w:top w:val="none" w:sz="0" w:space="0" w:color="auto"/>
                <w:left w:val="none" w:sz="0" w:space="0" w:color="auto"/>
                <w:bottom w:val="none" w:sz="0" w:space="0" w:color="auto"/>
                <w:right w:val="none" w:sz="0" w:space="0" w:color="auto"/>
              </w:divBdr>
            </w:div>
            <w:div w:id="145829918">
              <w:marLeft w:val="0"/>
              <w:marRight w:val="0"/>
              <w:marTop w:val="0"/>
              <w:marBottom w:val="0"/>
              <w:divBdr>
                <w:top w:val="none" w:sz="0" w:space="0" w:color="auto"/>
                <w:left w:val="none" w:sz="0" w:space="0" w:color="auto"/>
                <w:bottom w:val="none" w:sz="0" w:space="0" w:color="auto"/>
                <w:right w:val="none" w:sz="0" w:space="0" w:color="auto"/>
              </w:divBdr>
            </w:div>
            <w:div w:id="1991209962">
              <w:marLeft w:val="0"/>
              <w:marRight w:val="0"/>
              <w:marTop w:val="0"/>
              <w:marBottom w:val="0"/>
              <w:divBdr>
                <w:top w:val="none" w:sz="0" w:space="0" w:color="auto"/>
                <w:left w:val="none" w:sz="0" w:space="0" w:color="auto"/>
                <w:bottom w:val="none" w:sz="0" w:space="0" w:color="auto"/>
                <w:right w:val="none" w:sz="0" w:space="0" w:color="auto"/>
              </w:divBdr>
            </w:div>
            <w:div w:id="1871989543">
              <w:marLeft w:val="0"/>
              <w:marRight w:val="0"/>
              <w:marTop w:val="0"/>
              <w:marBottom w:val="0"/>
              <w:divBdr>
                <w:top w:val="none" w:sz="0" w:space="0" w:color="auto"/>
                <w:left w:val="none" w:sz="0" w:space="0" w:color="auto"/>
                <w:bottom w:val="none" w:sz="0" w:space="0" w:color="auto"/>
                <w:right w:val="none" w:sz="0" w:space="0" w:color="auto"/>
              </w:divBdr>
            </w:div>
            <w:div w:id="582103805">
              <w:marLeft w:val="0"/>
              <w:marRight w:val="0"/>
              <w:marTop w:val="0"/>
              <w:marBottom w:val="0"/>
              <w:divBdr>
                <w:top w:val="none" w:sz="0" w:space="0" w:color="auto"/>
                <w:left w:val="none" w:sz="0" w:space="0" w:color="auto"/>
                <w:bottom w:val="none" w:sz="0" w:space="0" w:color="auto"/>
                <w:right w:val="none" w:sz="0" w:space="0" w:color="auto"/>
              </w:divBdr>
            </w:div>
          </w:divsChild>
        </w:div>
        <w:div w:id="498352198">
          <w:marLeft w:val="0"/>
          <w:marRight w:val="0"/>
          <w:marTop w:val="0"/>
          <w:marBottom w:val="0"/>
          <w:divBdr>
            <w:top w:val="none" w:sz="0" w:space="0" w:color="auto"/>
            <w:left w:val="none" w:sz="0" w:space="0" w:color="auto"/>
            <w:bottom w:val="none" w:sz="0" w:space="0" w:color="auto"/>
            <w:right w:val="none" w:sz="0" w:space="0" w:color="auto"/>
          </w:divBdr>
          <w:divsChild>
            <w:div w:id="1323968362">
              <w:marLeft w:val="0"/>
              <w:marRight w:val="0"/>
              <w:marTop w:val="0"/>
              <w:marBottom w:val="0"/>
              <w:divBdr>
                <w:top w:val="none" w:sz="0" w:space="0" w:color="auto"/>
                <w:left w:val="none" w:sz="0" w:space="0" w:color="auto"/>
                <w:bottom w:val="none" w:sz="0" w:space="0" w:color="auto"/>
                <w:right w:val="none" w:sz="0" w:space="0" w:color="auto"/>
              </w:divBdr>
            </w:div>
          </w:divsChild>
        </w:div>
        <w:div w:id="1396591082">
          <w:marLeft w:val="0"/>
          <w:marRight w:val="0"/>
          <w:marTop w:val="0"/>
          <w:marBottom w:val="0"/>
          <w:divBdr>
            <w:top w:val="none" w:sz="0" w:space="0" w:color="auto"/>
            <w:left w:val="none" w:sz="0" w:space="0" w:color="auto"/>
            <w:bottom w:val="none" w:sz="0" w:space="0" w:color="auto"/>
            <w:right w:val="none" w:sz="0" w:space="0" w:color="auto"/>
          </w:divBdr>
          <w:divsChild>
            <w:div w:id="495341125">
              <w:marLeft w:val="0"/>
              <w:marRight w:val="0"/>
              <w:marTop w:val="0"/>
              <w:marBottom w:val="0"/>
              <w:divBdr>
                <w:top w:val="none" w:sz="0" w:space="0" w:color="auto"/>
                <w:left w:val="none" w:sz="0" w:space="0" w:color="auto"/>
                <w:bottom w:val="none" w:sz="0" w:space="0" w:color="auto"/>
                <w:right w:val="none" w:sz="0" w:space="0" w:color="auto"/>
              </w:divBdr>
            </w:div>
          </w:divsChild>
        </w:div>
        <w:div w:id="671687382">
          <w:marLeft w:val="0"/>
          <w:marRight w:val="0"/>
          <w:marTop w:val="0"/>
          <w:marBottom w:val="0"/>
          <w:divBdr>
            <w:top w:val="none" w:sz="0" w:space="0" w:color="auto"/>
            <w:left w:val="none" w:sz="0" w:space="0" w:color="auto"/>
            <w:bottom w:val="none" w:sz="0" w:space="0" w:color="auto"/>
            <w:right w:val="none" w:sz="0" w:space="0" w:color="auto"/>
          </w:divBdr>
          <w:divsChild>
            <w:div w:id="1716664171">
              <w:marLeft w:val="0"/>
              <w:marRight w:val="0"/>
              <w:marTop w:val="0"/>
              <w:marBottom w:val="0"/>
              <w:divBdr>
                <w:top w:val="none" w:sz="0" w:space="0" w:color="auto"/>
                <w:left w:val="none" w:sz="0" w:space="0" w:color="auto"/>
                <w:bottom w:val="none" w:sz="0" w:space="0" w:color="auto"/>
                <w:right w:val="none" w:sz="0" w:space="0" w:color="auto"/>
              </w:divBdr>
            </w:div>
          </w:divsChild>
        </w:div>
        <w:div w:id="367684057">
          <w:marLeft w:val="0"/>
          <w:marRight w:val="0"/>
          <w:marTop w:val="0"/>
          <w:marBottom w:val="0"/>
          <w:divBdr>
            <w:top w:val="none" w:sz="0" w:space="0" w:color="auto"/>
            <w:left w:val="none" w:sz="0" w:space="0" w:color="auto"/>
            <w:bottom w:val="none" w:sz="0" w:space="0" w:color="auto"/>
            <w:right w:val="none" w:sz="0" w:space="0" w:color="auto"/>
          </w:divBdr>
        </w:div>
        <w:div w:id="2132046663">
          <w:marLeft w:val="0"/>
          <w:marRight w:val="0"/>
          <w:marTop w:val="0"/>
          <w:marBottom w:val="0"/>
          <w:divBdr>
            <w:top w:val="none" w:sz="0" w:space="0" w:color="auto"/>
            <w:left w:val="none" w:sz="0" w:space="0" w:color="auto"/>
            <w:bottom w:val="none" w:sz="0" w:space="0" w:color="auto"/>
            <w:right w:val="none" w:sz="0" w:space="0" w:color="auto"/>
          </w:divBdr>
        </w:div>
        <w:div w:id="1588152004">
          <w:marLeft w:val="0"/>
          <w:marRight w:val="0"/>
          <w:marTop w:val="0"/>
          <w:marBottom w:val="0"/>
          <w:divBdr>
            <w:top w:val="none" w:sz="0" w:space="0" w:color="auto"/>
            <w:left w:val="none" w:sz="0" w:space="0" w:color="auto"/>
            <w:bottom w:val="none" w:sz="0" w:space="0" w:color="auto"/>
            <w:right w:val="none" w:sz="0" w:space="0" w:color="auto"/>
          </w:divBdr>
          <w:divsChild>
            <w:div w:id="322054890">
              <w:marLeft w:val="0"/>
              <w:marRight w:val="0"/>
              <w:marTop w:val="0"/>
              <w:marBottom w:val="0"/>
              <w:divBdr>
                <w:top w:val="none" w:sz="0" w:space="0" w:color="auto"/>
                <w:left w:val="none" w:sz="0" w:space="0" w:color="auto"/>
                <w:bottom w:val="none" w:sz="0" w:space="0" w:color="auto"/>
                <w:right w:val="none" w:sz="0" w:space="0" w:color="auto"/>
              </w:divBdr>
            </w:div>
            <w:div w:id="1679190356">
              <w:marLeft w:val="0"/>
              <w:marRight w:val="0"/>
              <w:marTop w:val="0"/>
              <w:marBottom w:val="0"/>
              <w:divBdr>
                <w:top w:val="none" w:sz="0" w:space="0" w:color="auto"/>
                <w:left w:val="none" w:sz="0" w:space="0" w:color="auto"/>
                <w:bottom w:val="none" w:sz="0" w:space="0" w:color="auto"/>
                <w:right w:val="none" w:sz="0" w:space="0" w:color="auto"/>
              </w:divBdr>
            </w:div>
            <w:div w:id="1852253632">
              <w:marLeft w:val="0"/>
              <w:marRight w:val="0"/>
              <w:marTop w:val="0"/>
              <w:marBottom w:val="0"/>
              <w:divBdr>
                <w:top w:val="none" w:sz="0" w:space="0" w:color="auto"/>
                <w:left w:val="none" w:sz="0" w:space="0" w:color="auto"/>
                <w:bottom w:val="none" w:sz="0" w:space="0" w:color="auto"/>
                <w:right w:val="none" w:sz="0" w:space="0" w:color="auto"/>
              </w:divBdr>
            </w:div>
            <w:div w:id="1557089836">
              <w:marLeft w:val="0"/>
              <w:marRight w:val="0"/>
              <w:marTop w:val="0"/>
              <w:marBottom w:val="0"/>
              <w:divBdr>
                <w:top w:val="none" w:sz="0" w:space="0" w:color="auto"/>
                <w:left w:val="none" w:sz="0" w:space="0" w:color="auto"/>
                <w:bottom w:val="none" w:sz="0" w:space="0" w:color="auto"/>
                <w:right w:val="none" w:sz="0" w:space="0" w:color="auto"/>
              </w:divBdr>
            </w:div>
            <w:div w:id="17856690">
              <w:marLeft w:val="0"/>
              <w:marRight w:val="0"/>
              <w:marTop w:val="0"/>
              <w:marBottom w:val="0"/>
              <w:divBdr>
                <w:top w:val="none" w:sz="0" w:space="0" w:color="auto"/>
                <w:left w:val="none" w:sz="0" w:space="0" w:color="auto"/>
                <w:bottom w:val="none" w:sz="0" w:space="0" w:color="auto"/>
                <w:right w:val="none" w:sz="0" w:space="0" w:color="auto"/>
              </w:divBdr>
            </w:div>
          </w:divsChild>
        </w:div>
        <w:div w:id="1733653582">
          <w:marLeft w:val="0"/>
          <w:marRight w:val="0"/>
          <w:marTop w:val="0"/>
          <w:marBottom w:val="0"/>
          <w:divBdr>
            <w:top w:val="none" w:sz="0" w:space="0" w:color="auto"/>
            <w:left w:val="none" w:sz="0" w:space="0" w:color="auto"/>
            <w:bottom w:val="none" w:sz="0" w:space="0" w:color="auto"/>
            <w:right w:val="none" w:sz="0" w:space="0" w:color="auto"/>
          </w:divBdr>
          <w:divsChild>
            <w:div w:id="147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AppData\Roaming\Microsoft\Szablony\Projekt%20Paski%20(pusty).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Czerwonopomarańczowy">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Semestr  III</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openxmlformats.org/package/2006/metadata/core-properties"/>
    <ds:schemaRef ds:uri="http://schemas.microsoft.com/office/2006/documentManagement/types"/>
    <ds:schemaRef ds:uri="http://purl.org/dc/terms/"/>
    <ds:schemaRef ds:uri="4873beb7-5857-4685-be1f-d57550cc96cc"/>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5.xml><?xml version="1.0" encoding="utf-8"?>
<ds:datastoreItem xmlns:ds="http://schemas.openxmlformats.org/officeDocument/2006/customXml" ds:itemID="{B043CDCF-14C1-408E-B557-554D94A7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Paski (pusty)</Template>
  <TotalTime>2374</TotalTime>
  <Pages>68</Pages>
  <Words>15673</Words>
  <Characters>94041</Characters>
  <Application>Microsoft Office Word</Application>
  <DocSecurity>0</DocSecurity>
  <Lines>783</Lines>
  <Paragraphs>218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Karty opisu przedmiotu</vt:lpstr>
      <vt:lpstr/>
    </vt:vector>
  </TitlesOfParts>
  <Company>collegium masoviense – wyższa szkoła nauk o zdrowiu</Company>
  <LinksUpToDate>false</LinksUpToDate>
  <CharactersWithSpaces>109496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Karty opisu przedmiotu</dc:title>
  <dc:subject>kierunek : pielęgniarstwo</dc:subject>
  <dc:creator>studia ii stopnia, stacjonarne</dc:creator>
  <cp:lastModifiedBy>Zbigniew Kopański</cp:lastModifiedBy>
  <cp:revision>452</cp:revision>
  <dcterms:created xsi:type="dcterms:W3CDTF">2019-10-25T07:46:00Z</dcterms:created>
  <dcterms:modified xsi:type="dcterms:W3CDTF">2023-07-09T21:17:00Z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